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CA83" w14:textId="77777777" w:rsidR="007314BE" w:rsidRPr="00803FBB" w:rsidRDefault="007314BE" w:rsidP="007314BE">
      <w:pPr>
        <w:rPr>
          <w:rFonts w:asciiTheme="minorEastAsia" w:hAnsiTheme="minorEastAsia" w:cs="Times New Roman"/>
          <w:color w:val="26282A"/>
        </w:rPr>
      </w:pPr>
    </w:p>
    <w:p w14:paraId="03B2B1D3" w14:textId="77777777" w:rsidR="007314BE" w:rsidRPr="00803FBB" w:rsidRDefault="007314BE" w:rsidP="007314BE">
      <w:pPr>
        <w:spacing w:after="240"/>
        <w:rPr>
          <w:rFonts w:asciiTheme="minorEastAsia" w:hAnsiTheme="minorEastAsia" w:cs="Times New Roman"/>
          <w:color w:val="26282A"/>
        </w:rPr>
      </w:pPr>
    </w:p>
    <w:p w14:paraId="795CA1E6" w14:textId="77777777" w:rsidR="007314BE" w:rsidRPr="00803FBB" w:rsidRDefault="007314BE" w:rsidP="007314BE">
      <w:pPr>
        <w:rPr>
          <w:rFonts w:asciiTheme="minorEastAsia" w:hAnsiTheme="minorEastAsia" w:cs="Times New Roman"/>
        </w:rPr>
      </w:pPr>
    </w:p>
    <w:p w14:paraId="01F7D7D7" w14:textId="1D8D5F23" w:rsidR="00803FBB" w:rsidRPr="00803FBB" w:rsidRDefault="007314BE" w:rsidP="00803FBB">
      <w:pPr>
        <w:outlineLvl w:val="1"/>
        <w:rPr>
          <w:rFonts w:asciiTheme="minorEastAsia" w:hAnsiTheme="minorEastAsia" w:cs="PMingLiU"/>
          <w:b/>
          <w:color w:val="FF0000"/>
        </w:rPr>
      </w:pPr>
      <w:r w:rsidRPr="00803FBB">
        <w:rPr>
          <w:rFonts w:asciiTheme="minorEastAsia" w:hAnsiTheme="minorEastAsia" w:cs="Times New Roman" w:hint="eastAsia"/>
          <w:color w:val="000000"/>
        </w:rPr>
        <w:t> </w:t>
      </w:r>
    </w:p>
    <w:p w14:paraId="52AA923F" w14:textId="352C0535" w:rsidR="00803FBB" w:rsidRPr="0054092C" w:rsidRDefault="00803FBB" w:rsidP="00803FBB">
      <w:pPr>
        <w:spacing w:line="360" w:lineRule="auto"/>
        <w:jc w:val="center"/>
        <w:rPr>
          <w:rFonts w:asciiTheme="minorEastAsia" w:hAnsiTheme="minorEastAsia"/>
          <w:b/>
          <w:bCs/>
          <w:sz w:val="28"/>
        </w:rPr>
      </w:pPr>
      <w:r w:rsidRPr="0054092C">
        <w:rPr>
          <w:rFonts w:asciiTheme="minorEastAsia" w:hAnsiTheme="minorEastAsia" w:hint="eastAsia"/>
          <w:b/>
          <w:bCs/>
          <w:sz w:val="28"/>
        </w:rPr>
        <w:t>反思短文</w:t>
      </w:r>
    </w:p>
    <w:p w14:paraId="74B95F96" w14:textId="77777777" w:rsidR="00803FBB" w:rsidRPr="00803FBB" w:rsidRDefault="00803FBB" w:rsidP="00803FBB">
      <w:pPr>
        <w:spacing w:line="360" w:lineRule="auto"/>
        <w:jc w:val="center"/>
        <w:rPr>
          <w:rFonts w:asciiTheme="minorEastAsia" w:hAnsiTheme="minorEastAsia"/>
          <w:b/>
          <w:bCs/>
        </w:rPr>
      </w:pPr>
      <w:r w:rsidRPr="00803FBB">
        <w:rPr>
          <w:rFonts w:asciiTheme="minorEastAsia" w:hAnsiTheme="minorEastAsia"/>
          <w:b/>
          <w:bCs/>
        </w:rPr>
        <w:t>……………………………………………………………………………………</w:t>
      </w:r>
    </w:p>
    <w:p w14:paraId="4253A2DE" w14:textId="1D9BEDA0" w:rsidR="00803FBB" w:rsidRPr="00803FBB" w:rsidRDefault="00803FBB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</w:p>
    <w:p w14:paraId="71BBE1DF" w14:textId="2D93349A" w:rsidR="007314BE" w:rsidRDefault="005D50AB" w:rsidP="00803FBB">
      <w:pPr>
        <w:spacing w:line="324" w:lineRule="atLeast"/>
        <w:jc w:val="center"/>
        <w:rPr>
          <w:rFonts w:asciiTheme="minorEastAsia" w:hAnsiTheme="minorEastAsia" w:cs="Times New Roman"/>
          <w:b/>
          <w:color w:val="000000"/>
        </w:rPr>
      </w:pPr>
      <w:r w:rsidRPr="005D50AB">
        <w:rPr>
          <w:rFonts w:asciiTheme="minorEastAsia" w:hAnsiTheme="minorEastAsia" w:cs="Times New Roman" w:hint="eastAsia"/>
          <w:b/>
          <w:color w:val="000000"/>
        </w:rPr>
        <w:t>恩赐与服事</w:t>
      </w:r>
    </w:p>
    <w:p w14:paraId="34CA620E" w14:textId="77777777" w:rsidR="00803FBB" w:rsidRDefault="00803FBB" w:rsidP="00803FBB">
      <w:pPr>
        <w:spacing w:line="324" w:lineRule="atLeast"/>
        <w:jc w:val="center"/>
        <w:rPr>
          <w:rFonts w:asciiTheme="minorEastAsia" w:hAnsiTheme="minorEastAsia" w:cs="Times New Roman"/>
          <w:b/>
          <w:color w:val="000000"/>
        </w:rPr>
      </w:pPr>
    </w:p>
    <w:p w14:paraId="009126F3" w14:textId="3A9D0FD1" w:rsidR="00803FBB" w:rsidRPr="00803FBB" w:rsidRDefault="00803FBB" w:rsidP="00803FBB">
      <w:pPr>
        <w:pStyle w:val="Heading1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 w:val="0"/>
          <w:color w:val="000000"/>
          <w:sz w:val="24"/>
          <w:szCs w:val="24"/>
        </w:rPr>
      </w:pPr>
      <w:r w:rsidRPr="00D72DD5">
        <w:rPr>
          <w:rFonts w:eastAsia="PMingLiU"/>
          <w:sz w:val="24"/>
          <w:szCs w:val="24"/>
        </w:rPr>
        <w:t>于中旻</w:t>
      </w:r>
    </w:p>
    <w:p w14:paraId="120713AD" w14:textId="77777777" w:rsidR="00803FBB" w:rsidRPr="00803FBB" w:rsidRDefault="00803FBB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</w:p>
    <w:p w14:paraId="4FD528D0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3F8B96B1" w14:textId="65EABF7F" w:rsidR="007314BE" w:rsidRPr="00803FBB" w:rsidRDefault="00A63A83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A63A83">
        <w:rPr>
          <w:rFonts w:asciiTheme="minorEastAsia" w:hAnsiTheme="minorEastAsia" w:cs="Times New Roman" w:hint="eastAsia"/>
          <w:color w:val="000000"/>
        </w:rPr>
        <w:t>在新约中，教会的团契，是与神相交，并彼此相交；是在爱里的交流，运用神借着圣灵赐下的恩赐。</w:t>
      </w:r>
      <w:r w:rsidRPr="00A63A83">
        <w:rPr>
          <w:rFonts w:asciiTheme="minorEastAsia" w:hAnsiTheme="minorEastAsia" w:cs="Times New Roman"/>
          <w:color w:val="000000"/>
        </w:rPr>
        <w:t>(</w:t>
      </w:r>
      <w:r w:rsidRPr="00A63A83">
        <w:rPr>
          <w:rFonts w:asciiTheme="minorEastAsia" w:hAnsiTheme="minorEastAsia" w:cs="Times New Roman" w:hint="eastAsia"/>
          <w:color w:val="000000"/>
        </w:rPr>
        <w:t>约壹一</w:t>
      </w:r>
      <w:r w:rsidR="007314BE" w:rsidRPr="00803FBB">
        <w:rPr>
          <w:rFonts w:asciiTheme="minorEastAsia" w:hAnsiTheme="minorEastAsia" w:cs="Times New Roman" w:hint="eastAsia"/>
          <w:color w:val="000000"/>
        </w:rPr>
        <w:t>:7)</w:t>
      </w:r>
    </w:p>
    <w:p w14:paraId="6920EA0D" w14:textId="3BD84DFF" w:rsidR="007314BE" w:rsidRPr="00803FBB" w:rsidRDefault="00A63A8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A63A83">
        <w:rPr>
          <w:rFonts w:asciiTheme="minorEastAsia" w:hAnsiTheme="minorEastAsia" w:cs="Times New Roman" w:hint="eastAsia"/>
          <w:color w:val="000000"/>
        </w:rPr>
        <w:t>新约教会设定每个基督徒，都参与教会的团契，一同过“身体”的生活。</w:t>
      </w:r>
      <w:r w:rsidRPr="00A63A83">
        <w:rPr>
          <w:rFonts w:asciiTheme="minorEastAsia" w:hAnsiTheme="minorEastAsia" w:cs="Times New Roman"/>
          <w:color w:val="000000"/>
        </w:rPr>
        <w:t>(</w:t>
      </w:r>
      <w:r w:rsidRPr="00A63A83">
        <w:rPr>
          <w:rFonts w:asciiTheme="minorEastAsia" w:hAnsiTheme="minorEastAsia" w:cs="Times New Roman" w:hint="eastAsia"/>
          <w:color w:val="000000"/>
        </w:rPr>
        <w:t>太一八</w:t>
      </w:r>
      <w:r w:rsidRPr="00A63A83">
        <w:rPr>
          <w:rFonts w:asciiTheme="minorEastAsia" w:hAnsiTheme="minorEastAsia" w:cs="Times New Roman"/>
          <w:color w:val="000000"/>
        </w:rPr>
        <w:t>:18-20)</w:t>
      </w:r>
      <w:r w:rsidRPr="00A63A83">
        <w:rPr>
          <w:rFonts w:asciiTheme="minorEastAsia" w:hAnsiTheme="minorEastAsia" w:cs="Times New Roman" w:hint="eastAsia"/>
          <w:color w:val="000000"/>
        </w:rPr>
        <w:t>被禁止参与教会是一项惩罚；不参与教会是属灵损失。</w:t>
      </w:r>
      <w:r w:rsidRPr="00A63A83">
        <w:rPr>
          <w:rFonts w:asciiTheme="minorEastAsia" w:hAnsiTheme="minorEastAsia" w:cs="Times New Roman"/>
          <w:color w:val="000000"/>
        </w:rPr>
        <w:t>(</w:t>
      </w:r>
      <w:r w:rsidRPr="00A63A83">
        <w:rPr>
          <w:rFonts w:asciiTheme="minorEastAsia" w:hAnsiTheme="minorEastAsia" w:cs="Times New Roman" w:hint="eastAsia"/>
          <w:color w:val="000000"/>
        </w:rPr>
        <w:t>来</w:t>
      </w:r>
      <w:r w:rsidR="007314BE" w:rsidRPr="00803FBB">
        <w:rPr>
          <w:rFonts w:asciiTheme="minorEastAsia" w:hAnsiTheme="minorEastAsia" w:cs="Times New Roman" w:hint="eastAsia"/>
          <w:color w:val="000000"/>
        </w:rPr>
        <w:t>一0:25)</w:t>
      </w:r>
    </w:p>
    <w:p w14:paraId="2EBFE830" w14:textId="7EED2D7B" w:rsidR="007314BE" w:rsidRPr="00803FBB" w:rsidRDefault="00A63A8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A63A83">
        <w:rPr>
          <w:rFonts w:asciiTheme="minorEastAsia" w:hAnsiTheme="minorEastAsia" w:cs="Times New Roman" w:hint="eastAsia"/>
          <w:color w:val="000000"/>
        </w:rPr>
        <w:t>因此，我们对“恩赐”的功能，要有适当的认识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133B4FC2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656F828B" w14:textId="1E5024BF" w:rsidR="007314BE" w:rsidRPr="00803FBB" w:rsidRDefault="00A63A83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A63A83">
        <w:rPr>
          <w:rFonts w:asciiTheme="minorEastAsia" w:hAnsiTheme="minorEastAsia" w:cs="Times New Roman" w:hint="eastAsia"/>
          <w:color w:val="000000"/>
        </w:rPr>
        <w:t>恩赐是甚么</w:t>
      </w:r>
    </w:p>
    <w:p w14:paraId="01EFE9C3" w14:textId="51EC4F48" w:rsidR="007314BE" w:rsidRPr="00803FBB" w:rsidRDefault="00A63A8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A63A83">
        <w:rPr>
          <w:rFonts w:asciiTheme="minorEastAsia" w:hAnsiTheme="minorEastAsia" w:cs="Times New Roman" w:hint="eastAsia"/>
          <w:color w:val="000000"/>
        </w:rPr>
        <w:t>恩赐是甚么？从哪里来？恩赐可不是羊皮纸证书，上面盖伪造的玉玺。恩赐是基督“量给”每个圣徒的，蒙恩的人没有谁没有—除非自以为满足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6BE79A74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2F1D5253" w14:textId="2D11556B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我们各人蒙恩，都是照基督所量给各人的恩赐。所以经上说</w:t>
      </w:r>
      <w:r w:rsidR="007314BE" w:rsidRPr="00803FBB">
        <w:rPr>
          <w:rFonts w:asciiTheme="minorEastAsia" w:hAnsiTheme="minorEastAsia" w:cs="Times New Roman" w:hint="eastAsia"/>
          <w:color w:val="000000"/>
        </w:rPr>
        <w:t>：</w:t>
      </w:r>
    </w:p>
    <w:p w14:paraId="12EC0037" w14:textId="3DD3CCFF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“</w:t>
      </w:r>
      <w:r w:rsidR="001C2E0F" w:rsidRPr="001C2E0F">
        <w:rPr>
          <w:rFonts w:asciiTheme="minorEastAsia" w:hAnsiTheme="minorEastAsia" w:cs="Times New Roman" w:hint="eastAsia"/>
          <w:color w:val="000000"/>
        </w:rPr>
        <w:t>祂升上高天的时候</w:t>
      </w:r>
      <w:r w:rsidRPr="00803FBB">
        <w:rPr>
          <w:rFonts w:asciiTheme="minorEastAsia" w:hAnsiTheme="minorEastAsia" w:cs="Times New Roman" w:hint="eastAsia"/>
          <w:color w:val="000000"/>
        </w:rPr>
        <w:t>，</w:t>
      </w:r>
      <w:r w:rsidRPr="00803FBB">
        <w:rPr>
          <w:rFonts w:asciiTheme="minorEastAsia" w:hAnsiTheme="minorEastAsia" w:cs="Times New Roman"/>
          <w:color w:val="000000"/>
        </w:rPr>
        <w:t> </w:t>
      </w:r>
    </w:p>
    <w:p w14:paraId="02D0EB17" w14:textId="14E843D5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掳掠了仇敌</w:t>
      </w:r>
      <w:r w:rsidR="007314BE" w:rsidRPr="00803FBB">
        <w:rPr>
          <w:rFonts w:asciiTheme="minorEastAsia" w:hAnsiTheme="minorEastAsia" w:cs="Times New Roman" w:hint="eastAsia"/>
          <w:color w:val="000000"/>
        </w:rPr>
        <w:t>，</w:t>
      </w:r>
      <w:r w:rsidR="007314BE" w:rsidRPr="00803FBB">
        <w:rPr>
          <w:rFonts w:asciiTheme="minorEastAsia" w:hAnsiTheme="minorEastAsia" w:cs="Times New Roman"/>
          <w:color w:val="000000"/>
        </w:rPr>
        <w:t> </w:t>
      </w:r>
    </w:p>
    <w:p w14:paraId="23D7922C" w14:textId="3C718830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将各样的恩赐赏给人。”—既说“升上”，岂不</w:t>
      </w:r>
      <w:r w:rsidR="007314BE" w:rsidRPr="00803FBB">
        <w:rPr>
          <w:rFonts w:asciiTheme="minorEastAsia" w:hAnsiTheme="minorEastAsia" w:cs="Times New Roman"/>
          <w:color w:val="000000"/>
        </w:rPr>
        <w:t> </w:t>
      </w:r>
    </w:p>
    <w:p w14:paraId="200F5A09" w14:textId="6C110EF1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是先降在地下吗？那降下的，就是远升诸天之上</w:t>
      </w:r>
      <w:r w:rsidR="007314BE" w:rsidRPr="00803FBB">
        <w:rPr>
          <w:rFonts w:asciiTheme="minorEastAsia" w:hAnsiTheme="minorEastAsia" w:cs="Times New Roman" w:hint="eastAsia"/>
          <w:color w:val="000000"/>
        </w:rPr>
        <w:t>，</w:t>
      </w:r>
    </w:p>
    <w:p w14:paraId="07FDD0A8" w14:textId="0A1AC657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要充满万有的。祂所赐的有使徒，有先知，有传福</w:t>
      </w:r>
    </w:p>
    <w:p w14:paraId="2F3A7827" w14:textId="67739806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音的，有牧师和教师；为要成全圣徒，各尽其职</w:t>
      </w:r>
      <w:r w:rsidR="007314BE" w:rsidRPr="00803FBB">
        <w:rPr>
          <w:rFonts w:asciiTheme="minorEastAsia" w:hAnsiTheme="minorEastAsia" w:cs="Times New Roman" w:hint="eastAsia"/>
          <w:color w:val="000000"/>
        </w:rPr>
        <w:t>，</w:t>
      </w:r>
    </w:p>
    <w:p w14:paraId="71202FB4" w14:textId="3B93A578" w:rsidR="007314BE" w:rsidRPr="00803FBB" w:rsidRDefault="001C2E0F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1C2E0F">
        <w:rPr>
          <w:rFonts w:asciiTheme="minorEastAsia" w:hAnsiTheme="minorEastAsia" w:cs="Times New Roman" w:hint="eastAsia"/>
          <w:color w:val="000000"/>
        </w:rPr>
        <w:t>建立基督的身体。(弗四</w:t>
      </w:r>
      <w:r w:rsidR="007314BE" w:rsidRPr="00803FBB">
        <w:rPr>
          <w:rFonts w:asciiTheme="minorEastAsia" w:hAnsiTheme="minorEastAsia" w:cs="Times New Roman" w:hint="eastAsia"/>
          <w:color w:val="000000"/>
        </w:rPr>
        <w:t>:7-12)</w:t>
      </w:r>
    </w:p>
    <w:p w14:paraId="7AD30DCA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0DC4F2E6" w14:textId="064044FD" w:rsidR="007314BE" w:rsidRPr="00803FBB" w:rsidRDefault="002451D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2451DE">
        <w:rPr>
          <w:rFonts w:asciiTheme="minorEastAsia" w:hAnsiTheme="minorEastAsia" w:cs="Times New Roman" w:hint="eastAsia"/>
          <w:color w:val="000000"/>
        </w:rPr>
        <w:t>恩赐是耶稣基督，赏给圣徒的“战利品”—祂得胜死亡凯旋，掳掠了仇敌，把得来的掳物，分赐给属祂的人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57A7266A" w14:textId="2B198D9C" w:rsidR="007314BE" w:rsidRPr="00803FBB" w:rsidRDefault="002451D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2451DE">
        <w:rPr>
          <w:rFonts w:asciiTheme="minorEastAsia" w:hAnsiTheme="minorEastAsia" w:cs="Times New Roman" w:hint="eastAsia"/>
          <w:color w:val="000000"/>
        </w:rPr>
        <w:t>我们常有的错误，是把才干当作恩赐。首先该认识，才干与恩赐不同。才干，由于天才，或后天受人训练，学就的功夫，都不是恩赐。不过，人的才能，本来用于服事魔鬼，服务世界的，被复活的主耶稣“掳来”，再赏给跟从主的人，就成为恩赐，可以为主更有效的使用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3B15C017" w14:textId="77777777" w:rsidR="00283757" w:rsidRDefault="00283757" w:rsidP="00283757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283757">
        <w:rPr>
          <w:rFonts w:asciiTheme="minorEastAsia" w:hAnsiTheme="minorEastAsia" w:cs="Times New Roman" w:hint="eastAsia"/>
          <w:color w:val="000000"/>
        </w:rPr>
        <w:lastRenderedPageBreak/>
        <w:t>彼得有领袖才能，四福音书中，记他说的话，比其他所有门徒合在一起还多；但除了认信耶稣是基督，是天父指示</w:t>
      </w:r>
      <w:r w:rsidRPr="00283757">
        <w:rPr>
          <w:rFonts w:asciiTheme="minorEastAsia" w:hAnsiTheme="minorEastAsia" w:cs="Times New Roman"/>
          <w:color w:val="000000"/>
        </w:rPr>
        <w:t>(</w:t>
      </w:r>
      <w:r w:rsidRPr="00283757">
        <w:rPr>
          <w:rFonts w:asciiTheme="minorEastAsia" w:hAnsiTheme="minorEastAsia" w:cs="Times New Roman" w:hint="eastAsia"/>
          <w:color w:val="000000"/>
        </w:rPr>
        <w:t>太一六</w:t>
      </w:r>
      <w:r w:rsidRPr="00283757">
        <w:rPr>
          <w:rFonts w:asciiTheme="minorEastAsia" w:hAnsiTheme="minorEastAsia" w:cs="Times New Roman"/>
          <w:color w:val="000000"/>
        </w:rPr>
        <w:t>:16-19)</w:t>
      </w:r>
      <w:r w:rsidRPr="00283757">
        <w:rPr>
          <w:rFonts w:asciiTheme="minorEastAsia" w:hAnsiTheme="minorEastAsia" w:cs="Times New Roman" w:hint="eastAsia"/>
          <w:color w:val="000000"/>
        </w:rPr>
        <w:t>，多数是错的。但在五旬节以后，那“没有学问的小民”</w:t>
      </w:r>
      <w:r w:rsidRPr="00283757">
        <w:rPr>
          <w:rFonts w:asciiTheme="minorEastAsia" w:hAnsiTheme="minorEastAsia" w:cs="Times New Roman"/>
          <w:color w:val="000000"/>
        </w:rPr>
        <w:t>(</w:t>
      </w:r>
      <w:r w:rsidRPr="00283757">
        <w:rPr>
          <w:rFonts w:asciiTheme="minorEastAsia" w:hAnsiTheme="minorEastAsia" w:cs="Times New Roman" w:hint="eastAsia"/>
          <w:color w:val="000000"/>
        </w:rPr>
        <w:t>徒四</w:t>
      </w:r>
      <w:r w:rsidRPr="00283757">
        <w:rPr>
          <w:rFonts w:asciiTheme="minorEastAsia" w:hAnsiTheme="minorEastAsia" w:cs="Times New Roman"/>
          <w:color w:val="000000"/>
        </w:rPr>
        <w:t>:13)</w:t>
      </w:r>
      <w:r w:rsidRPr="00283757">
        <w:rPr>
          <w:rFonts w:asciiTheme="minorEastAsia" w:hAnsiTheme="minorEastAsia" w:cs="Times New Roman" w:hint="eastAsia"/>
          <w:color w:val="000000"/>
        </w:rPr>
        <w:t>，</w:t>
      </w:r>
      <w:r w:rsidRPr="00283757">
        <w:rPr>
          <w:rFonts w:asciiTheme="minorEastAsia" w:hAnsiTheme="minorEastAsia" w:cs="Times New Roman"/>
          <w:color w:val="000000"/>
        </w:rPr>
        <w:t xml:space="preserve"> </w:t>
      </w:r>
      <w:r w:rsidRPr="00283757">
        <w:rPr>
          <w:rFonts w:asciiTheme="minorEastAsia" w:hAnsiTheme="minorEastAsia" w:cs="Times New Roman" w:hint="eastAsia"/>
          <w:color w:val="000000"/>
        </w:rPr>
        <w:t>有胆有识，侃侃而谈，是圣灵充满恩赐的运作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4B52EECA" w14:textId="571B5B30" w:rsidR="007314BE" w:rsidRPr="00803FBB" w:rsidRDefault="00283757" w:rsidP="00283757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283757">
        <w:rPr>
          <w:rFonts w:asciiTheme="minorEastAsia" w:hAnsiTheme="minorEastAsia" w:cs="Times New Roman" w:hint="eastAsia"/>
          <w:color w:val="000000"/>
        </w:rPr>
        <w:t>保罗是在名教师迦玛列的高足，比同班所有少年人更杰出；但迫害信从这道的人，无法无理，受邪恶宗教人利用而不自知，“不信不明白”</w:t>
      </w:r>
      <w:r w:rsidRPr="00283757">
        <w:rPr>
          <w:rFonts w:asciiTheme="minorEastAsia" w:hAnsiTheme="minorEastAsia" w:cs="Times New Roman"/>
          <w:color w:val="000000"/>
        </w:rPr>
        <w:t>(</w:t>
      </w:r>
      <w:r w:rsidRPr="00283757">
        <w:rPr>
          <w:rFonts w:asciiTheme="minorEastAsia" w:hAnsiTheme="minorEastAsia" w:cs="Times New Roman" w:hint="eastAsia"/>
          <w:color w:val="000000"/>
        </w:rPr>
        <w:t>提前一</w:t>
      </w:r>
      <w:r w:rsidRPr="00283757">
        <w:rPr>
          <w:rFonts w:asciiTheme="minorEastAsia" w:hAnsiTheme="minorEastAsia" w:cs="Times New Roman"/>
          <w:color w:val="000000"/>
        </w:rPr>
        <w:t>:13)</w:t>
      </w:r>
      <w:r w:rsidRPr="00283757">
        <w:rPr>
          <w:rFonts w:asciiTheme="minorEastAsia" w:hAnsiTheme="minorEastAsia" w:cs="Times New Roman" w:hint="eastAsia"/>
          <w:color w:val="000000"/>
        </w:rPr>
        <w:t>；</w:t>
      </w:r>
      <w:r w:rsidRPr="00283757">
        <w:rPr>
          <w:rFonts w:asciiTheme="minorEastAsia" w:hAnsiTheme="minorEastAsia" w:cs="Times New Roman"/>
          <w:color w:val="000000"/>
        </w:rPr>
        <w:t xml:space="preserve"> </w:t>
      </w:r>
      <w:r w:rsidRPr="00283757">
        <w:rPr>
          <w:rFonts w:asciiTheme="minorEastAsia" w:hAnsiTheme="minorEastAsia" w:cs="Times New Roman" w:hint="eastAsia"/>
          <w:color w:val="000000"/>
        </w:rPr>
        <w:t>但在大马色路上蒙光照，受主宣召使用，主量给他丰盛的恩赐，为主受苦难，对主的事工有历史性的卓越贡献。</w:t>
      </w:r>
      <w:r w:rsidRPr="00283757">
        <w:rPr>
          <w:rFonts w:asciiTheme="minorEastAsia" w:hAnsiTheme="minorEastAsia" w:cs="Times New Roman"/>
          <w:color w:val="000000"/>
        </w:rPr>
        <w:t>(</w:t>
      </w:r>
      <w:r w:rsidRPr="00283757">
        <w:rPr>
          <w:rFonts w:asciiTheme="minorEastAsia" w:hAnsiTheme="minorEastAsia" w:cs="Times New Roman" w:hint="eastAsia"/>
          <w:color w:val="000000"/>
        </w:rPr>
        <w:t>徒</w:t>
      </w:r>
      <w:r w:rsidR="007314BE" w:rsidRPr="00803FBB">
        <w:rPr>
          <w:rFonts w:asciiTheme="minorEastAsia" w:hAnsiTheme="minorEastAsia" w:cs="Times New Roman" w:hint="eastAsia"/>
          <w:color w:val="000000"/>
        </w:rPr>
        <w:t>九:15,16)</w:t>
      </w:r>
    </w:p>
    <w:p w14:paraId="479F93CC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4FF5DFD6" w14:textId="0AEA7423" w:rsidR="007314BE" w:rsidRPr="00803FBB" w:rsidRDefault="00A5101C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A5101C">
        <w:rPr>
          <w:rFonts w:asciiTheme="minorEastAsia" w:hAnsiTheme="minorEastAsia" w:cs="Times New Roman" w:hint="eastAsia"/>
          <w:color w:val="000000"/>
        </w:rPr>
        <w:t>恩赐为甚么</w:t>
      </w:r>
    </w:p>
    <w:p w14:paraId="2698EFB5" w14:textId="494B4F69" w:rsidR="007314BE" w:rsidRPr="00803FBB" w:rsidRDefault="00A5101C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A5101C">
        <w:rPr>
          <w:rFonts w:asciiTheme="minorEastAsia" w:hAnsiTheme="minorEastAsia" w:cs="Times New Roman" w:hint="eastAsia"/>
          <w:color w:val="000000"/>
        </w:rPr>
        <w:t>在显著的恩赐外，还有些较隐的恩赐，同样是不可少的。最基本的灵恩—“若不是被圣灵感动，也没有能说耶稣是‘主’的。”并有智慧的言语，知识的言语，信心，医病的恩赐，行异能，作先知，辨别诸灵，说方言，繙方言</w:t>
      </w:r>
      <w:r w:rsidRPr="00A5101C">
        <w:rPr>
          <w:rFonts w:asciiTheme="minorEastAsia" w:hAnsiTheme="minorEastAsia" w:cs="Times New Roman"/>
          <w:color w:val="000000"/>
        </w:rPr>
        <w:t>...“</w:t>
      </w:r>
      <w:r w:rsidRPr="00A5101C">
        <w:rPr>
          <w:rFonts w:asciiTheme="minorEastAsia" w:hAnsiTheme="minorEastAsia" w:cs="Times New Roman" w:hint="eastAsia"/>
          <w:color w:val="000000"/>
        </w:rPr>
        <w:t>显在各人身上，是叫人得益处</w:t>
      </w:r>
      <w:r w:rsidRPr="00A5101C">
        <w:rPr>
          <w:rFonts w:asciiTheme="minorEastAsia" w:hAnsiTheme="minorEastAsia" w:cs="Times New Roman"/>
          <w:color w:val="000000"/>
        </w:rPr>
        <w:t>...</w:t>
      </w:r>
      <w:r w:rsidRPr="00A5101C">
        <w:rPr>
          <w:rFonts w:asciiTheme="minorEastAsia" w:hAnsiTheme="minorEastAsia" w:cs="Times New Roman" w:hint="eastAsia"/>
          <w:color w:val="000000"/>
        </w:rPr>
        <w:t>这一切都是这位圣灵所运行，随己意分给各人的</w:t>
      </w:r>
      <w:r w:rsidR="007314BE" w:rsidRPr="00803FBB">
        <w:rPr>
          <w:rFonts w:asciiTheme="minorEastAsia" w:hAnsiTheme="minorEastAsia" w:cs="Times New Roman" w:hint="eastAsia"/>
          <w:color w:val="000000"/>
        </w:rPr>
        <w:t>。”(林前一二:3,11)</w:t>
      </w:r>
    </w:p>
    <w:p w14:paraId="5430B9DC" w14:textId="2215DAA9" w:rsidR="007314BE" w:rsidRPr="00803FBB" w:rsidRDefault="008A09B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A09B3">
        <w:rPr>
          <w:rFonts w:asciiTheme="minorEastAsia" w:hAnsiTheme="minorEastAsia" w:cs="Times New Roman" w:hint="eastAsia"/>
          <w:color w:val="000000"/>
        </w:rPr>
        <w:t>但“更大的恩赐”，不仅重要，也是普及，而无限无止的，就是爱—“如今常存的有信，有望，有爱，其中最大的就是爱</w:t>
      </w:r>
      <w:r w:rsidR="007314BE" w:rsidRPr="00803FBB">
        <w:rPr>
          <w:rFonts w:asciiTheme="minorEastAsia" w:hAnsiTheme="minorEastAsia" w:cs="Times New Roman" w:hint="eastAsia"/>
          <w:color w:val="000000"/>
        </w:rPr>
        <w:t>。”(一三:13)</w:t>
      </w:r>
    </w:p>
    <w:p w14:paraId="6C571538" w14:textId="323D1E4D" w:rsidR="007314BE" w:rsidRPr="00803FBB" w:rsidRDefault="008A09B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A09B3">
        <w:rPr>
          <w:rFonts w:asciiTheme="minorEastAsia" w:hAnsiTheme="minorEastAsia" w:cs="Times New Roman" w:hint="eastAsia"/>
          <w:color w:val="000000"/>
        </w:rPr>
        <w:t>共同的目的，就是要“成全圣徒，各尽其职，建立基督的身体”—是为教会全体的益处和长进，以至“满有基督长成的身量”，满足神预定的旨意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63D5FF8D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23B9A7F4" w14:textId="1DA4D7CF" w:rsidR="007314BE" w:rsidRPr="00803FBB" w:rsidRDefault="008A09B3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A09B3">
        <w:rPr>
          <w:rFonts w:asciiTheme="minorEastAsia" w:hAnsiTheme="minorEastAsia" w:cs="Times New Roman" w:hint="eastAsia"/>
          <w:color w:val="000000"/>
        </w:rPr>
        <w:t>恩赐作甚么</w:t>
      </w:r>
    </w:p>
    <w:p w14:paraId="246D0C6A" w14:textId="11CBA68E" w:rsidR="007314BE" w:rsidRPr="00803FBB" w:rsidRDefault="008A09B3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A09B3">
        <w:rPr>
          <w:rFonts w:asciiTheme="minorEastAsia" w:hAnsiTheme="minorEastAsia" w:cs="Times New Roman" w:hint="eastAsia"/>
          <w:color w:val="000000"/>
        </w:rPr>
        <w:t>现代人流行各式各样的“培训”，是为有才能的人，培养技巧，理想不错；不幸，有时流为“洗脑”，培养个人或派系势力，训练邪道。也不少训者不驯，昧于真理；或没有系统计划，收效不大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06821102" w14:textId="0418383D" w:rsidR="007314BE" w:rsidRPr="00803FBB" w:rsidRDefault="007111C8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7111C8">
        <w:rPr>
          <w:rFonts w:asciiTheme="minorEastAsia" w:hAnsiTheme="minorEastAsia" w:cs="Times New Roman" w:hint="eastAsia"/>
          <w:color w:val="000000"/>
        </w:rPr>
        <w:t>使徒彼得说，在教会中，“各人要照所得的恩赐，彼此服事，作神百般恩赐的好管家。”</w:t>
      </w:r>
      <w:r w:rsidRPr="007111C8">
        <w:rPr>
          <w:rFonts w:asciiTheme="minorEastAsia" w:hAnsiTheme="minorEastAsia" w:cs="Times New Roman"/>
          <w:color w:val="000000"/>
        </w:rPr>
        <w:t>(</w:t>
      </w:r>
      <w:r w:rsidRPr="007111C8">
        <w:rPr>
          <w:rFonts w:asciiTheme="minorEastAsia" w:hAnsiTheme="minorEastAsia" w:cs="Times New Roman" w:hint="eastAsia"/>
          <w:color w:val="000000"/>
        </w:rPr>
        <w:t>彼前四</w:t>
      </w:r>
      <w:r w:rsidR="007314BE" w:rsidRPr="00803FBB">
        <w:rPr>
          <w:rFonts w:asciiTheme="minorEastAsia" w:hAnsiTheme="minorEastAsia" w:cs="Times New Roman" w:hint="eastAsia"/>
          <w:color w:val="000000"/>
        </w:rPr>
        <w:t>:10)</w:t>
      </w:r>
    </w:p>
    <w:p w14:paraId="46D32CAD" w14:textId="7712D1FE" w:rsidR="007314BE" w:rsidRPr="00803FBB" w:rsidRDefault="007111C8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7111C8">
        <w:rPr>
          <w:rFonts w:asciiTheme="minorEastAsia" w:hAnsiTheme="minorEastAsia" w:cs="Times New Roman" w:hint="eastAsia"/>
          <w:color w:val="000000"/>
        </w:rPr>
        <w:t>自己没有领受，不能分给别人。自己先有“所得”，非常重要。人若没有，却以为有，是自欺欺人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2E65D678" w14:textId="151639B0" w:rsidR="007314BE" w:rsidRPr="00803FBB" w:rsidRDefault="007111C8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7111C8">
        <w:rPr>
          <w:rFonts w:asciiTheme="minorEastAsia" w:hAnsiTheme="minorEastAsia" w:cs="Times New Roman" w:hint="eastAsia"/>
          <w:color w:val="000000"/>
        </w:rPr>
        <w:t>运用恩赐作些甚么？各人恩赐不同，所有得主恩赐的人，要用来要彼此“服事</w:t>
      </w:r>
      <w:r w:rsidR="007314BE" w:rsidRPr="00803FBB">
        <w:rPr>
          <w:rFonts w:asciiTheme="minorEastAsia" w:hAnsiTheme="minorEastAsia" w:cs="Times New Roman" w:hint="eastAsia"/>
          <w:color w:val="000000"/>
        </w:rPr>
        <w:t>”。</w:t>
      </w:r>
    </w:p>
    <w:p w14:paraId="13E18978" w14:textId="1A355FF0" w:rsidR="007314BE" w:rsidRPr="00803FBB" w:rsidRDefault="007111C8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7111C8">
        <w:rPr>
          <w:rFonts w:asciiTheme="minorEastAsia" w:hAnsiTheme="minorEastAsia" w:cs="Times New Roman" w:hint="eastAsia"/>
          <w:color w:val="000000"/>
        </w:rPr>
        <w:t>服事不是操权，不是颐指气使。服事的人</w:t>
      </w:r>
      <w:r w:rsidRPr="007111C8">
        <w:rPr>
          <w:rFonts w:asciiTheme="minorEastAsia" w:hAnsiTheme="minorEastAsia" w:cs="Times New Roman"/>
          <w:color w:val="000000"/>
        </w:rPr>
        <w:t>(Minister</w:t>
      </w:r>
      <w:proofErr w:type="gramStart"/>
      <w:r w:rsidRPr="007111C8">
        <w:rPr>
          <w:rFonts w:asciiTheme="minorEastAsia" w:hAnsiTheme="minorEastAsia" w:cs="Times New Roman"/>
          <w:color w:val="000000"/>
        </w:rPr>
        <w:t>)</w:t>
      </w:r>
      <w:r w:rsidRPr="007111C8">
        <w:rPr>
          <w:rFonts w:asciiTheme="minorEastAsia" w:hAnsiTheme="minorEastAsia" w:cs="Times New Roman" w:hint="eastAsia"/>
          <w:color w:val="000000"/>
        </w:rPr>
        <w:t>意思是</w:t>
      </w:r>
      <w:r w:rsidRPr="007111C8">
        <w:rPr>
          <w:rFonts w:asciiTheme="minorEastAsia" w:hAnsiTheme="minorEastAsia" w:cs="Times New Roman"/>
          <w:color w:val="000000"/>
        </w:rPr>
        <w:t>mini</w:t>
      </w:r>
      <w:r w:rsidRPr="007111C8">
        <w:rPr>
          <w:rFonts w:asciiTheme="minorEastAsia" w:hAnsiTheme="minorEastAsia" w:cs="Times New Roman" w:hint="eastAsia"/>
          <w:color w:val="000000"/>
        </w:rPr>
        <w:t>的人</w:t>
      </w:r>
      <w:proofErr w:type="gramEnd"/>
      <w:r w:rsidRPr="007111C8">
        <w:rPr>
          <w:rFonts w:asciiTheme="minorEastAsia" w:hAnsiTheme="minorEastAsia" w:cs="Times New Roman" w:hint="eastAsia"/>
          <w:color w:val="000000"/>
        </w:rPr>
        <w:t>，直译“小人”—</w:t>
      </w:r>
      <w:r w:rsidRPr="007111C8">
        <w:rPr>
          <w:rFonts w:asciiTheme="minorEastAsia" w:hAnsiTheme="minorEastAsia" w:cs="Times New Roman"/>
          <w:color w:val="000000"/>
        </w:rPr>
        <w:t xml:space="preserve"> </w:t>
      </w:r>
      <w:r w:rsidRPr="007111C8">
        <w:rPr>
          <w:rFonts w:asciiTheme="minorEastAsia" w:hAnsiTheme="minorEastAsia" w:cs="Times New Roman" w:hint="eastAsia"/>
          <w:color w:val="000000"/>
        </w:rPr>
        <w:t>中文对“小人”常有道德上的误意，容易了解是“下人”—服役的人。古时华人部属差役，常自称“小人”。教会中服事，自然应该谦卑。可惜，同字被译为“大臣”，或甚么“师”，有的就作威作福，势焰熏人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4E638C32" w14:textId="1A1C3092" w:rsidR="007314BE" w:rsidRPr="00803FBB" w:rsidRDefault="007111C8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7111C8">
        <w:rPr>
          <w:rFonts w:asciiTheme="minorEastAsia" w:hAnsiTheme="minorEastAsia" w:cs="Times New Roman" w:hint="eastAsia"/>
          <w:color w:val="000000"/>
        </w:rPr>
        <w:t>服事必须谦卑。神子基督耶稣降世说：“人子来，并不是要受人服事，乃是要服事人，并且要舍命，作多人的赎价</w:t>
      </w:r>
      <w:r w:rsidR="007314BE" w:rsidRPr="00803FBB">
        <w:rPr>
          <w:rFonts w:asciiTheme="minorEastAsia" w:hAnsiTheme="minorEastAsia" w:cs="Times New Roman" w:hint="eastAsia"/>
          <w:color w:val="000000"/>
        </w:rPr>
        <w:t>。”(可一0:45)</w:t>
      </w:r>
    </w:p>
    <w:p w14:paraId="5C063E91" w14:textId="418824FB" w:rsidR="007314BE" w:rsidRPr="00803FBB" w:rsidRDefault="00DA13BB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DA13BB">
        <w:rPr>
          <w:rFonts w:asciiTheme="minorEastAsia" w:hAnsiTheme="minorEastAsia" w:cs="Times New Roman" w:hint="eastAsia"/>
          <w:color w:val="000000"/>
        </w:rPr>
        <w:t>主耶稣在离世前，特地为门徒洗脚。并且给门徒上培训的最后一课：“我是你们的主，你们的夫子，尚且给你们洗脚。我给你们作了榜样，叫你们照着我向你们所作的去作。我实实在在的告诉你们，仆人不能大于主人，差人也不能大于差他的人；你们知道这事，若是去行，就有福了。”</w:t>
      </w:r>
      <w:r w:rsidRPr="00DA13BB">
        <w:rPr>
          <w:rFonts w:asciiTheme="minorEastAsia" w:hAnsiTheme="minorEastAsia" w:cs="Times New Roman"/>
          <w:color w:val="000000"/>
        </w:rPr>
        <w:t>(</w:t>
      </w:r>
      <w:r w:rsidRPr="00DA13BB">
        <w:rPr>
          <w:rFonts w:asciiTheme="minorEastAsia" w:hAnsiTheme="minorEastAsia" w:cs="Times New Roman" w:hint="eastAsia"/>
          <w:color w:val="000000"/>
        </w:rPr>
        <w:t>约</w:t>
      </w:r>
      <w:r w:rsidR="007314BE" w:rsidRPr="00803FBB">
        <w:rPr>
          <w:rFonts w:asciiTheme="minorEastAsia" w:hAnsiTheme="minorEastAsia" w:cs="Times New Roman" w:hint="eastAsia"/>
          <w:color w:val="000000"/>
        </w:rPr>
        <w:t>一三:14-17)</w:t>
      </w:r>
    </w:p>
    <w:p w14:paraId="769B29CC" w14:textId="1FDAC657" w:rsidR="007314BE" w:rsidRPr="00803FBB" w:rsidRDefault="00333EF5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333EF5">
        <w:rPr>
          <w:rFonts w:asciiTheme="minorEastAsia" w:hAnsiTheme="minorEastAsia" w:cs="Times New Roman" w:hint="eastAsia"/>
          <w:color w:val="000000"/>
        </w:rPr>
        <w:t>彼得对耶稣这榜样的示范课，留下难以磨灭的印象。他写信殷切嘱咐：“你们年幼的，也有顺服年长的。就是你们众人，也都要以谦卑束腰，彼此顺服；因为神阻挡骄傲的人，赐福给谦卑的人。”</w:t>
      </w:r>
      <w:r w:rsidRPr="00333EF5">
        <w:rPr>
          <w:rFonts w:asciiTheme="minorEastAsia" w:hAnsiTheme="minorEastAsia" w:cs="Times New Roman"/>
          <w:color w:val="000000"/>
        </w:rPr>
        <w:t>(</w:t>
      </w:r>
      <w:r w:rsidRPr="00333EF5">
        <w:rPr>
          <w:rFonts w:asciiTheme="minorEastAsia" w:hAnsiTheme="minorEastAsia" w:cs="Times New Roman" w:hint="eastAsia"/>
          <w:color w:val="000000"/>
        </w:rPr>
        <w:t>彼前五</w:t>
      </w:r>
      <w:r w:rsidRPr="00333EF5">
        <w:rPr>
          <w:rFonts w:asciiTheme="minorEastAsia" w:hAnsiTheme="minorEastAsia" w:cs="Times New Roman"/>
          <w:color w:val="000000"/>
        </w:rPr>
        <w:t>:5)</w:t>
      </w:r>
      <w:r w:rsidRPr="00333EF5">
        <w:rPr>
          <w:rFonts w:asciiTheme="minorEastAsia" w:hAnsiTheme="minorEastAsia" w:cs="Times New Roman" w:hint="eastAsia"/>
          <w:color w:val="000000"/>
        </w:rPr>
        <w:t>这是年老作群羊监督时，彼得留下的劝勉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399F713E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lastRenderedPageBreak/>
        <w:t> </w:t>
      </w:r>
    </w:p>
    <w:p w14:paraId="34C8345C" w14:textId="38930121" w:rsidR="007314BE" w:rsidRPr="00803FBB" w:rsidRDefault="004007EF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4007EF">
        <w:rPr>
          <w:rFonts w:asciiTheme="minorEastAsia" w:hAnsiTheme="minorEastAsia" w:cs="Times New Roman" w:hint="eastAsia"/>
          <w:color w:val="000000"/>
        </w:rPr>
        <w:t>结语</w:t>
      </w:r>
    </w:p>
    <w:p w14:paraId="7F8D8948" w14:textId="5181F684" w:rsidR="007314BE" w:rsidRPr="00803FBB" w:rsidRDefault="004007EF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4007EF">
        <w:rPr>
          <w:rFonts w:asciiTheme="minorEastAsia" w:hAnsiTheme="minorEastAsia" w:cs="Times New Roman" w:hint="eastAsia"/>
          <w:color w:val="000000"/>
        </w:rPr>
        <w:t>圣灵的恩赐，是为彼此服事，使教会全体成长。地上的服事过去，“祂的仆人都要事奉祂。”</w:t>
      </w:r>
      <w:r w:rsidRPr="004007EF">
        <w:rPr>
          <w:rFonts w:asciiTheme="minorEastAsia" w:hAnsiTheme="minorEastAsia" w:cs="Times New Roman"/>
          <w:color w:val="000000"/>
        </w:rPr>
        <w:t>(</w:t>
      </w:r>
      <w:r w:rsidRPr="004007EF">
        <w:rPr>
          <w:rFonts w:asciiTheme="minorEastAsia" w:hAnsiTheme="minorEastAsia" w:cs="Times New Roman" w:hint="eastAsia"/>
          <w:color w:val="000000"/>
        </w:rPr>
        <w:t>启二二</w:t>
      </w:r>
      <w:r w:rsidRPr="004007EF">
        <w:rPr>
          <w:rFonts w:asciiTheme="minorEastAsia" w:hAnsiTheme="minorEastAsia" w:cs="Times New Roman"/>
          <w:color w:val="000000"/>
        </w:rPr>
        <w:t>:3)</w:t>
      </w:r>
      <w:r w:rsidRPr="004007EF">
        <w:rPr>
          <w:rFonts w:asciiTheme="minorEastAsia" w:hAnsiTheme="minorEastAsia" w:cs="Times New Roman" w:hint="eastAsia"/>
          <w:color w:val="000000"/>
        </w:rPr>
        <w:t>进入神永远的荣耀。阿们</w:t>
      </w:r>
      <w:r w:rsidR="007314BE" w:rsidRPr="00803FBB">
        <w:rPr>
          <w:rFonts w:asciiTheme="minorEastAsia" w:hAnsiTheme="minorEastAsia" w:cs="Times New Roman" w:hint="eastAsia"/>
          <w:color w:val="000000"/>
        </w:rPr>
        <w:t>。</w:t>
      </w:r>
    </w:p>
    <w:p w14:paraId="6468E130" w14:textId="22D665D7" w:rsidR="00D45AD7" w:rsidRDefault="005E3E1D">
      <w:pPr>
        <w:rPr>
          <w:rFonts w:asciiTheme="minorEastAsia" w:hAnsiTheme="minorEastAsia"/>
        </w:rPr>
      </w:pPr>
    </w:p>
    <w:p w14:paraId="160DBA08" w14:textId="27A67EFA" w:rsidR="00F15D10" w:rsidRDefault="00F15D10">
      <w:pPr>
        <w:rPr>
          <w:rFonts w:asciiTheme="minorEastAsia" w:hAnsiTheme="minorEastAsia"/>
        </w:rPr>
      </w:pPr>
    </w:p>
    <w:p w14:paraId="39620DE5" w14:textId="01BBD234" w:rsidR="00F15D10" w:rsidRDefault="00F15D10">
      <w:pPr>
        <w:rPr>
          <w:rFonts w:asciiTheme="minorEastAsia" w:hAnsiTheme="minorEastAsia"/>
        </w:rPr>
      </w:pPr>
    </w:p>
    <w:p w14:paraId="1D7BB75C" w14:textId="2E360D2E" w:rsidR="00F15D10" w:rsidRDefault="00F15D10">
      <w:pPr>
        <w:rPr>
          <w:rFonts w:asciiTheme="minorEastAsia" w:hAnsiTheme="minorEastAsia"/>
        </w:rPr>
      </w:pPr>
    </w:p>
    <w:p w14:paraId="6AA47680" w14:textId="4262EFB5" w:rsidR="00F15D10" w:rsidRDefault="00F15D10">
      <w:pPr>
        <w:rPr>
          <w:rFonts w:asciiTheme="minorEastAsia" w:hAnsiTheme="minorEastAsia"/>
        </w:rPr>
      </w:pPr>
    </w:p>
    <w:p w14:paraId="5FD45684" w14:textId="1C94327D" w:rsidR="00F15D10" w:rsidRPr="00644190" w:rsidRDefault="00F15D10" w:rsidP="00F15D10">
      <w:pPr>
        <w:rPr>
          <w:rFonts w:ascii="Calibri" w:eastAsia="Times New Roman" w:hAnsi="Calibri" w:cs="Calibri"/>
          <w:color w:val="000000"/>
        </w:rPr>
      </w:pPr>
      <w:r w:rsidRPr="00644190">
        <w:rPr>
          <w:rFonts w:ascii="PMingLiU" w:eastAsia="PMingLiU" w:hAnsi="PMingLiU" w:cs="Calibri" w:hint="eastAsia"/>
          <w:b/>
          <w:bCs/>
          <w:color w:val="000000"/>
        </w:rPr>
        <w:t>《</w:t>
      </w:r>
      <w:bookmarkStart w:id="0" w:name="_GoBack"/>
      <w:r w:rsidR="00B9302D" w:rsidRPr="00B9302D">
        <w:rPr>
          <w:rFonts w:ascii="PMingLiU" w:eastAsia="PMingLiU" w:hAnsi="PMingLiU" w:cs="Calibri" w:hint="eastAsia"/>
          <w:b/>
          <w:bCs/>
          <w:color w:val="000000"/>
        </w:rPr>
        <w:t>环球华人宣教学期刊</w:t>
      </w:r>
      <w:bookmarkEnd w:id="0"/>
      <w:r w:rsidRPr="00644190">
        <w:rPr>
          <w:rFonts w:ascii="PMingLiU" w:eastAsia="PMingLiU" w:hAnsi="PMingLiU" w:cs="Calibri" w:hint="eastAsia"/>
          <w:b/>
          <w:bCs/>
          <w:color w:val="000000"/>
        </w:rPr>
        <w:t>》第</w:t>
      </w:r>
      <w:r w:rsidRPr="00644190">
        <w:rPr>
          <w:rFonts w:ascii="Microsoft JhengHei" w:eastAsia="Microsoft JhengHei" w:hAnsi="Microsoft JhengHei" w:cs="Microsoft JhengHei" w:hint="eastAsia"/>
          <w:b/>
          <w:bCs/>
          <w:color w:val="0000FF"/>
        </w:rPr>
        <w:t>七十二</w:t>
      </w:r>
      <w:r w:rsidRPr="00644190">
        <w:rPr>
          <w:rFonts w:ascii="PMingLiU" w:eastAsia="PMingLiU" w:hAnsi="PMingLiU" w:cs="Calibri" w:hint="eastAsia"/>
          <w:b/>
          <w:bCs/>
          <w:color w:val="000000"/>
        </w:rPr>
        <w:t>期</w:t>
      </w:r>
      <w:r w:rsidRPr="00644190">
        <w:rPr>
          <w:rFonts w:ascii="Calibri" w:eastAsia="Times New Roman" w:hAnsi="Calibri" w:cs="Calibri" w:hint="eastAsia"/>
          <w:b/>
          <w:bCs/>
          <w:color w:val="000000"/>
        </w:rPr>
        <w:t> </w:t>
      </w:r>
      <w:r w:rsidRPr="00644190">
        <w:rPr>
          <w:rFonts w:ascii="Calibri" w:eastAsia="Times New Roman" w:hAnsi="Calibri" w:cs="Calibri"/>
          <w:b/>
          <w:bCs/>
          <w:color w:val="000000"/>
        </w:rPr>
        <w:t>Vol </w:t>
      </w:r>
      <w:r w:rsidRPr="00644190">
        <w:rPr>
          <w:rFonts w:ascii="Calibri" w:eastAsia="Times New Roman" w:hAnsi="Calibri" w:cs="Calibri"/>
          <w:b/>
          <w:bCs/>
          <w:color w:val="0000FF"/>
        </w:rPr>
        <w:t>8</w:t>
      </w:r>
      <w:r w:rsidRPr="00644190">
        <w:rPr>
          <w:rFonts w:ascii="Calibri" w:eastAsia="Times New Roman" w:hAnsi="Calibri" w:cs="Calibri"/>
          <w:b/>
          <w:bCs/>
          <w:color w:val="000000"/>
        </w:rPr>
        <w:t>, No </w:t>
      </w:r>
      <w:r w:rsidRPr="00644190">
        <w:rPr>
          <w:rFonts w:ascii="Calibri" w:eastAsia="Times New Roman" w:hAnsi="Calibri" w:cs="Calibri"/>
          <w:b/>
          <w:bCs/>
          <w:color w:val="0000FF"/>
        </w:rPr>
        <w:t>2</w:t>
      </w:r>
      <w:r w:rsidRPr="00644190">
        <w:rPr>
          <w:rFonts w:ascii="Calibri" w:eastAsia="Times New Roman" w:hAnsi="Calibri" w:cs="Calibri"/>
          <w:b/>
          <w:bCs/>
          <w:color w:val="000000"/>
        </w:rPr>
        <w:t> (April 2023)</w:t>
      </w:r>
      <w:r w:rsidRPr="00644190">
        <w:rPr>
          <w:rFonts w:ascii="Calibri" w:eastAsia="Times New Roman" w:hAnsi="Calibri" w:cs="Calibri"/>
          <w:color w:val="000000"/>
        </w:rPr>
        <w:t>  </w:t>
      </w:r>
    </w:p>
    <w:p w14:paraId="6892B91C" w14:textId="77777777" w:rsidR="00F15D10" w:rsidRPr="00803FBB" w:rsidRDefault="00F15D10" w:rsidP="00F15D10">
      <w:pPr>
        <w:rPr>
          <w:rFonts w:asciiTheme="minorEastAsia" w:hAnsiTheme="minorEastAsia"/>
        </w:rPr>
      </w:pPr>
    </w:p>
    <w:sectPr w:rsidR="00F15D10" w:rsidRPr="00803FBB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AB0D4" w14:textId="77777777" w:rsidR="005E3E1D" w:rsidRDefault="005E3E1D" w:rsidP="00F15D10">
      <w:r>
        <w:separator/>
      </w:r>
    </w:p>
  </w:endnote>
  <w:endnote w:type="continuationSeparator" w:id="0">
    <w:p w14:paraId="0EB79244" w14:textId="77777777" w:rsidR="005E3E1D" w:rsidRDefault="005E3E1D" w:rsidP="00F1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690B9" w14:textId="77777777" w:rsidR="005E3E1D" w:rsidRDefault="005E3E1D" w:rsidP="00F15D10">
      <w:r>
        <w:separator/>
      </w:r>
    </w:p>
  </w:footnote>
  <w:footnote w:type="continuationSeparator" w:id="0">
    <w:p w14:paraId="35CBE43C" w14:textId="77777777" w:rsidR="005E3E1D" w:rsidRDefault="005E3E1D" w:rsidP="00F1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854293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BD467C8" w14:textId="4066367C" w:rsidR="00F15D10" w:rsidRDefault="00F15D10" w:rsidP="00A80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308E6B" w14:textId="77777777" w:rsidR="00F15D10" w:rsidRDefault="00F15D10" w:rsidP="00F15D1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138366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6B4CF5" w14:textId="76E25444" w:rsidR="00F15D10" w:rsidRDefault="00F15D10" w:rsidP="00A80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1445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F2F5F65" w14:textId="77777777" w:rsidR="00F15D10" w:rsidRDefault="00F15D10" w:rsidP="00F15D1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E"/>
    <w:rsid w:val="000A1D5A"/>
    <w:rsid w:val="001427E4"/>
    <w:rsid w:val="001C2E0F"/>
    <w:rsid w:val="001D2AB3"/>
    <w:rsid w:val="00240F5B"/>
    <w:rsid w:val="002451DE"/>
    <w:rsid w:val="00283757"/>
    <w:rsid w:val="002B5DBD"/>
    <w:rsid w:val="002C32C9"/>
    <w:rsid w:val="002D0EEB"/>
    <w:rsid w:val="002D5BAA"/>
    <w:rsid w:val="00333EF5"/>
    <w:rsid w:val="0039430D"/>
    <w:rsid w:val="004007EF"/>
    <w:rsid w:val="004C208F"/>
    <w:rsid w:val="004F5376"/>
    <w:rsid w:val="0051445A"/>
    <w:rsid w:val="0054092C"/>
    <w:rsid w:val="005D50AB"/>
    <w:rsid w:val="005E3E1D"/>
    <w:rsid w:val="0065644C"/>
    <w:rsid w:val="006B18A3"/>
    <w:rsid w:val="007111C8"/>
    <w:rsid w:val="00712D87"/>
    <w:rsid w:val="007314BE"/>
    <w:rsid w:val="00734673"/>
    <w:rsid w:val="00767162"/>
    <w:rsid w:val="007817B3"/>
    <w:rsid w:val="00787F36"/>
    <w:rsid w:val="007905D6"/>
    <w:rsid w:val="0079093D"/>
    <w:rsid w:val="00803FBB"/>
    <w:rsid w:val="0085419E"/>
    <w:rsid w:val="008A09B3"/>
    <w:rsid w:val="008D505E"/>
    <w:rsid w:val="00965F5B"/>
    <w:rsid w:val="00A5101C"/>
    <w:rsid w:val="00A53546"/>
    <w:rsid w:val="00A63A83"/>
    <w:rsid w:val="00A8412B"/>
    <w:rsid w:val="00B10D7B"/>
    <w:rsid w:val="00B26ADE"/>
    <w:rsid w:val="00B9302D"/>
    <w:rsid w:val="00C9228B"/>
    <w:rsid w:val="00C963E1"/>
    <w:rsid w:val="00DA13BB"/>
    <w:rsid w:val="00E14454"/>
    <w:rsid w:val="00E53977"/>
    <w:rsid w:val="00EF0B12"/>
    <w:rsid w:val="00F03848"/>
    <w:rsid w:val="00F15D10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5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F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4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3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5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D10"/>
  </w:style>
  <w:style w:type="character" w:styleId="PageNumber">
    <w:name w:val="page number"/>
    <w:basedOn w:val="DefaultParagraphFont"/>
    <w:uiPriority w:val="99"/>
    <w:semiHidden/>
    <w:unhideWhenUsed/>
    <w:rsid w:val="00F1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F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4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3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5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D10"/>
  </w:style>
  <w:style w:type="character" w:styleId="PageNumber">
    <w:name w:val="page number"/>
    <w:basedOn w:val="DefaultParagraphFont"/>
    <w:uiPriority w:val="99"/>
    <w:semiHidden/>
    <w:unhideWhenUsed/>
    <w:rsid w:val="00F1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39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9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1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14</cp:revision>
  <cp:lastPrinted>2023-03-31T05:11:00Z</cp:lastPrinted>
  <dcterms:created xsi:type="dcterms:W3CDTF">2023-03-31T05:00:00Z</dcterms:created>
  <dcterms:modified xsi:type="dcterms:W3CDTF">2023-03-31T05:45:00Z</dcterms:modified>
</cp:coreProperties>
</file>