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17DB6" w14:textId="4F9399C3" w:rsidR="003B712E" w:rsidRPr="00D61CAF" w:rsidRDefault="006350A9" w:rsidP="00D61CAF">
      <w:pPr>
        <w:pStyle w:val="NormalWeb"/>
        <w:shd w:val="clear" w:color="auto" w:fill="FFFFFF"/>
        <w:spacing w:line="360" w:lineRule="auto"/>
        <w:jc w:val="center"/>
        <w:rPr>
          <w:rFonts w:asciiTheme="minorEastAsia" w:eastAsiaTheme="minorEastAsia" w:hAnsiTheme="minorEastAsia"/>
          <w:b/>
          <w:bCs/>
        </w:rPr>
      </w:pPr>
      <w:r w:rsidRPr="006350A9">
        <w:rPr>
          <w:rFonts w:asciiTheme="minorEastAsia" w:eastAsiaTheme="minorEastAsia" w:hAnsiTheme="minorEastAsia" w:hint="eastAsia"/>
          <w:b/>
          <w:bCs/>
        </w:rPr>
        <w:t>短宣手记</w:t>
      </w:r>
      <w:r>
        <w:rPr>
          <w:rFonts w:asciiTheme="minorEastAsia" w:eastAsiaTheme="minorEastAsia" w:hAnsiTheme="minorEastAsia" w:hint="eastAsia"/>
          <w:b/>
          <w:bCs/>
        </w:rPr>
        <w:t xml:space="preserve"> </w:t>
      </w:r>
      <w:r w:rsidR="003B712E" w:rsidRPr="00D61CAF">
        <w:rPr>
          <w:rFonts w:asciiTheme="minorEastAsia" w:eastAsiaTheme="minorEastAsia" w:hAnsiTheme="minorEastAsia"/>
          <w:b/>
          <w:bCs/>
        </w:rPr>
        <w:t>—</w:t>
      </w:r>
      <w:r>
        <w:rPr>
          <w:rFonts w:asciiTheme="minorEastAsia" w:eastAsiaTheme="minorEastAsia" w:hAnsiTheme="minorEastAsia" w:hint="eastAsia"/>
          <w:b/>
          <w:bCs/>
        </w:rPr>
        <w:t xml:space="preserve"> </w:t>
      </w:r>
      <w:r w:rsidRPr="006350A9">
        <w:rPr>
          <w:rFonts w:asciiTheme="minorEastAsia" w:eastAsiaTheme="minorEastAsia" w:hAnsiTheme="minorEastAsia" w:hint="eastAsia"/>
          <w:b/>
          <w:bCs/>
        </w:rPr>
        <w:t>林俊牧师</w:t>
      </w:r>
      <w:r w:rsidRPr="006350A9">
        <w:rPr>
          <w:rFonts w:asciiTheme="minorEastAsia" w:eastAsiaTheme="minorEastAsia" w:hAnsiTheme="minorEastAsia"/>
          <w:b/>
          <w:bCs/>
        </w:rPr>
        <w:t xml:space="preserve"> </w:t>
      </w:r>
      <w:r w:rsidRPr="006350A9">
        <w:rPr>
          <w:rFonts w:asciiTheme="minorEastAsia" w:eastAsiaTheme="minorEastAsia" w:hAnsiTheme="minorEastAsia" w:hint="eastAsia"/>
          <w:b/>
          <w:bCs/>
        </w:rPr>
        <w:t>专栏</w:t>
      </w:r>
      <w:bookmarkStart w:id="0" w:name="_GoBack"/>
      <w:bookmarkEnd w:id="0"/>
    </w:p>
    <w:p w14:paraId="650097DD" w14:textId="77777777" w:rsidR="003B712E" w:rsidRPr="00D61CAF" w:rsidRDefault="003B712E" w:rsidP="00D61CAF">
      <w:pPr>
        <w:pStyle w:val="NormalWeb"/>
        <w:shd w:val="clear" w:color="auto" w:fill="FFFFFF"/>
        <w:spacing w:line="360" w:lineRule="auto"/>
        <w:rPr>
          <w:rFonts w:asciiTheme="minorEastAsia" w:eastAsiaTheme="minorEastAsia" w:hAnsiTheme="minorEastAsia"/>
        </w:rPr>
      </w:pPr>
      <w:r w:rsidRPr="00D61CAF">
        <w:rPr>
          <w:rFonts w:asciiTheme="minorEastAsia" w:eastAsiaTheme="minorEastAsia" w:hAnsiTheme="minorEastAsia"/>
        </w:rPr>
        <w:t xml:space="preserve">----------------------------------------------------------------------------------------------------------- </w:t>
      </w:r>
    </w:p>
    <w:p w14:paraId="520F4196" w14:textId="32F197E7" w:rsidR="00D74BD9" w:rsidRPr="00D61CAF" w:rsidRDefault="006350A9" w:rsidP="00D61CAF">
      <w:pPr>
        <w:spacing w:after="0" w:line="360" w:lineRule="auto"/>
        <w:jc w:val="center"/>
        <w:rPr>
          <w:rFonts w:asciiTheme="minorEastAsia" w:hAnsiTheme="minorEastAsia" w:cs="Times New Roman"/>
          <w:color w:val="000000"/>
          <w:kern w:val="0"/>
          <w14:ligatures w14:val="none"/>
        </w:rPr>
      </w:pPr>
      <w:r w:rsidRPr="006350A9">
        <w:rPr>
          <w:rFonts w:asciiTheme="minorEastAsia" w:hAnsiTheme="minorEastAsia" w:cs="PingFang TC" w:hint="eastAsia"/>
          <w:b/>
          <w:bCs/>
          <w:color w:val="000000"/>
          <w:kern w:val="0"/>
          <w14:ligatures w14:val="none"/>
        </w:rPr>
        <w:t>没有错过</w:t>
      </w:r>
      <w:r w:rsidR="00D74BD9" w:rsidRPr="00D61CAF">
        <w:rPr>
          <w:rFonts w:asciiTheme="minorEastAsia" w:hAnsiTheme="minorEastAsia" w:cs="Times New Roman"/>
          <w:b/>
          <w:bCs/>
          <w:color w:val="000000"/>
          <w:kern w:val="0"/>
          <w14:ligatures w14:val="none"/>
        </w:rPr>
        <w:t> </w:t>
      </w:r>
    </w:p>
    <w:p w14:paraId="2E53FEBF" w14:textId="77777777" w:rsidR="00D74BD9" w:rsidRPr="00D61CAF" w:rsidRDefault="00D74BD9" w:rsidP="00D61CAF">
      <w:pPr>
        <w:spacing w:after="0" w:line="360" w:lineRule="auto"/>
        <w:rPr>
          <w:rFonts w:asciiTheme="minorEastAsia" w:hAnsiTheme="minorEastAsia" w:cs="Times New Roman"/>
          <w:color w:val="000000"/>
          <w:kern w:val="0"/>
          <w14:ligatures w14:val="none"/>
        </w:rPr>
      </w:pPr>
    </w:p>
    <w:p w14:paraId="6760A466" w14:textId="19505DEE" w:rsidR="00D74BD9" w:rsidRPr="00D61CAF" w:rsidRDefault="006350A9" w:rsidP="00D61CAF">
      <w:pPr>
        <w:spacing w:after="0" w:line="360" w:lineRule="auto"/>
        <w:ind w:firstLine="720"/>
        <w:rPr>
          <w:rFonts w:asciiTheme="minorEastAsia" w:hAnsiTheme="minorEastAsia" w:cs="Times New Roman"/>
          <w:color w:val="000000"/>
          <w:kern w:val="0"/>
          <w14:ligatures w14:val="none"/>
        </w:rPr>
      </w:pPr>
      <w:r w:rsidRPr="006350A9">
        <w:rPr>
          <w:rFonts w:asciiTheme="minorEastAsia" w:hAnsiTheme="minorEastAsia" w:cs="PingFang TC" w:hint="eastAsia"/>
          <w:color w:val="000000"/>
          <w:kern w:val="0"/>
          <w14:ligatures w14:val="none"/>
        </w:rPr>
        <w:t>我在香港一个月中，其中使我觉得最具意义的服侍—就是一个临终祷告。这也能说是宣教吗？</w:t>
      </w:r>
    </w:p>
    <w:p w14:paraId="05C66E8F" w14:textId="2B643899" w:rsidR="00D74BD9" w:rsidRPr="00D61CAF" w:rsidRDefault="006350A9" w:rsidP="0036042D">
      <w:pPr>
        <w:spacing w:after="0" w:line="360" w:lineRule="auto"/>
        <w:ind w:firstLine="720"/>
        <w:jc w:val="both"/>
        <w:rPr>
          <w:rFonts w:asciiTheme="minorEastAsia" w:hAnsiTheme="minorEastAsia" w:cs="Times New Roman"/>
          <w:color w:val="000000"/>
          <w:kern w:val="0"/>
          <w14:ligatures w14:val="none"/>
        </w:rPr>
      </w:pPr>
      <w:r w:rsidRPr="006350A9">
        <w:rPr>
          <w:rFonts w:asciiTheme="minorEastAsia" w:hAnsiTheme="minorEastAsia" w:cs="PingFang TC" w:hint="eastAsia"/>
          <w:color w:val="000000"/>
          <w:kern w:val="0"/>
          <w14:ligatures w14:val="none"/>
        </w:rPr>
        <w:t>某弟兄，你看，我没有错过亲自在香港为你做最后的祷告，你也没有错过我为你的祷告。我求神给你肉身经历创造的能力，回到你的家人身边，神却给你的灵魂永恒生命，回到天家，在已逝去的亲人和天父身边。我因此心情失落了一些时间，但是我还是尊重你和上帝的默契。你的生命是属于你自己和上帝的。而上帝既然掌管一切，也当然包括你的生命。你随著上帝的手牵你回天家了。但是你所爱的亲人、养育的子女、教导的学生、共事的同工、同行的友人都在纪念你的时候，回忆你曾说过的话，曾得过你的教诲和帮助。他们不会错过你铭刻于他们心中的金石良言和行动楷模。所以，你的不在就可以变得常在。我们因此也没有错过你。你虽匆匆离世，许多人的心深切怀念你，谢谢你让上帝将你如石子掷进我们的心海中，泛起涟漪，延展至主再来</w:t>
      </w:r>
      <w:r w:rsidR="00D74BD9" w:rsidRPr="00D61CAF">
        <w:rPr>
          <w:rFonts w:asciiTheme="minorEastAsia" w:hAnsiTheme="minorEastAsia" w:cs="PingFang TC"/>
          <w:color w:val="000000"/>
          <w:kern w:val="0"/>
          <w14:ligatures w14:val="none"/>
        </w:rPr>
        <w:t>。</w:t>
      </w:r>
    </w:p>
    <w:p w14:paraId="70FA9BD4" w14:textId="77EB2E93" w:rsidR="00D74BD9" w:rsidRPr="00D61CAF" w:rsidRDefault="00D74BD9" w:rsidP="00D61CAF">
      <w:pPr>
        <w:spacing w:after="0" w:line="360" w:lineRule="auto"/>
        <w:jc w:val="center"/>
        <w:rPr>
          <w:rFonts w:asciiTheme="minorEastAsia" w:hAnsiTheme="minorEastAsia" w:cs="Times New Roman"/>
          <w:color w:val="000000"/>
          <w:kern w:val="0"/>
          <w14:ligatures w14:val="none"/>
        </w:rPr>
      </w:pPr>
      <w:r w:rsidRPr="00D61CAF">
        <w:rPr>
          <w:rFonts w:asciiTheme="minorEastAsia" w:hAnsiTheme="minorEastAsia" w:cs="Times New Roman"/>
          <w:noProof/>
          <w:color w:val="000000"/>
          <w:kern w:val="0"/>
          <w14:ligatures w14:val="none"/>
        </w:rPr>
        <w:drawing>
          <wp:inline distT="0" distB="0" distL="0" distR="0" wp14:anchorId="04534EDE" wp14:editId="52566270">
            <wp:extent cx="3600063" cy="2768600"/>
            <wp:effectExtent l="0" t="0" r="635" b="0"/>
            <wp:docPr id="1" name="Picture 2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353" cy="282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907D1" w14:textId="77777777" w:rsidR="00D74BD9" w:rsidRPr="00D61CAF" w:rsidRDefault="00D74BD9" w:rsidP="00D61CAF">
      <w:pPr>
        <w:spacing w:after="0" w:line="360" w:lineRule="auto"/>
        <w:rPr>
          <w:rFonts w:asciiTheme="minorEastAsia" w:hAnsiTheme="minorEastAsia" w:cs="Times New Roman"/>
          <w:kern w:val="0"/>
          <w14:ligatures w14:val="none"/>
        </w:rPr>
      </w:pPr>
    </w:p>
    <w:p w14:paraId="7BEDBF74" w14:textId="77777777" w:rsidR="00D74BD9" w:rsidRPr="00D61CAF" w:rsidRDefault="00D74BD9" w:rsidP="00D61CAF">
      <w:pPr>
        <w:spacing w:after="0" w:line="360" w:lineRule="auto"/>
        <w:jc w:val="center"/>
        <w:rPr>
          <w:rFonts w:asciiTheme="minorEastAsia" w:hAnsiTheme="minorEastAsia" w:cs="Times New Roman"/>
          <w:kern w:val="0"/>
          <w14:ligatures w14:val="none"/>
        </w:rPr>
      </w:pPr>
      <w:r w:rsidRPr="00D61CAF">
        <w:rPr>
          <w:rFonts w:asciiTheme="minorEastAsia" w:hAnsiTheme="minorEastAsia" w:cs="Times New Roman"/>
          <w:noProof/>
          <w:kern w:val="0"/>
          <w14:ligatures w14:val="none"/>
        </w:rPr>
        <w:lastRenderedPageBreak/>
        <w:drawing>
          <wp:inline distT="0" distB="0" distL="0" distR="0" wp14:anchorId="64B2BD62" wp14:editId="25EAA043">
            <wp:extent cx="3880237" cy="3340100"/>
            <wp:effectExtent l="0" t="0" r="6350" b="0"/>
            <wp:docPr id="2" name="Picture 2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639" cy="334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6BFDF" w14:textId="77777777" w:rsidR="00D74BD9" w:rsidRPr="00D61CAF" w:rsidRDefault="00D74BD9" w:rsidP="00D61CAF">
      <w:pPr>
        <w:spacing w:after="0" w:line="360" w:lineRule="auto"/>
        <w:rPr>
          <w:rFonts w:asciiTheme="minorEastAsia" w:hAnsiTheme="minorEastAsia" w:cs="Times New Roman"/>
          <w:kern w:val="0"/>
          <w14:ligatures w14:val="none"/>
        </w:rPr>
      </w:pPr>
    </w:p>
    <w:p w14:paraId="09627926" w14:textId="77777777" w:rsidR="00D74BD9" w:rsidRPr="00D61CAF" w:rsidRDefault="00D74BD9" w:rsidP="00D61CAF">
      <w:pPr>
        <w:spacing w:after="0" w:line="360" w:lineRule="auto"/>
        <w:jc w:val="center"/>
        <w:rPr>
          <w:rFonts w:asciiTheme="minorEastAsia" w:hAnsiTheme="minorEastAsia" w:cs="Times New Roman"/>
          <w:kern w:val="0"/>
          <w14:ligatures w14:val="none"/>
        </w:rPr>
      </w:pPr>
      <w:r w:rsidRPr="00D61CAF">
        <w:rPr>
          <w:rFonts w:asciiTheme="minorEastAsia" w:hAnsiTheme="minorEastAsia" w:cs="Times New Roman"/>
          <w:noProof/>
          <w:kern w:val="0"/>
          <w14:ligatures w14:val="none"/>
        </w:rPr>
        <w:drawing>
          <wp:inline distT="0" distB="0" distL="0" distR="0" wp14:anchorId="1570526A" wp14:editId="480CEF9D">
            <wp:extent cx="5564530" cy="3759200"/>
            <wp:effectExtent l="0" t="0" r="0" b="0"/>
            <wp:docPr id="3" name="Picture 1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025" cy="382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E59AF" w14:textId="77777777" w:rsidR="00D74BD9" w:rsidRPr="00D61CAF" w:rsidRDefault="00D74BD9" w:rsidP="00D61CAF">
      <w:pPr>
        <w:spacing w:after="0" w:line="360" w:lineRule="auto"/>
        <w:rPr>
          <w:rFonts w:asciiTheme="minorEastAsia" w:hAnsiTheme="minorEastAsia" w:cs="Times New Roman"/>
          <w:kern w:val="0"/>
          <w14:ligatures w14:val="none"/>
        </w:rPr>
      </w:pPr>
    </w:p>
    <w:p w14:paraId="19204C49" w14:textId="77777777" w:rsidR="0006418C" w:rsidRPr="00D61CAF" w:rsidRDefault="0006418C" w:rsidP="00D61CAF">
      <w:pPr>
        <w:spacing w:after="0" w:line="360" w:lineRule="auto"/>
        <w:rPr>
          <w:rFonts w:asciiTheme="minorEastAsia" w:hAnsiTheme="minorEastAsia" w:cs="PingFang TC"/>
          <w:b/>
          <w:bCs/>
          <w:kern w:val="0"/>
          <w14:ligatures w14:val="none"/>
        </w:rPr>
      </w:pPr>
    </w:p>
    <w:p w14:paraId="3D24F7C8" w14:textId="77777777" w:rsidR="0006418C" w:rsidRPr="00D61CAF" w:rsidRDefault="0006418C" w:rsidP="00D61CAF">
      <w:pPr>
        <w:spacing w:after="0" w:line="360" w:lineRule="auto"/>
        <w:rPr>
          <w:rFonts w:asciiTheme="minorEastAsia" w:hAnsiTheme="minorEastAsia" w:cs="PingFang TC"/>
          <w:b/>
          <w:bCs/>
          <w:kern w:val="0"/>
          <w14:ligatures w14:val="none"/>
        </w:rPr>
      </w:pPr>
    </w:p>
    <w:p w14:paraId="4E428494" w14:textId="2E4914C6" w:rsidR="0006418C" w:rsidRPr="00D61CAF" w:rsidRDefault="006350A9" w:rsidP="00D61CAF">
      <w:pPr>
        <w:spacing w:after="0" w:line="360" w:lineRule="auto"/>
        <w:jc w:val="center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6350A9">
        <w:rPr>
          <w:rFonts w:asciiTheme="minorEastAsia" w:hAnsiTheme="minorEastAsia" w:cs="PingFang TC" w:hint="eastAsia"/>
          <w:b/>
          <w:bCs/>
          <w:kern w:val="0"/>
          <w14:ligatures w14:val="none"/>
        </w:rPr>
        <w:t>奇妙经历在宣教</w:t>
      </w:r>
      <w:r w:rsidR="0006418C" w:rsidRPr="00D61CAF">
        <w:rPr>
          <w:rFonts w:asciiTheme="minorEastAsia" w:hAnsiTheme="minorEastAsia" w:cs="Times New Roman"/>
          <w:b/>
          <w:bCs/>
          <w:kern w:val="0"/>
          <w14:ligatures w14:val="none"/>
        </w:rPr>
        <w:t>     </w:t>
      </w:r>
    </w:p>
    <w:p w14:paraId="68E50232" w14:textId="77777777" w:rsidR="0006418C" w:rsidRPr="00D61CAF" w:rsidRDefault="0006418C" w:rsidP="00D61CAF">
      <w:pPr>
        <w:spacing w:after="0" w:line="360" w:lineRule="auto"/>
        <w:rPr>
          <w:rFonts w:asciiTheme="minorEastAsia" w:hAnsiTheme="minorEastAsia" w:cs="Times New Roman"/>
          <w:kern w:val="0"/>
          <w14:ligatures w14:val="none"/>
        </w:rPr>
      </w:pPr>
    </w:p>
    <w:p w14:paraId="34922F9A" w14:textId="226C368E" w:rsidR="0006418C" w:rsidRPr="00D61CAF" w:rsidRDefault="006350A9" w:rsidP="0036042D">
      <w:pPr>
        <w:spacing w:after="0" w:line="360" w:lineRule="auto"/>
        <w:ind w:firstLine="720"/>
        <w:jc w:val="both"/>
        <w:rPr>
          <w:rFonts w:asciiTheme="minorEastAsia" w:hAnsiTheme="minorEastAsia" w:cs="Times New Roman"/>
          <w:kern w:val="0"/>
          <w14:ligatures w14:val="none"/>
        </w:rPr>
      </w:pPr>
      <w:r w:rsidRPr="006350A9">
        <w:rPr>
          <w:rFonts w:asciiTheme="minorEastAsia" w:hAnsiTheme="minorEastAsia" w:cs="PingFang TC" w:hint="eastAsia"/>
          <w:kern w:val="0"/>
          <w14:ligatures w14:val="none"/>
        </w:rPr>
        <w:t>在港假期完了，回法国的途中，感觉这趟回港很奇妙。原本只想家聚，搜集论文资料、覆诊、与相熟的教会及弟兄姊妹聚旧，没想到以负责洗礼作序幕，以参与婚礼祈祷闭幕。期间要预备十多堂不同的崇拜讲道信息、三次圣餐礼、五次宣教分享、为一个宗派教会领袖主讲上下午连续的训练，主持二次丧礼及慰勉，另有一次是人生首次在十号风球下负责丧礼慰勉。当然也见了许多弟兄姊妹。似乎是十分忙碌，但却深感主在带领每次活动，经历主给予源源涌入的讲道信息，给我平安的心和力量与体力去承担不同的事奉，在为我作宣教的训练和装备。与主同行的宣教实在奇妙。我不知道为什么还要训练我，我只是听命行事</w:t>
      </w:r>
      <w:r w:rsidR="0006418C" w:rsidRPr="00D61CAF">
        <w:rPr>
          <w:rFonts w:asciiTheme="minorEastAsia" w:hAnsiTheme="minorEastAsia" w:cs="PingFang TC"/>
          <w:kern w:val="0"/>
          <w14:ligatures w14:val="none"/>
        </w:rPr>
        <w:t>。</w:t>
      </w:r>
    </w:p>
    <w:p w14:paraId="6738EEF3" w14:textId="77777777" w:rsidR="0006418C" w:rsidRPr="00D61CAF" w:rsidRDefault="0006418C" w:rsidP="00D61CAF">
      <w:pPr>
        <w:spacing w:after="0" w:line="360" w:lineRule="auto"/>
        <w:rPr>
          <w:rFonts w:asciiTheme="minorEastAsia" w:hAnsiTheme="minorEastAsia" w:cs="Times New Roman"/>
          <w:kern w:val="0"/>
          <w14:ligatures w14:val="none"/>
        </w:rPr>
      </w:pPr>
    </w:p>
    <w:p w14:paraId="0E33CF79" w14:textId="36EAC179" w:rsidR="0006418C" w:rsidRPr="00D61CAF" w:rsidRDefault="006350A9" w:rsidP="0036042D">
      <w:pPr>
        <w:spacing w:after="0" w:line="360" w:lineRule="auto"/>
        <w:ind w:firstLine="720"/>
        <w:rPr>
          <w:rFonts w:asciiTheme="minorEastAsia" w:hAnsiTheme="minorEastAsia" w:cs="Times New Roman"/>
          <w:kern w:val="0"/>
          <w14:ligatures w14:val="none"/>
        </w:rPr>
      </w:pPr>
      <w:r w:rsidRPr="006350A9">
        <w:rPr>
          <w:rFonts w:asciiTheme="minorEastAsia" w:hAnsiTheme="minorEastAsia" w:cs="PingFang TC" w:hint="eastAsia"/>
          <w:kern w:val="0"/>
          <w14:ligatures w14:val="none"/>
        </w:rPr>
        <w:t>过去在香港教会工作卅多年，放假时作传福音、讲道、主持礼仪是常有的事，但想不到这次竟然在两个月内发生那么多事情，都能完成，实在是太奇妙。但也有些弟兄姊妹的邀约，我无法应承，有些能赴会则匆忙离开，为这些深感抱歉。每当我静下来问自己为什么会答应这些事情，我都不难找到答案，就是“这是宣教、也是宣教训练”，尤其是那些没有心理准备下要做的事情，它们都在训练我告诉我宣教是什么？是谁差你去传的？如何在做海外宣教的同时也应该做好本地宣教？宣教该有什么态度和行动等？若不是主的怜悯、差会谅解、弟兄姊妹宽容、工场弟兄姊妹容忍、我有资格去做宣教吗？十号风球的挑战下，我要持守作安慰者的召唤吗？死亡的威胁和势力真的不能胜过信靠主的信心吗？</w:t>
      </w:r>
      <w:r w:rsidR="0006418C" w:rsidRPr="00D61CAF">
        <w:rPr>
          <w:rFonts w:asciiTheme="minorEastAsia" w:hAnsiTheme="minorEastAsia" w:cs="PingFang TC" w:hint="eastAsia"/>
          <w:kern w:val="0"/>
          <w14:ligatures w14:val="none"/>
        </w:rPr>
        <w:t>（太十六</w:t>
      </w:r>
      <w:r w:rsidR="0006418C" w:rsidRPr="00D61CAF">
        <w:rPr>
          <w:rFonts w:asciiTheme="minorEastAsia" w:hAnsiTheme="minorEastAsia" w:cs="Times New Roman"/>
          <w:kern w:val="0"/>
          <w14:ligatures w14:val="none"/>
        </w:rPr>
        <w:t>18</w:t>
      </w:r>
      <w:r w:rsidR="0006418C" w:rsidRPr="00D61CAF">
        <w:rPr>
          <w:rFonts w:asciiTheme="minorEastAsia" w:hAnsiTheme="minorEastAsia" w:cs="PingFang TC" w:hint="eastAsia"/>
          <w:kern w:val="0"/>
          <w14:ligatures w14:val="none"/>
        </w:rPr>
        <w:t>）</w:t>
      </w:r>
      <w:r w:rsidRPr="006350A9">
        <w:rPr>
          <w:rFonts w:asciiTheme="minorEastAsia" w:hAnsiTheme="minorEastAsia" w:cs="PingFang TC" w:hint="eastAsia"/>
          <w:kern w:val="0"/>
          <w14:ligatures w14:val="none"/>
        </w:rPr>
        <w:t>也许我偶然有胜利，但却是像在火场中侥幸逃生的人的狼狈，求主继续怜悯我</w:t>
      </w:r>
      <w:r w:rsidR="0006418C" w:rsidRPr="00D61CAF">
        <w:rPr>
          <w:rFonts w:asciiTheme="minorEastAsia" w:hAnsiTheme="minorEastAsia" w:cs="PingFang TC"/>
          <w:kern w:val="0"/>
          <w14:ligatures w14:val="none"/>
        </w:rPr>
        <w:t>。</w:t>
      </w:r>
    </w:p>
    <w:p w14:paraId="74AB1DB6" w14:textId="77777777" w:rsidR="0006418C" w:rsidRPr="00D61CAF" w:rsidRDefault="0006418C" w:rsidP="00D61CAF">
      <w:pPr>
        <w:spacing w:after="0" w:line="360" w:lineRule="auto"/>
        <w:rPr>
          <w:rFonts w:asciiTheme="minorEastAsia" w:hAnsiTheme="minorEastAsia" w:cs="Times New Roman"/>
          <w:kern w:val="0"/>
          <w14:ligatures w14:val="none"/>
        </w:rPr>
      </w:pPr>
    </w:p>
    <w:p w14:paraId="639FB744" w14:textId="6114BD8F" w:rsidR="0006418C" w:rsidRPr="00D61CAF" w:rsidRDefault="006350A9" w:rsidP="0036042D">
      <w:pPr>
        <w:spacing w:after="0" w:line="360" w:lineRule="auto"/>
        <w:ind w:firstLine="720"/>
        <w:rPr>
          <w:rFonts w:asciiTheme="minorEastAsia" w:hAnsiTheme="minorEastAsia" w:cs="Times New Roman"/>
          <w:kern w:val="0"/>
          <w14:ligatures w14:val="none"/>
        </w:rPr>
      </w:pPr>
      <w:r w:rsidRPr="006350A9">
        <w:rPr>
          <w:rFonts w:asciiTheme="minorEastAsia" w:hAnsiTheme="minorEastAsia" w:cs="PingFang TC" w:hint="eastAsia"/>
          <w:kern w:val="0"/>
          <w14:ligatures w14:val="none"/>
        </w:rPr>
        <w:t>回到图卢兹，才有喘气的空间去看奇美的夕阳馀晖，默想主的奥妙。弟兄姊妹见到我，觉得我似充了电般精神，感谢奇妙恩主。请为中秋佳节前后来协助我们的短宣队的事奉祷告，学生迎新活动，为我们小组的注册教会的手续，为我要做功课的压力，及未来事奉路向代祷</w:t>
      </w:r>
      <w:r w:rsidR="0006418C" w:rsidRPr="00D61CAF">
        <w:rPr>
          <w:rFonts w:asciiTheme="minorEastAsia" w:hAnsiTheme="minorEastAsia" w:cs="PingFang TC"/>
          <w:kern w:val="0"/>
          <w14:ligatures w14:val="none"/>
        </w:rPr>
        <w:t>。</w:t>
      </w:r>
    </w:p>
    <w:p w14:paraId="014697FB" w14:textId="77777777" w:rsidR="0006418C" w:rsidRPr="00D61CAF" w:rsidRDefault="0006418C" w:rsidP="00D61CAF">
      <w:pPr>
        <w:spacing w:after="0" w:line="360" w:lineRule="auto"/>
        <w:rPr>
          <w:rFonts w:asciiTheme="minorEastAsia" w:hAnsiTheme="minorEastAsia" w:cs="Times New Roman"/>
          <w:kern w:val="0"/>
          <w14:ligatures w14:val="none"/>
        </w:rPr>
      </w:pPr>
    </w:p>
    <w:p w14:paraId="16AFE3D4" w14:textId="77777777" w:rsidR="0006418C" w:rsidRPr="00D61CAF" w:rsidRDefault="0006418C" w:rsidP="00D61CAF">
      <w:pPr>
        <w:spacing w:after="0" w:line="360" w:lineRule="auto"/>
        <w:rPr>
          <w:rFonts w:asciiTheme="minorEastAsia" w:hAnsiTheme="minorEastAsia" w:cs="Times New Roman"/>
          <w:kern w:val="0"/>
          <w14:ligatures w14:val="none"/>
        </w:rPr>
      </w:pPr>
    </w:p>
    <w:p w14:paraId="7E39F233" w14:textId="1E61CFE3" w:rsidR="004F1AF5" w:rsidRPr="00D61CAF" w:rsidRDefault="004F1AF5" w:rsidP="00D61CAF">
      <w:pPr>
        <w:spacing w:line="360" w:lineRule="auto"/>
        <w:rPr>
          <w:rFonts w:asciiTheme="minorEastAsia" w:hAnsiTheme="minorEastAsia" w:cstheme="minorHAnsi"/>
          <w:b/>
          <w:bCs/>
          <w:color w:val="000000" w:themeColor="text1"/>
        </w:rPr>
      </w:pPr>
      <w:r w:rsidRPr="00D61CAF">
        <w:rPr>
          <w:rFonts w:asciiTheme="minorEastAsia" w:hAnsiTheme="minorEastAsia" w:cstheme="minorHAnsi"/>
          <w:b/>
          <w:bCs/>
          <w:color w:val="000000" w:themeColor="text1"/>
        </w:rPr>
        <w:t>《</w:t>
      </w:r>
      <w:r w:rsidR="006350A9" w:rsidRPr="006350A9">
        <w:rPr>
          <w:rFonts w:asciiTheme="minorEastAsia" w:hAnsiTheme="minorEastAsia" w:cstheme="minorHAnsi" w:hint="eastAsia"/>
          <w:b/>
          <w:bCs/>
          <w:color w:val="000000" w:themeColor="text1"/>
        </w:rPr>
        <w:t>环球华人宣教学期刊</w:t>
      </w:r>
      <w:r w:rsidRPr="00D61CAF">
        <w:rPr>
          <w:rFonts w:asciiTheme="minorEastAsia" w:hAnsiTheme="minorEastAsia" w:cstheme="minorHAnsi"/>
          <w:b/>
          <w:bCs/>
          <w:color w:val="000000" w:themeColor="text1"/>
        </w:rPr>
        <w:t>》第</w:t>
      </w:r>
      <w:r w:rsidRPr="00D61CAF">
        <w:rPr>
          <w:rFonts w:asciiTheme="minorEastAsia" w:hAnsiTheme="minorEastAsia" w:cstheme="minorHAnsi" w:hint="eastAsia"/>
          <w:b/>
          <w:bCs/>
          <w:color w:val="000000" w:themeColor="text1"/>
        </w:rPr>
        <w:t>八</w:t>
      </w:r>
      <w:r w:rsidRPr="00D61CAF">
        <w:rPr>
          <w:rFonts w:asciiTheme="minorEastAsia" w:hAnsiTheme="minorEastAsia" w:cstheme="minorHAnsi"/>
          <w:b/>
          <w:bCs/>
          <w:color w:val="000000" w:themeColor="text1"/>
        </w:rPr>
        <w:t>十</w:t>
      </w:r>
      <w:r w:rsidRPr="00D61CAF">
        <w:rPr>
          <w:rFonts w:asciiTheme="minorEastAsia" w:hAnsiTheme="minorEastAsia" w:cstheme="minorHAnsi" w:hint="eastAsia"/>
          <w:b/>
          <w:bCs/>
          <w:color w:val="000000" w:themeColor="text1"/>
        </w:rPr>
        <w:t>一</w:t>
      </w:r>
      <w:r w:rsidRPr="00D61CAF">
        <w:rPr>
          <w:rFonts w:asciiTheme="minorEastAsia" w:hAnsiTheme="minorEastAsia" w:cstheme="minorHAnsi"/>
          <w:b/>
          <w:bCs/>
          <w:color w:val="000000" w:themeColor="text1"/>
        </w:rPr>
        <w:t xml:space="preserve">期 Vol </w:t>
      </w:r>
      <w:r w:rsidRPr="00D61CAF">
        <w:rPr>
          <w:rFonts w:asciiTheme="minorEastAsia" w:hAnsiTheme="minorEastAsia" w:cstheme="minorHAnsi" w:hint="eastAsia"/>
          <w:b/>
          <w:bCs/>
          <w:color w:val="000000" w:themeColor="text1"/>
        </w:rPr>
        <w:t>10</w:t>
      </w:r>
      <w:r w:rsidRPr="00D61CAF">
        <w:rPr>
          <w:rFonts w:asciiTheme="minorEastAsia" w:hAnsiTheme="minorEastAsia" w:cstheme="minorHAnsi"/>
          <w:b/>
          <w:bCs/>
          <w:color w:val="000000" w:themeColor="text1"/>
        </w:rPr>
        <w:t>, No 3 (July 202</w:t>
      </w:r>
      <w:r w:rsidRPr="00D61CAF">
        <w:rPr>
          <w:rFonts w:asciiTheme="minorEastAsia" w:hAnsiTheme="minorEastAsia" w:cstheme="minorHAnsi" w:hint="eastAsia"/>
          <w:b/>
          <w:bCs/>
          <w:color w:val="000000" w:themeColor="text1"/>
        </w:rPr>
        <w:t>5</w:t>
      </w:r>
      <w:r w:rsidRPr="00D61CAF">
        <w:rPr>
          <w:rFonts w:asciiTheme="minorEastAsia" w:hAnsiTheme="minorEastAsia" w:cstheme="minorHAnsi"/>
          <w:b/>
          <w:bCs/>
          <w:color w:val="000000" w:themeColor="text1"/>
        </w:rPr>
        <w:t>)</w:t>
      </w:r>
    </w:p>
    <w:p w14:paraId="0BE62D8E" w14:textId="2E85F19D" w:rsidR="00F90B6B" w:rsidRPr="00D61CAF" w:rsidRDefault="00F90B6B" w:rsidP="00D61CAF">
      <w:pPr>
        <w:spacing w:line="360" w:lineRule="auto"/>
        <w:rPr>
          <w:rFonts w:asciiTheme="minorEastAsia" w:hAnsiTheme="minorEastAsia"/>
        </w:rPr>
      </w:pPr>
    </w:p>
    <w:sectPr w:rsidR="00F90B6B" w:rsidRPr="00D61CAF" w:rsidSect="001427E4">
      <w:headerReference w:type="even" r:id="rId10"/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9AA94" w14:textId="77777777" w:rsidR="00EF0EAC" w:rsidRDefault="00EF0EAC" w:rsidP="00D74BD9">
      <w:pPr>
        <w:spacing w:after="0" w:line="240" w:lineRule="auto"/>
      </w:pPr>
      <w:r>
        <w:separator/>
      </w:r>
    </w:p>
  </w:endnote>
  <w:endnote w:type="continuationSeparator" w:id="0">
    <w:p w14:paraId="52390176" w14:textId="77777777" w:rsidR="00EF0EAC" w:rsidRDefault="00EF0EAC" w:rsidP="00D74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02B379" w14:textId="77777777" w:rsidR="00EF0EAC" w:rsidRDefault="00EF0EAC" w:rsidP="00D74BD9">
      <w:pPr>
        <w:spacing w:after="0" w:line="240" w:lineRule="auto"/>
      </w:pPr>
      <w:r>
        <w:separator/>
      </w:r>
    </w:p>
  </w:footnote>
  <w:footnote w:type="continuationSeparator" w:id="0">
    <w:p w14:paraId="5E95F016" w14:textId="77777777" w:rsidR="00EF0EAC" w:rsidRDefault="00EF0EAC" w:rsidP="00D74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631058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6728947" w14:textId="3CC574D0" w:rsidR="00D74BD9" w:rsidRDefault="00D74BD9" w:rsidP="00CC244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8CE679" w14:textId="77777777" w:rsidR="00D74BD9" w:rsidRDefault="00D74BD9" w:rsidP="00D74BD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70671133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E6DB4AE" w14:textId="49C3FBEA" w:rsidR="00D74BD9" w:rsidRDefault="00D74BD9" w:rsidP="00CC244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A329A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662FC17" w14:textId="77777777" w:rsidR="00D74BD9" w:rsidRDefault="00D74BD9" w:rsidP="00D74BD9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12E"/>
    <w:rsid w:val="0006418C"/>
    <w:rsid w:val="000E6329"/>
    <w:rsid w:val="001427E4"/>
    <w:rsid w:val="001D2AB3"/>
    <w:rsid w:val="001F33DF"/>
    <w:rsid w:val="00240F5B"/>
    <w:rsid w:val="002440B3"/>
    <w:rsid w:val="002C32C9"/>
    <w:rsid w:val="002D0EEB"/>
    <w:rsid w:val="002D5BAA"/>
    <w:rsid w:val="0036042D"/>
    <w:rsid w:val="0039430D"/>
    <w:rsid w:val="003B42C1"/>
    <w:rsid w:val="003B712E"/>
    <w:rsid w:val="003D1B3D"/>
    <w:rsid w:val="004F1AF5"/>
    <w:rsid w:val="004F5376"/>
    <w:rsid w:val="006350A9"/>
    <w:rsid w:val="0065644C"/>
    <w:rsid w:val="00685FBD"/>
    <w:rsid w:val="006B18A3"/>
    <w:rsid w:val="006E557A"/>
    <w:rsid w:val="00712D87"/>
    <w:rsid w:val="00734012"/>
    <w:rsid w:val="00734673"/>
    <w:rsid w:val="00767162"/>
    <w:rsid w:val="007817B3"/>
    <w:rsid w:val="00787F36"/>
    <w:rsid w:val="007905D6"/>
    <w:rsid w:val="007B1BC9"/>
    <w:rsid w:val="007F4BB2"/>
    <w:rsid w:val="0085419E"/>
    <w:rsid w:val="008E183C"/>
    <w:rsid w:val="0091642B"/>
    <w:rsid w:val="00965F5B"/>
    <w:rsid w:val="00A53546"/>
    <w:rsid w:val="00A8412B"/>
    <w:rsid w:val="00B02151"/>
    <w:rsid w:val="00B10D7B"/>
    <w:rsid w:val="00B26ADE"/>
    <w:rsid w:val="00B87BEC"/>
    <w:rsid w:val="00C74635"/>
    <w:rsid w:val="00C9228B"/>
    <w:rsid w:val="00C963E1"/>
    <w:rsid w:val="00D61CAF"/>
    <w:rsid w:val="00D74BD9"/>
    <w:rsid w:val="00E14454"/>
    <w:rsid w:val="00E53977"/>
    <w:rsid w:val="00E832B0"/>
    <w:rsid w:val="00EF0B12"/>
    <w:rsid w:val="00EF0EAC"/>
    <w:rsid w:val="00F03848"/>
    <w:rsid w:val="00F90B6B"/>
    <w:rsid w:val="00FA329A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48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1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1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1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1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1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1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1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7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74BD9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4B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4B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BD9"/>
  </w:style>
  <w:style w:type="character" w:styleId="PageNumber">
    <w:name w:val="page number"/>
    <w:basedOn w:val="DefaultParagraphFont"/>
    <w:uiPriority w:val="99"/>
    <w:semiHidden/>
    <w:unhideWhenUsed/>
    <w:rsid w:val="00D74BD9"/>
  </w:style>
  <w:style w:type="paragraph" w:styleId="Footer">
    <w:name w:val="footer"/>
    <w:basedOn w:val="Normal"/>
    <w:link w:val="FooterChar"/>
    <w:uiPriority w:val="99"/>
    <w:unhideWhenUsed/>
    <w:rsid w:val="00D61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61CA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1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1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1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1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1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1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1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7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74BD9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4B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4B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BD9"/>
  </w:style>
  <w:style w:type="character" w:styleId="PageNumber">
    <w:name w:val="page number"/>
    <w:basedOn w:val="DefaultParagraphFont"/>
    <w:uiPriority w:val="99"/>
    <w:semiHidden/>
    <w:unhideWhenUsed/>
    <w:rsid w:val="00D74BD9"/>
  </w:style>
  <w:style w:type="paragraph" w:styleId="Footer">
    <w:name w:val="footer"/>
    <w:basedOn w:val="Normal"/>
    <w:link w:val="FooterChar"/>
    <w:uiPriority w:val="99"/>
    <w:unhideWhenUsed/>
    <w:rsid w:val="00D61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61CA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1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3289">
          <w:marLeft w:val="30"/>
          <w:marRight w:val="30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9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1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1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6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1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4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08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85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05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56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12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62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6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7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48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90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26551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6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77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16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43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5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1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3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9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2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8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0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74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11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24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26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07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54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9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57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3</cp:revision>
  <cp:lastPrinted>2025-07-02T20:22:00Z</cp:lastPrinted>
  <dcterms:created xsi:type="dcterms:W3CDTF">2025-07-02T20:22:00Z</dcterms:created>
  <dcterms:modified xsi:type="dcterms:W3CDTF">2025-07-02T20:22:00Z</dcterms:modified>
</cp:coreProperties>
</file>