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F60D6" w14:textId="77777777" w:rsidR="00BB1ED0" w:rsidRPr="00B7685B" w:rsidRDefault="00BB1ED0" w:rsidP="00B7685B">
      <w:pPr>
        <w:shd w:val="clear" w:color="auto" w:fill="FFFFFF"/>
        <w:spacing w:before="100" w:beforeAutospacing="1" w:after="100" w:afterAutospacing="1" w:line="360" w:lineRule="auto"/>
        <w:jc w:val="center"/>
        <w:rPr>
          <w:rFonts w:ascii="Times New Roman" w:eastAsia="PMingLiU" w:hAnsi="Times New Roman" w:cs="Times New Roman"/>
          <w:color w:val="222222"/>
          <w:sz w:val="24"/>
          <w:szCs w:val="24"/>
          <w:lang w:eastAsia="zh-TW"/>
        </w:rPr>
      </w:pPr>
      <w:r w:rsidRPr="00B7685B">
        <w:rPr>
          <w:rFonts w:ascii="Times New Roman" w:eastAsia="PMingLiU" w:hAnsi="Times New Roman" w:cs="Times New Roman"/>
          <w:b/>
          <w:bCs/>
          <w:color w:val="222222"/>
          <w:sz w:val="24"/>
          <w:szCs w:val="24"/>
          <w:lang w:eastAsia="zh-TW"/>
        </w:rPr>
        <w:t>宣教隨筆</w:t>
      </w:r>
    </w:p>
    <w:p w14:paraId="7A72DCD0" w14:textId="77777777" w:rsidR="00BB1ED0" w:rsidRPr="00B7685B" w:rsidRDefault="00BB1ED0" w:rsidP="00B7685B">
      <w:pPr>
        <w:widowControl w:val="0"/>
        <w:pBdr>
          <w:bottom w:val="dotted" w:sz="24" w:space="1" w:color="auto"/>
        </w:pBdr>
        <w:spacing w:after="0" w:line="360" w:lineRule="auto"/>
        <w:ind w:rightChars="12" w:right="26"/>
        <w:jc w:val="center"/>
        <w:rPr>
          <w:rFonts w:ascii="Times New Roman" w:eastAsia="PMingLiU" w:hAnsi="Times New Roman" w:cs="Times New Roman"/>
          <w:b/>
          <w:kern w:val="2"/>
          <w:sz w:val="24"/>
          <w:szCs w:val="24"/>
          <w:lang w:eastAsia="zh-TW"/>
        </w:rPr>
      </w:pPr>
    </w:p>
    <w:p w14:paraId="238E070F" w14:textId="77777777" w:rsidR="00BB1ED0" w:rsidRPr="00B7685B" w:rsidRDefault="00BB1ED0" w:rsidP="00B7685B">
      <w:pPr>
        <w:autoSpaceDE w:val="0"/>
        <w:autoSpaceDN w:val="0"/>
        <w:adjustRightInd w:val="0"/>
        <w:spacing w:after="0" w:line="360" w:lineRule="auto"/>
        <w:jc w:val="center"/>
        <w:rPr>
          <w:rFonts w:ascii="Times New Roman" w:eastAsia="PMingLiU" w:hAnsi="Times New Roman" w:cs="Times New Roman"/>
          <w:b/>
          <w:sz w:val="24"/>
          <w:szCs w:val="24"/>
          <w:lang w:eastAsia="zh-TW"/>
        </w:rPr>
      </w:pPr>
    </w:p>
    <w:p w14:paraId="03CB6B5B" w14:textId="77777777" w:rsidR="00110C29" w:rsidRPr="00110C29" w:rsidRDefault="00110C29" w:rsidP="00B7685B">
      <w:pPr>
        <w:spacing w:line="360" w:lineRule="auto"/>
        <w:jc w:val="center"/>
        <w:rPr>
          <w:rFonts w:ascii="Times New Roman" w:eastAsia="PMingLiU" w:hAnsi="Times New Roman" w:cs="Times New Roman" w:hint="eastAsia"/>
          <w:b/>
          <w:sz w:val="24"/>
          <w:szCs w:val="24"/>
          <w:lang w:eastAsia="zh-TW"/>
        </w:rPr>
      </w:pPr>
      <w:r w:rsidRPr="00110C29">
        <w:rPr>
          <w:rFonts w:ascii="Times New Roman" w:eastAsia="PMingLiU" w:hAnsi="Times New Roman" w:cs="Times New Roman" w:hint="eastAsia"/>
          <w:b/>
          <w:sz w:val="24"/>
          <w:szCs w:val="24"/>
          <w:lang w:eastAsia="zh-TW"/>
        </w:rPr>
        <w:t>宣教隨筆</w:t>
      </w:r>
      <w:r w:rsidRPr="00110C29">
        <w:rPr>
          <w:rFonts w:ascii="Times New Roman" w:eastAsia="PMingLiU" w:hAnsi="Times New Roman" w:cs="Times New Roman" w:hint="eastAsia"/>
          <w:b/>
          <w:sz w:val="24"/>
          <w:szCs w:val="24"/>
          <w:lang w:eastAsia="zh-TW"/>
        </w:rPr>
        <w:t xml:space="preserve">24 </w:t>
      </w:r>
      <w:r w:rsidRPr="00110C29">
        <w:rPr>
          <w:rFonts w:ascii="Times New Roman" w:eastAsia="PMingLiU" w:hAnsi="Times New Roman" w:cs="Times New Roman" w:hint="eastAsia"/>
          <w:b/>
          <w:sz w:val="24"/>
          <w:szCs w:val="24"/>
          <w:lang w:eastAsia="zh-TW"/>
        </w:rPr>
        <w:t>全球化與宣教</w:t>
      </w:r>
      <w:r w:rsidRPr="00110C29">
        <w:rPr>
          <w:rFonts w:ascii="Times New Roman" w:eastAsia="PMingLiU" w:hAnsi="Times New Roman" w:cs="Times New Roman" w:hint="eastAsia"/>
          <w:b/>
          <w:sz w:val="24"/>
          <w:szCs w:val="24"/>
          <w:lang w:eastAsia="zh-TW"/>
        </w:rPr>
        <w:t xml:space="preserve"> (</w:t>
      </w:r>
      <w:r w:rsidRPr="00110C29">
        <w:rPr>
          <w:rFonts w:ascii="Times New Roman" w:eastAsia="PMingLiU" w:hAnsi="Times New Roman" w:cs="Times New Roman" w:hint="eastAsia"/>
          <w:b/>
          <w:sz w:val="24"/>
          <w:szCs w:val="24"/>
          <w:lang w:eastAsia="zh-TW"/>
        </w:rPr>
        <w:t>二</w:t>
      </w:r>
      <w:r w:rsidRPr="00110C29">
        <w:rPr>
          <w:rFonts w:ascii="Times New Roman" w:eastAsia="PMingLiU" w:hAnsi="Times New Roman" w:cs="Times New Roman" w:hint="eastAsia"/>
          <w:b/>
          <w:sz w:val="24"/>
          <w:szCs w:val="24"/>
          <w:lang w:eastAsia="zh-TW"/>
        </w:rPr>
        <w:t>)</w:t>
      </w:r>
    </w:p>
    <w:p w14:paraId="2DE22ABF" w14:textId="77777777" w:rsidR="00110C29" w:rsidRDefault="00110C29" w:rsidP="00B7685B">
      <w:pPr>
        <w:spacing w:line="360" w:lineRule="auto"/>
        <w:jc w:val="center"/>
        <w:rPr>
          <w:rFonts w:ascii="Times New Roman" w:eastAsia="PMingLiU" w:hAnsi="Times New Roman" w:cs="Times New Roman" w:hint="eastAsia"/>
          <w:bCs/>
          <w:sz w:val="24"/>
          <w:szCs w:val="24"/>
          <w:lang w:eastAsia="zh-TW"/>
        </w:rPr>
      </w:pPr>
      <w:r>
        <w:rPr>
          <w:rFonts w:ascii="Times New Roman" w:eastAsia="PMingLiU" w:hAnsi="Times New Roman" w:cs="Times New Roman" w:hint="eastAsia"/>
          <w:bCs/>
          <w:sz w:val="24"/>
          <w:szCs w:val="24"/>
          <w:lang w:eastAsia="zh-CN"/>
        </w:rPr>
        <w:t>葉大銘</w:t>
      </w:r>
    </w:p>
    <w:p w14:paraId="588EAD10" w14:textId="77777777" w:rsidR="00110C29" w:rsidRPr="00B7685B" w:rsidRDefault="00110C29" w:rsidP="00B7685B">
      <w:pPr>
        <w:spacing w:line="360" w:lineRule="auto"/>
        <w:jc w:val="center"/>
        <w:rPr>
          <w:rFonts w:ascii="Times New Roman" w:eastAsia="PMingLiU" w:hAnsi="Times New Roman" w:cs="Times New Roman"/>
          <w:bCs/>
          <w:sz w:val="24"/>
          <w:szCs w:val="24"/>
          <w:lang w:eastAsia="zh-CN"/>
        </w:rPr>
      </w:pPr>
    </w:p>
    <w:p w14:paraId="40181C57" w14:textId="77777777" w:rsidR="00BC1486" w:rsidRPr="00B7685B" w:rsidRDefault="00BC1486" w:rsidP="00B7685B">
      <w:pPr>
        <w:spacing w:line="360" w:lineRule="auto"/>
        <w:jc w:val="center"/>
        <w:rPr>
          <w:rFonts w:ascii="Times New Roman" w:eastAsia="PMingLiU" w:hAnsi="Times New Roman" w:cs="Times New Roman"/>
          <w:bCs/>
          <w:sz w:val="24"/>
          <w:szCs w:val="24"/>
          <w:lang w:eastAsia="zh-CN"/>
        </w:rPr>
      </w:pPr>
    </w:p>
    <w:p w14:paraId="53CECA61" w14:textId="77777777" w:rsidR="00110C29" w:rsidRDefault="00110C29" w:rsidP="00B7685B">
      <w:pPr>
        <w:spacing w:line="360" w:lineRule="auto"/>
        <w:rPr>
          <w:rFonts w:ascii="Times New Roman" w:eastAsia="PMingLiU" w:hAnsi="Times New Roman" w:cs="Times New Roman" w:hint="eastAsia"/>
          <w:b/>
          <w:sz w:val="24"/>
          <w:szCs w:val="24"/>
          <w:lang w:eastAsia="zh-TW"/>
        </w:rPr>
      </w:pPr>
      <w:r w:rsidRPr="00B7685B">
        <w:rPr>
          <w:rFonts w:ascii="Times New Roman" w:eastAsia="PMingLiU" w:hAnsi="Times New Roman" w:cs="Times New Roman"/>
          <w:b/>
          <w:sz w:val="24"/>
          <w:szCs w:val="24"/>
          <w:lang w:eastAsia="zh-CN"/>
        </w:rPr>
        <w:tab/>
      </w:r>
      <w:r>
        <w:rPr>
          <w:rFonts w:ascii="Times New Roman" w:eastAsia="PMingLiU" w:hAnsi="Times New Roman" w:cs="Times New Roman" w:hint="eastAsia"/>
          <w:b/>
          <w:sz w:val="24"/>
          <w:szCs w:val="24"/>
          <w:lang w:eastAsia="zh-CN"/>
        </w:rPr>
        <w:t>本文的目的是幫助讀者認識全球化的意義。</w:t>
      </w:r>
    </w:p>
    <w:p w14:paraId="3F36C42E" w14:textId="77777777" w:rsidR="00110C29" w:rsidRDefault="00110C29" w:rsidP="00B7685B">
      <w:pPr>
        <w:spacing w:line="360" w:lineRule="auto"/>
        <w:rPr>
          <w:rFonts w:ascii="Times New Roman" w:eastAsia="PMingLiU" w:hAnsi="Times New Roman" w:cs="Times New Roman" w:hint="eastAsia"/>
          <w:bCs/>
          <w:sz w:val="24"/>
          <w:szCs w:val="24"/>
          <w:lang w:eastAsia="zh-TW"/>
        </w:rPr>
      </w:pPr>
      <w:r>
        <w:rPr>
          <w:rFonts w:ascii="Times New Roman" w:eastAsia="PMingLiU" w:hAnsi="Times New Roman" w:cs="Times New Roman" w:hint="eastAsia"/>
          <w:bCs/>
          <w:sz w:val="24"/>
          <w:szCs w:val="24"/>
          <w:lang w:eastAsia="zh-TW"/>
        </w:rPr>
        <w:tab/>
      </w:r>
      <w:r>
        <w:rPr>
          <w:rFonts w:ascii="Times New Roman" w:eastAsia="PMingLiU" w:hAnsi="Times New Roman" w:cs="Times New Roman" w:hint="eastAsia"/>
          <w:bCs/>
          <w:sz w:val="24"/>
          <w:szCs w:val="24"/>
          <w:lang w:eastAsia="zh-CN"/>
        </w:rPr>
        <w:t>全球化現象涉及很廣範圍，包括經濟、政治、地理、城市學、管理、國際關係、環境生態、教育、傳理學、法律、文化、宗教等。本系列文章只是集中於與宣教有最接近關係的範圍，特別是文化和宗教。</w:t>
      </w:r>
    </w:p>
    <w:p w14:paraId="3310E37E" w14:textId="77777777" w:rsidR="00110C29" w:rsidRDefault="00110C29" w:rsidP="00B7685B">
      <w:pPr>
        <w:spacing w:line="360" w:lineRule="auto"/>
        <w:rPr>
          <w:rFonts w:ascii="Times New Roman" w:eastAsia="PMingLiU" w:hAnsi="Times New Roman" w:cs="Times New Roman" w:hint="eastAsia"/>
          <w:bCs/>
          <w:sz w:val="24"/>
          <w:szCs w:val="24"/>
          <w:lang w:eastAsia="zh-TW"/>
        </w:rPr>
      </w:pPr>
      <w:r>
        <w:rPr>
          <w:rFonts w:ascii="Times New Roman" w:eastAsia="PMingLiU" w:hAnsi="Times New Roman" w:cs="Times New Roman" w:hint="eastAsia"/>
          <w:bCs/>
          <w:sz w:val="24"/>
          <w:szCs w:val="24"/>
          <w:lang w:eastAsia="zh-TW"/>
        </w:rPr>
        <w:tab/>
      </w:r>
      <w:r>
        <w:rPr>
          <w:rFonts w:ascii="Times New Roman" w:eastAsia="PMingLiU" w:hAnsi="Times New Roman" w:cs="Times New Roman" w:hint="eastAsia"/>
          <w:bCs/>
          <w:sz w:val="24"/>
          <w:szCs w:val="24"/>
          <w:lang w:eastAsia="zh-CN"/>
        </w:rPr>
        <w:t>全球化可以有不同層面的意思。全球狀況（</w:t>
      </w:r>
      <w:r>
        <w:rPr>
          <w:rFonts w:ascii="Times New Roman" w:eastAsia="PMingLiU" w:hAnsi="Times New Roman" w:cs="Times New Roman" w:hint="eastAsia"/>
          <w:bCs/>
          <w:sz w:val="24"/>
          <w:szCs w:val="24"/>
          <w:lang w:eastAsia="zh-TW"/>
        </w:rPr>
        <w:t>globality</w:t>
      </w:r>
      <w:r>
        <w:rPr>
          <w:rFonts w:ascii="Times New Roman" w:eastAsia="PMingLiU" w:hAnsi="Times New Roman" w:cs="Times New Roman" w:hint="eastAsia"/>
          <w:bCs/>
          <w:sz w:val="24"/>
          <w:szCs w:val="24"/>
          <w:lang w:eastAsia="zh-CN"/>
        </w:rPr>
        <w:t>）是現今世界的情況，全球化（</w:t>
      </w:r>
      <w:r>
        <w:rPr>
          <w:rFonts w:ascii="Times New Roman" w:eastAsia="PMingLiU" w:hAnsi="Times New Roman" w:cs="Times New Roman" w:hint="eastAsia"/>
          <w:bCs/>
          <w:sz w:val="24"/>
          <w:szCs w:val="24"/>
          <w:lang w:eastAsia="zh-TW"/>
        </w:rPr>
        <w:t>globalization</w:t>
      </w:r>
      <w:r>
        <w:rPr>
          <w:rFonts w:ascii="Times New Roman" w:eastAsia="PMingLiU" w:hAnsi="Times New Roman" w:cs="Times New Roman" w:hint="eastAsia"/>
          <w:bCs/>
          <w:sz w:val="24"/>
          <w:szCs w:val="24"/>
          <w:lang w:eastAsia="zh-CN"/>
        </w:rPr>
        <w:t>）是過程，全球化主義（</w:t>
      </w:r>
      <w:r>
        <w:rPr>
          <w:rFonts w:ascii="Times New Roman" w:eastAsia="PMingLiU" w:hAnsi="Times New Roman" w:cs="Times New Roman" w:hint="eastAsia"/>
          <w:bCs/>
          <w:sz w:val="24"/>
          <w:szCs w:val="24"/>
          <w:lang w:eastAsia="zh-TW"/>
        </w:rPr>
        <w:t>globalism</w:t>
      </w:r>
      <w:r>
        <w:rPr>
          <w:rFonts w:ascii="Times New Roman" w:eastAsia="PMingLiU" w:hAnsi="Times New Roman" w:cs="Times New Roman" w:hint="eastAsia"/>
          <w:bCs/>
          <w:sz w:val="24"/>
          <w:szCs w:val="24"/>
          <w:lang w:eastAsia="zh-CN"/>
        </w:rPr>
        <w:t>）是意識形態，可以是贊成或反對。</w:t>
      </w:r>
      <w:r>
        <w:rPr>
          <w:rFonts w:ascii="Times New Roman" w:eastAsia="PMingLiU" w:hAnsi="Times New Roman" w:cs="Times New Roman" w:hint="eastAsia"/>
          <w:bCs/>
          <w:sz w:val="24"/>
          <w:szCs w:val="24"/>
          <w:lang w:eastAsia="zh-TW"/>
        </w:rPr>
        <w:t xml:space="preserve"> </w:t>
      </w:r>
      <w:r>
        <w:rPr>
          <w:rFonts w:ascii="Times New Roman" w:eastAsia="PMingLiU" w:hAnsi="Times New Roman" w:cs="Times New Roman" w:hint="eastAsia"/>
          <w:bCs/>
          <w:sz w:val="24"/>
          <w:szCs w:val="24"/>
          <w:lang w:eastAsia="zh-CN"/>
        </w:rPr>
        <w:t>很多文章書本是針對全球化主義，對全球化的認識沒有很大的幫助，所以本系列文章集中於全球化的過程。</w:t>
      </w:r>
    </w:p>
    <w:p w14:paraId="29F416E4" w14:textId="77777777" w:rsidR="00110C29" w:rsidRPr="00110C29" w:rsidRDefault="00110C29" w:rsidP="00B7685B">
      <w:pPr>
        <w:spacing w:line="360" w:lineRule="auto"/>
        <w:rPr>
          <w:rFonts w:ascii="Times New Roman" w:eastAsia="PMingLiU" w:hAnsi="Times New Roman" w:cs="Times New Roman"/>
          <w:b/>
          <w:sz w:val="24"/>
          <w:szCs w:val="24"/>
          <w:lang w:eastAsia="zh-CN"/>
        </w:rPr>
      </w:pPr>
    </w:p>
    <w:p w14:paraId="3867DEB1" w14:textId="024C279A" w:rsidR="007D206E" w:rsidRPr="00110C29" w:rsidRDefault="00110C29" w:rsidP="00B7685B">
      <w:pPr>
        <w:spacing w:line="360" w:lineRule="auto"/>
        <w:rPr>
          <w:rFonts w:ascii="Times New Roman" w:eastAsia="PMingLiU" w:hAnsi="Times New Roman" w:cs="Times New Roman"/>
          <w:b/>
          <w:sz w:val="24"/>
          <w:szCs w:val="24"/>
          <w:lang w:eastAsia="zh-CN"/>
        </w:rPr>
      </w:pPr>
      <w:r w:rsidRPr="00110C29">
        <w:rPr>
          <w:rFonts w:ascii="Times New Roman" w:eastAsia="PMingLiU" w:hAnsi="Times New Roman" w:cs="Times New Roman" w:hint="eastAsia"/>
          <w:b/>
          <w:sz w:val="24"/>
          <w:szCs w:val="24"/>
          <w:lang w:eastAsia="zh-CN"/>
        </w:rPr>
        <w:t>全球化的理論</w:t>
      </w:r>
    </w:p>
    <w:p w14:paraId="124182C3" w14:textId="34D148BA" w:rsidR="00D56F98" w:rsidRPr="00B7685B" w:rsidRDefault="00E66824"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00110C29">
        <w:rPr>
          <w:rFonts w:ascii="Times New Roman" w:eastAsia="PMingLiU" w:hAnsi="Times New Roman" w:cs="Times New Roman" w:hint="eastAsia"/>
          <w:bCs/>
          <w:sz w:val="24"/>
          <w:szCs w:val="24"/>
          <w:lang w:eastAsia="zh-CN"/>
        </w:rPr>
        <w:t>全球化理論的發展經過三個階段。第一階段是從上世紀八十年代至九十年代中期，全球化這名詞開始流行。當時的學者主要從經濟角度來看全球化，提出超全球化理論</w:t>
      </w:r>
      <w:r w:rsidR="00110C29">
        <w:rPr>
          <w:rFonts w:ascii="Times New Roman" w:eastAsia="PMingLiU" w:hAnsi="Times New Roman" w:cs="Times New Roman" w:hint="eastAsia"/>
          <w:bCs/>
          <w:sz w:val="24"/>
          <w:szCs w:val="24"/>
          <w:lang w:eastAsia="zh-TW"/>
        </w:rPr>
        <w:t xml:space="preserve"> (hyper-globalism)</w:t>
      </w:r>
      <w:r w:rsidR="00110C29">
        <w:rPr>
          <w:rFonts w:ascii="Times New Roman" w:eastAsia="PMingLiU" w:hAnsi="Times New Roman" w:cs="Times New Roman" w:hint="eastAsia"/>
          <w:bCs/>
          <w:sz w:val="24"/>
          <w:szCs w:val="24"/>
          <w:lang w:eastAsia="zh-CN"/>
        </w:rPr>
        <w:t>。在這理論中，全球化是有實質，一個明顯的例子是經濟。在現世代國家經濟成為不重要，甚至不存在，被全球經濟取代。金融可以急速隨意的跨國界流動，企業變為跨國企業，不受國家限制。全球經濟成為開放和整合。不單經濟，文化與政治也有這樣的情況，全球取代國家成為經濟、主權和身份的根基。</w:t>
      </w:r>
      <w:r w:rsidR="00110C29">
        <w:rPr>
          <w:rFonts w:ascii="Times New Roman" w:eastAsia="PMingLiU" w:hAnsi="Times New Roman" w:cs="Times New Roman" w:hint="eastAsia"/>
          <w:bCs/>
          <w:sz w:val="24"/>
          <w:szCs w:val="24"/>
          <w:lang w:eastAsia="zh-TW"/>
        </w:rPr>
        <w:t xml:space="preserve"> </w:t>
      </w:r>
      <w:r w:rsidR="00110C29">
        <w:rPr>
          <w:rFonts w:ascii="Times New Roman" w:eastAsia="PMingLiU" w:hAnsi="Times New Roman" w:cs="Times New Roman" w:hint="eastAsia"/>
          <w:bCs/>
          <w:sz w:val="24"/>
          <w:szCs w:val="24"/>
          <w:lang w:eastAsia="zh-CN"/>
        </w:rPr>
        <w:t>因為這樣，全球化帶來社會</w:t>
      </w:r>
      <w:r w:rsidR="00110C29">
        <w:rPr>
          <w:rFonts w:ascii="Times New Roman" w:eastAsia="PMingLiU" w:hAnsi="Times New Roman" w:cs="Times New Roman" w:hint="eastAsia"/>
          <w:bCs/>
          <w:sz w:val="24"/>
          <w:szCs w:val="24"/>
          <w:lang w:eastAsia="zh-CN"/>
        </w:rPr>
        <w:lastRenderedPageBreak/>
        <w:t>的時間空間一個基本的轉變，並且這轉變的劇烈性動搖了古典社會學的根基，帶來新的社會學。</w:t>
      </w:r>
      <w:r w:rsidR="00021AD4" w:rsidRPr="00B7685B">
        <w:rPr>
          <w:rStyle w:val="af1"/>
          <w:rFonts w:ascii="Times New Roman" w:eastAsia="PMingLiU" w:hAnsi="Times New Roman" w:cs="Times New Roman"/>
          <w:bCs/>
          <w:sz w:val="24"/>
          <w:szCs w:val="24"/>
          <w:lang w:eastAsia="zh-CN"/>
        </w:rPr>
        <w:endnoteReference w:id="1"/>
      </w:r>
    </w:p>
    <w:p w14:paraId="777CE252" w14:textId="042DBF8F" w:rsidR="00125194" w:rsidRPr="00B7685B" w:rsidRDefault="00125194"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00110C29">
        <w:rPr>
          <w:rFonts w:ascii="Times New Roman" w:eastAsia="PMingLiU" w:hAnsi="Times New Roman" w:cs="Times New Roman" w:hint="eastAsia"/>
          <w:bCs/>
          <w:sz w:val="24"/>
          <w:szCs w:val="24"/>
          <w:lang w:eastAsia="zh-CN"/>
        </w:rPr>
        <w:t>很多學者批判超全球化理論，帶來第二階段。超全球化理論是本質化全球化，違背了社會學的建構論，</w:t>
      </w:r>
      <w:r w:rsidR="0040033B" w:rsidRPr="00B7685B">
        <w:rPr>
          <w:rStyle w:val="af1"/>
          <w:rFonts w:ascii="Times New Roman" w:eastAsia="PMingLiU" w:hAnsi="Times New Roman" w:cs="Times New Roman"/>
          <w:bCs/>
          <w:sz w:val="24"/>
          <w:szCs w:val="24"/>
          <w:lang w:eastAsia="zh-CN"/>
        </w:rPr>
        <w:endnoteReference w:id="2"/>
      </w:r>
      <w:r w:rsidR="00110C29">
        <w:rPr>
          <w:rFonts w:ascii="Times New Roman" w:eastAsia="PMingLiU" w:hAnsi="Times New Roman" w:cs="Times New Roman" w:hint="eastAsia"/>
          <w:bCs/>
          <w:sz w:val="24"/>
          <w:szCs w:val="24"/>
          <w:lang w:eastAsia="zh-CN"/>
        </w:rPr>
        <w:t>並且沒有足夠的證據，而所謂證據其實在人類歷史已出現過。他們認為國家在國際性關係上仍然有很重要的角色，全球化只不過是國際化，沒有取代國家的角色。所謂時間空間的基本轉變沒有帶來新的社會學，仍然是在古典社會學的範圍內</w:t>
      </w:r>
      <w:r w:rsidR="00B7685B" w:rsidRPr="00B7685B">
        <w:rPr>
          <w:rFonts w:ascii="Times New Roman" w:eastAsia="PMingLiU" w:hAnsi="Times New Roman" w:cs="Times New Roman"/>
          <w:bCs/>
          <w:sz w:val="24"/>
          <w:szCs w:val="24"/>
          <w:lang w:eastAsia="zh-CN"/>
        </w:rPr>
        <w:t>。</w:t>
      </w:r>
      <w:r w:rsidR="00D87E26" w:rsidRPr="00B7685B">
        <w:rPr>
          <w:rStyle w:val="af1"/>
          <w:rFonts w:ascii="Times New Roman" w:eastAsia="PMingLiU" w:hAnsi="Times New Roman" w:cs="Times New Roman"/>
          <w:bCs/>
          <w:sz w:val="24"/>
          <w:szCs w:val="24"/>
          <w:lang w:eastAsia="zh-CN"/>
        </w:rPr>
        <w:endnoteReference w:id="3"/>
      </w:r>
      <w:r w:rsidR="00110C29">
        <w:rPr>
          <w:rFonts w:ascii="Times New Roman" w:eastAsia="PMingLiU" w:hAnsi="Times New Roman" w:cs="Times New Roman" w:hint="eastAsia"/>
          <w:bCs/>
          <w:sz w:val="24"/>
          <w:szCs w:val="24"/>
          <w:lang w:eastAsia="zh-CN"/>
        </w:rPr>
        <w:t>而且全球化也帶來反全球化運動與意識形態</w:t>
      </w:r>
      <w:r w:rsidR="00B7685B" w:rsidRPr="00B7685B">
        <w:rPr>
          <w:rFonts w:ascii="Times New Roman" w:eastAsia="PMingLiU" w:hAnsi="Times New Roman" w:cs="Times New Roman"/>
          <w:bCs/>
          <w:sz w:val="24"/>
          <w:szCs w:val="24"/>
          <w:lang w:eastAsia="zh-CN"/>
        </w:rPr>
        <w:t>。</w:t>
      </w:r>
      <w:r w:rsidR="00E554E1" w:rsidRPr="00B7685B">
        <w:rPr>
          <w:rStyle w:val="af1"/>
          <w:rFonts w:ascii="Times New Roman" w:eastAsia="PMingLiU" w:hAnsi="Times New Roman" w:cs="Times New Roman"/>
          <w:bCs/>
          <w:sz w:val="24"/>
          <w:szCs w:val="24"/>
          <w:lang w:eastAsia="zh-CN"/>
        </w:rPr>
        <w:endnoteReference w:id="4"/>
      </w:r>
      <w:r w:rsidR="00110C29">
        <w:rPr>
          <w:rFonts w:ascii="Times New Roman" w:eastAsia="PMingLiU" w:hAnsi="Times New Roman" w:cs="Times New Roman" w:hint="eastAsia"/>
          <w:bCs/>
          <w:sz w:val="24"/>
          <w:szCs w:val="24"/>
          <w:lang w:eastAsia="zh-TW"/>
        </w:rPr>
        <w:t>2008</w:t>
      </w:r>
      <w:r w:rsidR="00110C29">
        <w:rPr>
          <w:rFonts w:ascii="Times New Roman" w:eastAsia="PMingLiU" w:hAnsi="Times New Roman" w:cs="Times New Roman" w:hint="eastAsia"/>
          <w:bCs/>
          <w:sz w:val="24"/>
          <w:szCs w:val="24"/>
          <w:lang w:eastAsia="zh-CN"/>
        </w:rPr>
        <w:t>年的全球經濟大衰退引發緊縮政策、福利瓦解、國界增強、權威領袖、單邊主義和民粹主義等現象，都是反全球化的，而九十年代興旺的全球化組織，例如國際刑事法庭、聯合國、歐盟等都走下波，越來越沒有影響力了。</w:t>
      </w:r>
      <w:r w:rsidR="00EA16B1" w:rsidRPr="00B7685B">
        <w:rPr>
          <w:rStyle w:val="af1"/>
          <w:rFonts w:ascii="Times New Roman" w:eastAsia="PMingLiU" w:hAnsi="Times New Roman" w:cs="Times New Roman"/>
          <w:bCs/>
          <w:sz w:val="24"/>
          <w:szCs w:val="24"/>
          <w:lang w:eastAsia="zh-CN"/>
        </w:rPr>
        <w:endnoteReference w:id="5"/>
      </w:r>
    </w:p>
    <w:p w14:paraId="66D31786" w14:textId="0DA97CF1" w:rsidR="00863B66" w:rsidRPr="00B7685B" w:rsidRDefault="00F85459" w:rsidP="00B7685B">
      <w:pPr>
        <w:spacing w:before="240"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tab/>
      </w:r>
      <w:r w:rsidR="00110C29">
        <w:rPr>
          <w:rFonts w:ascii="Times New Roman" w:eastAsia="PMingLiU" w:hAnsi="Times New Roman" w:cs="Times New Roman" w:hint="eastAsia"/>
          <w:bCs/>
          <w:sz w:val="24"/>
          <w:szCs w:val="24"/>
          <w:lang w:eastAsia="zh-CN"/>
        </w:rPr>
        <w:t>第三階段是現在後批判階段。全球化是可以辨證真假的話語</w:t>
      </w:r>
      <w:r w:rsidR="00110C29">
        <w:rPr>
          <w:rFonts w:ascii="Times New Roman" w:eastAsia="PMingLiU" w:hAnsi="Times New Roman" w:cs="Times New Roman" w:hint="eastAsia"/>
          <w:bCs/>
          <w:sz w:val="24"/>
          <w:szCs w:val="24"/>
          <w:lang w:eastAsia="zh-TW"/>
        </w:rPr>
        <w:t xml:space="preserve"> (discourse)</w:t>
      </w:r>
      <w:r w:rsidR="00110C29">
        <w:rPr>
          <w:rFonts w:ascii="Times New Roman" w:eastAsia="PMingLiU" w:hAnsi="Times New Roman" w:cs="Times New Roman" w:hint="eastAsia"/>
          <w:bCs/>
          <w:sz w:val="24"/>
          <w:szCs w:val="24"/>
          <w:lang w:eastAsia="zh-CN"/>
        </w:rPr>
        <w:t>，沒有歷史必然性，沒有本質，是社會建構出來，但是可以藉著實質表現出來，例如如果政府接受全球化觀念，定下勞工政策來應付，便對勞工有重要的實質影響。</w:t>
      </w:r>
      <w:r w:rsidR="00656DDC" w:rsidRPr="00B7685B">
        <w:rPr>
          <w:rStyle w:val="af1"/>
          <w:rFonts w:ascii="Times New Roman" w:eastAsia="PMingLiU" w:hAnsi="Times New Roman" w:cs="Times New Roman"/>
          <w:bCs/>
          <w:sz w:val="24"/>
          <w:szCs w:val="24"/>
          <w:lang w:eastAsia="zh-CN"/>
        </w:rPr>
        <w:endnoteReference w:id="6"/>
      </w:r>
      <w:r w:rsidR="00656DDC" w:rsidRPr="00B7685B">
        <w:rPr>
          <w:rFonts w:ascii="Times New Roman" w:eastAsia="PMingLiU" w:hAnsi="Times New Roman" w:cs="Times New Roman"/>
          <w:bCs/>
          <w:sz w:val="24"/>
          <w:szCs w:val="24"/>
          <w:lang w:eastAsia="zh-CN"/>
        </w:rPr>
        <w:t>另</w:t>
      </w:r>
      <w:r w:rsidR="00110C29">
        <w:rPr>
          <w:rFonts w:ascii="Times New Roman" w:eastAsia="PMingLiU" w:hAnsi="Times New Roman" w:cs="Times New Roman" w:hint="eastAsia"/>
          <w:bCs/>
          <w:sz w:val="24"/>
          <w:szCs w:val="24"/>
          <w:lang w:eastAsia="zh-CN"/>
        </w:rPr>
        <w:t>一方面，全球化的話語可以對社會個人有強大影響力，雖然未到轉化的情況。</w:t>
      </w:r>
      <w:r w:rsidR="009C207D" w:rsidRPr="00B7685B">
        <w:rPr>
          <w:rStyle w:val="af1"/>
          <w:rFonts w:ascii="Times New Roman" w:eastAsia="PMingLiU" w:hAnsi="Times New Roman" w:cs="Times New Roman"/>
          <w:bCs/>
          <w:sz w:val="24"/>
          <w:szCs w:val="24"/>
          <w:lang w:eastAsia="zh-CN"/>
        </w:rPr>
        <w:endnoteReference w:id="7"/>
      </w:r>
      <w:r w:rsidR="00404A78" w:rsidRPr="00B7685B">
        <w:rPr>
          <w:rFonts w:ascii="Times New Roman" w:eastAsia="PMingLiU" w:hAnsi="Times New Roman" w:cs="Times New Roman"/>
          <w:bCs/>
          <w:sz w:val="24"/>
          <w:szCs w:val="24"/>
          <w:lang w:eastAsia="zh-CN"/>
        </w:rPr>
        <w:t xml:space="preserve"> </w:t>
      </w:r>
    </w:p>
    <w:p w14:paraId="61DED037" w14:textId="178B3CF2" w:rsidR="007D206E" w:rsidRPr="00110C29" w:rsidRDefault="00110C29" w:rsidP="00B7685B">
      <w:pPr>
        <w:spacing w:line="360" w:lineRule="auto"/>
        <w:rPr>
          <w:rFonts w:ascii="Times New Roman" w:eastAsia="PMingLiU" w:hAnsi="Times New Roman" w:cs="Times New Roman"/>
          <w:b/>
          <w:sz w:val="24"/>
          <w:szCs w:val="24"/>
          <w:lang w:eastAsia="zh-CN"/>
        </w:rPr>
      </w:pPr>
      <w:r w:rsidRPr="00110C29">
        <w:rPr>
          <w:rFonts w:ascii="Times New Roman" w:eastAsia="PMingLiU" w:hAnsi="Times New Roman" w:cs="Times New Roman" w:hint="eastAsia"/>
          <w:b/>
          <w:sz w:val="24"/>
          <w:szCs w:val="24"/>
          <w:lang w:eastAsia="zh-CN"/>
        </w:rPr>
        <w:t>全球化的意思</w:t>
      </w:r>
    </w:p>
    <w:p w14:paraId="1A604119" w14:textId="39DFFCE6" w:rsidR="00E66824" w:rsidRPr="00B7685B" w:rsidRDefault="00110C29" w:rsidP="00B7685B">
      <w:pPr>
        <w:spacing w:line="360" w:lineRule="auto"/>
        <w:ind w:firstLine="720"/>
        <w:rPr>
          <w:rFonts w:ascii="Times New Roman" w:eastAsia="PMingLiU" w:hAnsi="Times New Roman" w:cs="Times New Roman"/>
          <w:bCs/>
          <w:sz w:val="24"/>
          <w:szCs w:val="24"/>
          <w:lang w:eastAsia="zh-CN"/>
        </w:rPr>
      </w:pPr>
      <w:r>
        <w:rPr>
          <w:rFonts w:ascii="Times New Roman" w:eastAsia="PMingLiU" w:hAnsi="Times New Roman" w:cs="Times New Roman" w:hint="eastAsia"/>
          <w:bCs/>
          <w:sz w:val="24"/>
          <w:szCs w:val="24"/>
          <w:lang w:eastAsia="zh-CN"/>
        </w:rPr>
        <w:t>全球化的獨特性是什麼？為什麼不稱為國際化？舒爾特</w:t>
      </w:r>
      <w:r>
        <w:rPr>
          <w:rFonts w:ascii="Times New Roman" w:eastAsia="PMingLiU" w:hAnsi="Times New Roman" w:cs="Times New Roman" w:hint="eastAsia"/>
          <w:bCs/>
          <w:sz w:val="24"/>
          <w:szCs w:val="24"/>
          <w:lang w:eastAsia="zh-TW"/>
        </w:rPr>
        <w:t xml:space="preserve"> (Scholte) </w:t>
      </w:r>
      <w:r>
        <w:rPr>
          <w:rFonts w:ascii="Times New Roman" w:eastAsia="PMingLiU" w:hAnsi="Times New Roman" w:cs="Times New Roman" w:hint="eastAsia"/>
          <w:bCs/>
          <w:sz w:val="24"/>
          <w:szCs w:val="24"/>
          <w:lang w:eastAsia="zh-CN"/>
        </w:rPr>
        <w:t>說全球化不單是國際化</w:t>
      </w:r>
      <w:r>
        <w:rPr>
          <w:rFonts w:ascii="Times New Roman" w:eastAsia="PMingLiU" w:hAnsi="Times New Roman" w:cs="Times New Roman" w:hint="eastAsia"/>
          <w:bCs/>
          <w:sz w:val="24"/>
          <w:szCs w:val="24"/>
          <w:lang w:eastAsia="zh-TW"/>
        </w:rPr>
        <w:t xml:space="preserve"> (internationalization)</w:t>
      </w:r>
      <w:r>
        <w:rPr>
          <w:rFonts w:ascii="Times New Roman" w:eastAsia="PMingLiU" w:hAnsi="Times New Roman" w:cs="Times New Roman" w:hint="eastAsia"/>
          <w:bCs/>
          <w:sz w:val="24"/>
          <w:szCs w:val="24"/>
          <w:lang w:eastAsia="zh-CN"/>
        </w:rPr>
        <w:t>、普世化</w:t>
      </w:r>
      <w:r>
        <w:rPr>
          <w:rFonts w:ascii="Times New Roman" w:eastAsia="PMingLiU" w:hAnsi="Times New Roman" w:cs="Times New Roman" w:hint="eastAsia"/>
          <w:bCs/>
          <w:sz w:val="24"/>
          <w:szCs w:val="24"/>
          <w:lang w:eastAsia="zh-TW"/>
        </w:rPr>
        <w:t xml:space="preserve"> (universalization)</w:t>
      </w:r>
      <w:r>
        <w:rPr>
          <w:rFonts w:ascii="Times New Roman" w:eastAsia="PMingLiU" w:hAnsi="Times New Roman" w:cs="Times New Roman" w:hint="eastAsia"/>
          <w:bCs/>
          <w:sz w:val="24"/>
          <w:szCs w:val="24"/>
          <w:lang w:eastAsia="zh-CN"/>
        </w:rPr>
        <w:t>、自由化</w:t>
      </w:r>
      <w:r>
        <w:rPr>
          <w:rFonts w:ascii="Times New Roman" w:eastAsia="PMingLiU" w:hAnsi="Times New Roman" w:cs="Times New Roman" w:hint="eastAsia"/>
          <w:bCs/>
          <w:sz w:val="24"/>
          <w:szCs w:val="24"/>
          <w:lang w:eastAsia="zh-TW"/>
        </w:rPr>
        <w:t xml:space="preserve"> (liberalization) </w:t>
      </w:r>
      <w:r>
        <w:rPr>
          <w:rFonts w:ascii="Times New Roman" w:eastAsia="PMingLiU" w:hAnsi="Times New Roman" w:cs="Times New Roman" w:hint="eastAsia"/>
          <w:bCs/>
          <w:sz w:val="24"/>
          <w:szCs w:val="24"/>
          <w:lang w:eastAsia="zh-CN"/>
        </w:rPr>
        <w:t>或西方化</w:t>
      </w:r>
      <w:r>
        <w:rPr>
          <w:rFonts w:ascii="Times New Roman" w:eastAsia="PMingLiU" w:hAnsi="Times New Roman" w:cs="Times New Roman" w:hint="eastAsia"/>
          <w:bCs/>
          <w:sz w:val="24"/>
          <w:szCs w:val="24"/>
          <w:lang w:eastAsia="zh-TW"/>
        </w:rPr>
        <w:t xml:space="preserve"> </w:t>
      </w:r>
      <w:r>
        <w:rPr>
          <w:rFonts w:ascii="Times New Roman" w:eastAsia="PMingLiU" w:hAnsi="Times New Roman" w:cs="Times New Roman" w:hint="eastAsia"/>
          <w:bCs/>
          <w:sz w:val="24"/>
          <w:szCs w:val="24"/>
          <w:lang w:eastAsia="zh-CN"/>
        </w:rPr>
        <w:t>（</w:t>
      </w:r>
      <w:r>
        <w:rPr>
          <w:rFonts w:ascii="Times New Roman" w:eastAsia="PMingLiU" w:hAnsi="Times New Roman" w:cs="Times New Roman" w:hint="eastAsia"/>
          <w:bCs/>
          <w:sz w:val="24"/>
          <w:szCs w:val="24"/>
          <w:lang w:eastAsia="zh-TW"/>
        </w:rPr>
        <w:t>Westernization</w:t>
      </w:r>
      <w:r>
        <w:rPr>
          <w:rFonts w:ascii="Times New Roman" w:eastAsia="PMingLiU" w:hAnsi="Times New Roman" w:cs="Times New Roman" w:hint="eastAsia"/>
          <w:bCs/>
          <w:sz w:val="24"/>
          <w:szCs w:val="24"/>
          <w:lang w:eastAsia="zh-TW"/>
        </w:rPr>
        <w:t>）</w:t>
      </w:r>
      <w:r>
        <w:rPr>
          <w:rFonts w:ascii="Times New Roman" w:eastAsia="PMingLiU" w:hAnsi="Times New Roman" w:cs="Times New Roman" w:hint="eastAsia"/>
          <w:bCs/>
          <w:sz w:val="24"/>
          <w:szCs w:val="24"/>
          <w:lang w:eastAsia="zh-CN"/>
        </w:rPr>
        <w:t>，而是泛地球的關係（</w:t>
      </w:r>
      <w:proofErr w:type="spellStart"/>
      <w:r>
        <w:rPr>
          <w:rFonts w:ascii="Times New Roman" w:eastAsia="PMingLiU" w:hAnsi="Times New Roman" w:cs="Times New Roman" w:hint="eastAsia"/>
          <w:bCs/>
          <w:sz w:val="24"/>
          <w:szCs w:val="24"/>
          <w:lang w:eastAsia="zh-TW"/>
        </w:rPr>
        <w:t>transplanetary</w:t>
      </w:r>
      <w:proofErr w:type="spellEnd"/>
      <w:r>
        <w:rPr>
          <w:rFonts w:ascii="Times New Roman" w:eastAsia="PMingLiU" w:hAnsi="Times New Roman" w:cs="Times New Roman" w:hint="eastAsia"/>
          <w:bCs/>
          <w:sz w:val="24"/>
          <w:szCs w:val="24"/>
          <w:lang w:eastAsia="zh-TW"/>
        </w:rPr>
        <w:t xml:space="preserve"> relations</w:t>
      </w:r>
      <w:r>
        <w:rPr>
          <w:rFonts w:ascii="Times New Roman" w:eastAsia="PMingLiU" w:hAnsi="Times New Roman" w:cs="Times New Roman" w:hint="eastAsia"/>
          <w:bCs/>
          <w:sz w:val="24"/>
          <w:szCs w:val="24"/>
          <w:lang w:eastAsia="zh-CN"/>
        </w:rPr>
        <w:t>）和超越地域性（</w:t>
      </w:r>
      <w:proofErr w:type="spellStart"/>
      <w:r>
        <w:rPr>
          <w:rFonts w:ascii="Times New Roman" w:eastAsia="PMingLiU" w:hAnsi="Times New Roman" w:cs="Times New Roman" w:hint="eastAsia"/>
          <w:bCs/>
          <w:sz w:val="24"/>
          <w:szCs w:val="24"/>
          <w:lang w:eastAsia="zh-TW"/>
        </w:rPr>
        <w:t>supraterritoriality</w:t>
      </w:r>
      <w:proofErr w:type="spellEnd"/>
      <w:r>
        <w:rPr>
          <w:rFonts w:ascii="Times New Roman" w:eastAsia="PMingLiU" w:hAnsi="Times New Roman" w:cs="Times New Roman" w:hint="eastAsia"/>
          <w:bCs/>
          <w:sz w:val="24"/>
          <w:szCs w:val="24"/>
          <w:lang w:eastAsia="zh-CN"/>
        </w:rPr>
        <w:t>）。</w:t>
      </w:r>
      <w:r w:rsidR="00B11D8E" w:rsidRPr="00B7685B">
        <w:rPr>
          <w:rStyle w:val="af1"/>
          <w:rFonts w:ascii="Times New Roman" w:eastAsia="PMingLiU" w:hAnsi="Times New Roman" w:cs="Times New Roman"/>
          <w:bCs/>
          <w:sz w:val="24"/>
          <w:szCs w:val="24"/>
          <w:lang w:eastAsia="zh-CN"/>
        </w:rPr>
        <w:endnoteReference w:id="8"/>
      </w:r>
      <w:r>
        <w:rPr>
          <w:rFonts w:ascii="Times New Roman" w:eastAsia="PMingLiU" w:hAnsi="Times New Roman" w:cs="Times New Roman" w:hint="eastAsia"/>
          <w:bCs/>
          <w:sz w:val="24"/>
          <w:szCs w:val="24"/>
          <w:lang w:eastAsia="zh-CN"/>
        </w:rPr>
        <w:t>泛地球的關係是指跨越地理界線（例如國界）的關係，例如普世的金融中心像紐約、倫敦、東京、香港的金融關係是跨越國界的。但是這些關係並沒有否定界線的存在，還未能凸顯全球化的特點，因為以前人類歷史中也有發生。凸顯全球化的是超越地域性。地域一定有界線，在超越地域性里界線不再存在，社會空間不再受地域界線限制，甚至不受時間限制。政治、經濟、文化、社會行為和形式不存在於地域，而存在於超越地域的空間。例如金融交易、人口遷移與互聯網是存在於超越地域的空間，地域界線再沒有作用。</w:t>
      </w:r>
      <w:r w:rsidR="00674169" w:rsidRPr="00B7685B">
        <w:rPr>
          <w:rStyle w:val="af1"/>
          <w:rFonts w:ascii="Times New Roman" w:eastAsia="PMingLiU" w:hAnsi="Times New Roman" w:cs="Times New Roman"/>
          <w:bCs/>
          <w:sz w:val="24"/>
          <w:szCs w:val="24"/>
          <w:lang w:eastAsia="zh-CN"/>
        </w:rPr>
        <w:endnoteReference w:id="9"/>
      </w:r>
    </w:p>
    <w:p w14:paraId="23204BDE" w14:textId="6FBA7D0F" w:rsidR="00401B39" w:rsidRPr="00B7685B" w:rsidRDefault="00401B39" w:rsidP="00B7685B">
      <w:pPr>
        <w:spacing w:line="360" w:lineRule="auto"/>
        <w:rPr>
          <w:rFonts w:ascii="Times New Roman" w:eastAsia="PMingLiU" w:hAnsi="Times New Roman" w:cs="Times New Roman"/>
          <w:bCs/>
          <w:sz w:val="24"/>
          <w:szCs w:val="24"/>
          <w:lang w:eastAsia="zh-CN"/>
        </w:rPr>
      </w:pPr>
      <w:r w:rsidRPr="00B7685B">
        <w:rPr>
          <w:rFonts w:ascii="Times New Roman" w:eastAsia="PMingLiU" w:hAnsi="Times New Roman" w:cs="Times New Roman"/>
          <w:bCs/>
          <w:sz w:val="24"/>
          <w:szCs w:val="24"/>
          <w:lang w:eastAsia="zh-CN"/>
        </w:rPr>
        <w:lastRenderedPageBreak/>
        <w:tab/>
      </w:r>
      <w:r w:rsidR="00110C29">
        <w:rPr>
          <w:rFonts w:ascii="Times New Roman" w:eastAsia="PMingLiU" w:hAnsi="Times New Roman" w:cs="Times New Roman" w:hint="eastAsia"/>
          <w:bCs/>
          <w:sz w:val="24"/>
          <w:szCs w:val="24"/>
          <w:lang w:eastAsia="zh-CN"/>
        </w:rPr>
        <w:t>這個定義是宏觀的指出全球化的特點，全球化現象是超越國際組織（例如聯合國），所以在本質上可以從其他系統分別出來。但是這從超全球化理論出來的本質論有還未解答的問題，例如這概念是否違背了社會學的建構論，與全球化現象是否只是我們的意識而不是有實質的存在。</w:t>
      </w:r>
      <w:r w:rsidR="00D32958" w:rsidRPr="00B7685B">
        <w:rPr>
          <w:rStyle w:val="af1"/>
          <w:rFonts w:ascii="Times New Roman" w:eastAsia="PMingLiU" w:hAnsi="Times New Roman" w:cs="Times New Roman"/>
          <w:bCs/>
          <w:sz w:val="24"/>
          <w:szCs w:val="24"/>
          <w:lang w:eastAsia="zh-CN"/>
        </w:rPr>
        <w:endnoteReference w:id="10"/>
      </w:r>
      <w:r w:rsidR="00110C29">
        <w:rPr>
          <w:rFonts w:ascii="Times New Roman" w:eastAsia="PMingLiU" w:hAnsi="Times New Roman" w:cs="Times New Roman" w:hint="eastAsia"/>
          <w:bCs/>
          <w:sz w:val="24"/>
          <w:szCs w:val="24"/>
          <w:lang w:eastAsia="zh-CN"/>
        </w:rPr>
        <w:t>並且所舉的例子都可以屬於泛地球的關係而不一定是超越地域性的例子。</w:t>
      </w:r>
      <w:r w:rsidR="004C6A96" w:rsidRPr="00B7685B">
        <w:rPr>
          <w:rStyle w:val="af1"/>
          <w:rFonts w:ascii="Times New Roman" w:eastAsia="PMingLiU" w:hAnsi="Times New Roman" w:cs="Times New Roman"/>
          <w:bCs/>
          <w:sz w:val="24"/>
          <w:szCs w:val="24"/>
          <w:lang w:eastAsia="zh-CN"/>
        </w:rPr>
        <w:endnoteReference w:id="11"/>
      </w:r>
    </w:p>
    <w:p w14:paraId="0FD0CD94" w14:textId="77777777" w:rsidR="00110C29" w:rsidRDefault="00110C29" w:rsidP="00B7685B">
      <w:pPr>
        <w:spacing w:line="360" w:lineRule="auto"/>
        <w:rPr>
          <w:rFonts w:ascii="Times New Roman" w:eastAsia="PMingLiU" w:hAnsi="Times New Roman" w:cs="Times New Roman" w:hint="eastAsia"/>
          <w:bCs/>
          <w:sz w:val="24"/>
          <w:szCs w:val="24"/>
          <w:lang w:eastAsia="zh-TW"/>
        </w:rPr>
      </w:pPr>
      <w:r>
        <w:rPr>
          <w:rFonts w:ascii="Times New Roman" w:eastAsia="PMingLiU" w:hAnsi="Times New Roman" w:cs="Times New Roman" w:hint="eastAsia"/>
          <w:bCs/>
          <w:sz w:val="24"/>
          <w:szCs w:val="24"/>
          <w:lang w:eastAsia="zh-CN"/>
        </w:rPr>
        <w:t>因為這樣，這幾年內學者不再嘗試立宏觀的定義，而是用中層的定義，就是全球化包含什麼在國家內和橫跨國家的規範、期待和制度網絡。</w:t>
      </w:r>
      <w:r w:rsidR="001B0D23" w:rsidRPr="00B7685B">
        <w:rPr>
          <w:rStyle w:val="af1"/>
          <w:rFonts w:ascii="Times New Roman" w:eastAsia="PMingLiU" w:hAnsi="Times New Roman" w:cs="Times New Roman"/>
          <w:bCs/>
          <w:sz w:val="24"/>
          <w:szCs w:val="24"/>
          <w:lang w:eastAsia="zh-CN"/>
        </w:rPr>
        <w:endnoteReference w:id="12"/>
      </w:r>
      <w:r>
        <w:rPr>
          <w:rFonts w:ascii="Times New Roman" w:eastAsia="PMingLiU" w:hAnsi="Times New Roman" w:cs="Times New Roman" w:hint="eastAsia"/>
          <w:bCs/>
          <w:sz w:val="24"/>
          <w:szCs w:val="24"/>
          <w:lang w:eastAsia="zh-CN"/>
        </w:rPr>
        <w:t>由此全球化有以下特徵</w:t>
      </w:r>
      <w:r>
        <w:rPr>
          <w:rFonts w:ascii="Times New Roman" w:eastAsia="PMingLiU" w:hAnsi="Times New Roman" w:cs="Times New Roman" w:hint="eastAsia"/>
          <w:bCs/>
          <w:sz w:val="24"/>
          <w:szCs w:val="24"/>
          <w:lang w:eastAsia="zh-TW"/>
        </w:rPr>
        <w:t>:</w:t>
      </w:r>
    </w:p>
    <w:p w14:paraId="042061EB" w14:textId="77777777" w:rsidR="00110C29" w:rsidRDefault="00110C29" w:rsidP="00B7685B">
      <w:pPr>
        <w:spacing w:line="360" w:lineRule="auto"/>
        <w:rPr>
          <w:rFonts w:ascii="Times New Roman" w:eastAsia="PMingLiU" w:hAnsi="Times New Roman" w:cs="Times New Roman" w:hint="eastAsia"/>
          <w:sz w:val="24"/>
          <w:szCs w:val="24"/>
          <w:lang w:eastAsia="zh-TW"/>
        </w:rPr>
      </w:pPr>
      <w:r>
        <w:rPr>
          <w:rFonts w:ascii="Times New Roman" w:eastAsia="PMingLiU" w:hAnsi="Times New Roman" w:cs="Times New Roman" w:hint="eastAsia"/>
          <w:sz w:val="24"/>
          <w:szCs w:val="24"/>
          <w:lang w:eastAsia="zh-CN"/>
        </w:rPr>
        <w:t>一</w:t>
      </w:r>
      <w:r>
        <w:rPr>
          <w:rFonts w:ascii="Times New Roman" w:eastAsia="PMingLiU" w:hAnsi="Times New Roman" w:cs="Times New Roman" w:hint="eastAsia"/>
          <w:sz w:val="24"/>
          <w:szCs w:val="24"/>
          <w:lang w:eastAsia="zh-TW"/>
        </w:rPr>
        <w:t>.</w:t>
      </w:r>
      <w:r>
        <w:rPr>
          <w:rFonts w:ascii="Times New Roman" w:eastAsia="PMingLiU" w:hAnsi="Times New Roman" w:cs="Times New Roman" w:hint="eastAsia"/>
          <w:sz w:val="24"/>
          <w:szCs w:val="24"/>
          <w:lang w:eastAsia="zh-TW"/>
        </w:rPr>
        <w:tab/>
      </w:r>
      <w:r>
        <w:rPr>
          <w:rFonts w:ascii="Times New Roman" w:eastAsia="PMingLiU" w:hAnsi="Times New Roman" w:cs="Times New Roman" w:hint="eastAsia"/>
          <w:sz w:val="24"/>
          <w:szCs w:val="24"/>
          <w:lang w:eastAsia="zh-CN"/>
        </w:rPr>
        <w:t>聯繫性</w:t>
      </w:r>
      <w:r>
        <w:rPr>
          <w:rFonts w:ascii="Times New Roman" w:eastAsia="PMingLiU" w:hAnsi="Times New Roman" w:cs="Times New Roman" w:hint="eastAsia"/>
          <w:sz w:val="24"/>
          <w:szCs w:val="24"/>
          <w:lang w:eastAsia="zh-TW"/>
        </w:rPr>
        <w:t xml:space="preserve"> (</w:t>
      </w:r>
      <w:proofErr w:type="spellStart"/>
      <w:r>
        <w:rPr>
          <w:rFonts w:ascii="Times New Roman" w:eastAsia="PMingLiU" w:hAnsi="Times New Roman" w:cs="Times New Roman" w:hint="eastAsia"/>
          <w:sz w:val="24"/>
          <w:szCs w:val="24"/>
          <w:lang w:eastAsia="zh-TW"/>
        </w:rPr>
        <w:t>interconnedness</w:t>
      </w:r>
      <w:proofErr w:type="spellEnd"/>
      <w:r>
        <w:rPr>
          <w:rFonts w:ascii="Times New Roman" w:eastAsia="PMingLiU" w:hAnsi="Times New Roman" w:cs="Times New Roman" w:hint="eastAsia"/>
          <w:sz w:val="24"/>
          <w:szCs w:val="24"/>
          <w:lang w:eastAsia="zh-TW"/>
        </w:rPr>
        <w:t>)</w:t>
      </w:r>
    </w:p>
    <w:p w14:paraId="129DA360" w14:textId="080E7A9F" w:rsidR="00421A07" w:rsidRPr="00B7685B" w:rsidRDefault="00110C29" w:rsidP="00B7685B">
      <w:pPr>
        <w:spacing w:line="360" w:lineRule="auto"/>
        <w:rPr>
          <w:rFonts w:ascii="Times New Roman" w:eastAsia="PMingLiU" w:hAnsi="Times New Roman" w:cs="Times New Roman"/>
          <w:sz w:val="24"/>
          <w:szCs w:val="24"/>
          <w:lang w:eastAsia="zh-TW"/>
        </w:rPr>
      </w:pPr>
      <w:r>
        <w:rPr>
          <w:rFonts w:ascii="Times New Roman" w:eastAsia="PMingLiU" w:hAnsi="Times New Roman" w:cs="Times New Roman" w:hint="eastAsia"/>
          <w:sz w:val="24"/>
          <w:szCs w:val="24"/>
          <w:lang w:eastAsia="zh-TW"/>
        </w:rPr>
        <w:tab/>
      </w:r>
      <w:r>
        <w:rPr>
          <w:rFonts w:ascii="Times New Roman" w:eastAsia="PMingLiU" w:hAnsi="Times New Roman" w:cs="Times New Roman" w:hint="eastAsia"/>
          <w:sz w:val="24"/>
          <w:szCs w:val="24"/>
          <w:lang w:eastAsia="zh-CN"/>
        </w:rPr>
        <w:t>全球化使全球聯繫起來。這些聯繫好像水流一樣，可大可小的隨處流溢。這些聯繫的領域包括錢財、人、科技、思想等。</w:t>
      </w:r>
      <w:r w:rsidR="00F00FB0" w:rsidRPr="00B7685B">
        <w:rPr>
          <w:rStyle w:val="af1"/>
          <w:rFonts w:ascii="Times New Roman" w:eastAsia="PMingLiU" w:hAnsi="Times New Roman" w:cs="Times New Roman"/>
          <w:sz w:val="24"/>
          <w:szCs w:val="24"/>
          <w:lang w:eastAsia="zh-CN"/>
        </w:rPr>
        <w:endnoteReference w:id="13"/>
      </w:r>
    </w:p>
    <w:p w14:paraId="434A33A1" w14:textId="31F9257E" w:rsidR="00B81161" w:rsidRPr="00B7685B" w:rsidRDefault="00C77688"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ab/>
      </w:r>
      <w:r w:rsidR="00110C29">
        <w:rPr>
          <w:rFonts w:ascii="Times New Roman" w:eastAsia="PMingLiU" w:hAnsi="Times New Roman" w:cs="Times New Roman" w:hint="eastAsia"/>
          <w:sz w:val="24"/>
          <w:szCs w:val="24"/>
          <w:lang w:eastAsia="zh-CN"/>
        </w:rPr>
        <w:t>這些聯繫不斷的增強，聯繫速度不斷的增快，帶來越來越大的影響。因為這水流是橫跨國界，國界是越來越模糊不重要了。</w:t>
      </w:r>
      <w:r w:rsidR="001E2983" w:rsidRPr="00B7685B">
        <w:rPr>
          <w:rStyle w:val="af1"/>
          <w:rFonts w:ascii="Times New Roman" w:eastAsia="PMingLiU" w:hAnsi="Times New Roman" w:cs="Times New Roman"/>
          <w:sz w:val="24"/>
          <w:szCs w:val="24"/>
          <w:lang w:eastAsia="zh-CN"/>
        </w:rPr>
        <w:endnoteReference w:id="14"/>
      </w:r>
      <w:r w:rsidR="00110C29">
        <w:rPr>
          <w:rFonts w:ascii="Times New Roman" w:eastAsia="PMingLiU" w:hAnsi="Times New Roman" w:cs="Times New Roman" w:hint="eastAsia"/>
          <w:sz w:val="24"/>
          <w:szCs w:val="24"/>
          <w:lang w:eastAsia="zh-CN"/>
        </w:rPr>
        <w:t>有些人甚至提出國界再沒有作用，現在是無國境的世界。這個是極端的立場，也不符合現實，因為國家仍然有很重要的角色影響，</w:t>
      </w:r>
      <w:r w:rsidR="000241C2" w:rsidRPr="00B7685B">
        <w:rPr>
          <w:rStyle w:val="af1"/>
          <w:rFonts w:ascii="Times New Roman" w:eastAsia="PMingLiU" w:hAnsi="Times New Roman" w:cs="Times New Roman"/>
          <w:sz w:val="24"/>
          <w:szCs w:val="24"/>
          <w:lang w:eastAsia="zh-CN"/>
        </w:rPr>
        <w:endnoteReference w:id="15"/>
      </w:r>
      <w:r w:rsidR="00110C29">
        <w:rPr>
          <w:rFonts w:ascii="Times New Roman" w:eastAsia="PMingLiU" w:hAnsi="Times New Roman" w:cs="Times New Roman" w:hint="eastAsia"/>
          <w:sz w:val="24"/>
          <w:szCs w:val="24"/>
          <w:lang w:eastAsia="zh-CN"/>
        </w:rPr>
        <w:t>並且世界各處都有發生反全球化運動和民族主義的興起。另一方面國界的模糊是不可否定的。因為傳統的社會學是以國家為研究單位，全球化也因此帶來社會學很大的衝擊。傳統宣教學也是以國家或民族為單位，全球化因此也帶來宣教學很大衝擊。</w:t>
      </w:r>
      <w:r w:rsidR="00F07E2F" w:rsidRPr="00B7685B">
        <w:rPr>
          <w:rStyle w:val="af1"/>
          <w:rFonts w:ascii="Times New Roman" w:eastAsia="PMingLiU" w:hAnsi="Times New Roman" w:cs="Times New Roman"/>
          <w:sz w:val="24"/>
          <w:szCs w:val="24"/>
          <w:lang w:eastAsia="zh-CN"/>
        </w:rPr>
        <w:endnoteReference w:id="16"/>
      </w:r>
      <w:r w:rsidR="00B81161" w:rsidRPr="00B7685B">
        <w:rPr>
          <w:rFonts w:ascii="Times New Roman" w:eastAsia="PMingLiU" w:hAnsi="Times New Roman" w:cs="Times New Roman"/>
          <w:sz w:val="24"/>
          <w:szCs w:val="24"/>
          <w:lang w:eastAsia="zh-CN"/>
        </w:rPr>
        <w:tab/>
      </w:r>
    </w:p>
    <w:p w14:paraId="3D711A30" w14:textId="77777777" w:rsidR="00110C29" w:rsidRDefault="00632003" w:rsidP="00B7685B">
      <w:pPr>
        <w:spacing w:line="360" w:lineRule="auto"/>
        <w:rPr>
          <w:rFonts w:ascii="Times New Roman" w:eastAsia="PMingLiU" w:hAnsi="Times New Roman" w:cs="Times New Roman" w:hint="eastAsia"/>
          <w:bCs/>
          <w:sz w:val="24"/>
          <w:szCs w:val="24"/>
          <w:lang w:eastAsia="zh-TW"/>
        </w:rPr>
      </w:pPr>
      <w:r w:rsidRPr="00B7685B">
        <w:rPr>
          <w:rFonts w:ascii="Times New Roman" w:eastAsia="PMingLiU" w:hAnsi="Times New Roman" w:cs="Times New Roman"/>
          <w:bCs/>
          <w:sz w:val="24"/>
          <w:szCs w:val="24"/>
          <w:lang w:eastAsia="zh-CN"/>
        </w:rPr>
        <w:t>二</w:t>
      </w:r>
      <w:r w:rsidRPr="00B7685B">
        <w:rPr>
          <w:rFonts w:ascii="Times New Roman" w:eastAsia="PMingLiU" w:hAnsi="Times New Roman" w:cs="Times New Roman"/>
          <w:bCs/>
          <w:sz w:val="24"/>
          <w:szCs w:val="24"/>
          <w:lang w:eastAsia="zh-CN"/>
        </w:rPr>
        <w:t>.</w:t>
      </w:r>
      <w:r w:rsidRPr="00B7685B">
        <w:rPr>
          <w:rFonts w:ascii="Times New Roman" w:eastAsia="PMingLiU" w:hAnsi="Times New Roman" w:cs="Times New Roman"/>
          <w:bCs/>
          <w:sz w:val="24"/>
          <w:szCs w:val="24"/>
          <w:lang w:eastAsia="zh-CN"/>
        </w:rPr>
        <w:tab/>
      </w:r>
      <w:r w:rsidR="00110C29">
        <w:rPr>
          <w:rFonts w:ascii="Times New Roman" w:eastAsia="PMingLiU" w:hAnsi="Times New Roman" w:cs="Times New Roman" w:hint="eastAsia"/>
          <w:bCs/>
          <w:sz w:val="24"/>
          <w:szCs w:val="24"/>
          <w:lang w:eastAsia="zh-CN"/>
        </w:rPr>
        <w:t>壓縮性</w:t>
      </w:r>
      <w:r w:rsidR="00110C29">
        <w:rPr>
          <w:rFonts w:ascii="Times New Roman" w:eastAsia="PMingLiU" w:hAnsi="Times New Roman" w:cs="Times New Roman" w:hint="eastAsia"/>
          <w:bCs/>
          <w:sz w:val="24"/>
          <w:szCs w:val="24"/>
          <w:lang w:eastAsia="zh-TW"/>
        </w:rPr>
        <w:t xml:space="preserve"> (compression)</w:t>
      </w:r>
    </w:p>
    <w:p w14:paraId="6B530680" w14:textId="77777777" w:rsidR="00110C29" w:rsidRDefault="00110C29" w:rsidP="00B7685B">
      <w:pPr>
        <w:spacing w:line="360" w:lineRule="auto"/>
        <w:ind w:firstLine="720"/>
        <w:rPr>
          <w:rFonts w:ascii="Times New Roman" w:eastAsia="PMingLiU" w:hAnsi="Times New Roman" w:cs="Times New Roman" w:hint="eastAsia"/>
          <w:bCs/>
          <w:sz w:val="24"/>
          <w:szCs w:val="24"/>
          <w:lang w:eastAsia="zh-TW"/>
        </w:rPr>
      </w:pPr>
      <w:r>
        <w:rPr>
          <w:rFonts w:ascii="Times New Roman" w:eastAsia="PMingLiU" w:hAnsi="Times New Roman" w:cs="Times New Roman" w:hint="eastAsia"/>
          <w:bCs/>
          <w:sz w:val="24"/>
          <w:szCs w:val="24"/>
          <w:lang w:eastAsia="zh-TW"/>
        </w:rPr>
        <w:tab/>
      </w:r>
      <w:r>
        <w:rPr>
          <w:rFonts w:ascii="Times New Roman" w:eastAsia="PMingLiU" w:hAnsi="Times New Roman" w:cs="Times New Roman" w:hint="eastAsia"/>
          <w:bCs/>
          <w:sz w:val="24"/>
          <w:szCs w:val="24"/>
          <w:lang w:eastAsia="zh-CN"/>
        </w:rPr>
        <w:t>吉登斯</w:t>
      </w:r>
      <w:r>
        <w:rPr>
          <w:rFonts w:ascii="Times New Roman" w:eastAsia="PMingLiU" w:hAnsi="Times New Roman" w:cs="Times New Roman" w:hint="eastAsia"/>
          <w:bCs/>
          <w:sz w:val="24"/>
          <w:szCs w:val="24"/>
          <w:lang w:eastAsia="zh-TW"/>
        </w:rPr>
        <w:t xml:space="preserve"> (Giddens)</w:t>
      </w:r>
      <w:r>
        <w:rPr>
          <w:rFonts w:ascii="Times New Roman" w:eastAsia="PMingLiU" w:hAnsi="Times New Roman" w:cs="Times New Roman" w:hint="eastAsia"/>
          <w:bCs/>
          <w:sz w:val="24"/>
          <w:szCs w:val="24"/>
          <w:lang w:eastAsia="zh-CN"/>
        </w:rPr>
        <w:t>給全球化的定義是加強聯繫遠距離地方的社會關係成為世界性關係，使遠距離地方的事情塑造一個地區的事件。</w:t>
      </w:r>
      <w:r w:rsidR="001E2C66" w:rsidRPr="00B7685B">
        <w:rPr>
          <w:rStyle w:val="af1"/>
          <w:rFonts w:ascii="Times New Roman" w:eastAsia="PMingLiU" w:hAnsi="Times New Roman" w:cs="Times New Roman"/>
          <w:bCs/>
          <w:sz w:val="24"/>
          <w:szCs w:val="24"/>
          <w:lang w:eastAsia="zh-CN"/>
        </w:rPr>
        <w:endnoteReference w:id="17"/>
      </w:r>
      <w:r>
        <w:rPr>
          <w:rFonts w:ascii="Times New Roman" w:eastAsia="PMingLiU" w:hAnsi="Times New Roman" w:cs="Times New Roman" w:hint="eastAsia"/>
          <w:bCs/>
          <w:sz w:val="24"/>
          <w:szCs w:val="24"/>
          <w:lang w:eastAsia="zh-CN"/>
        </w:rPr>
        <w:t>這定義表示出全球化的壓縮性，地域的距離越來越不重要了。</w:t>
      </w:r>
    </w:p>
    <w:p w14:paraId="1489B86A" w14:textId="1017A3D9" w:rsidR="00632003" w:rsidRPr="00B7685B" w:rsidRDefault="00110C29" w:rsidP="00110C29">
      <w:pPr>
        <w:spacing w:line="360" w:lineRule="auto"/>
        <w:ind w:firstLine="720"/>
        <w:rPr>
          <w:rFonts w:ascii="Times New Roman" w:eastAsia="PMingLiU" w:hAnsi="Times New Roman" w:cs="Times New Roman"/>
          <w:bCs/>
          <w:sz w:val="24"/>
          <w:szCs w:val="24"/>
          <w:lang w:eastAsia="zh-TW"/>
        </w:rPr>
      </w:pPr>
      <w:r>
        <w:rPr>
          <w:rFonts w:ascii="Times New Roman" w:eastAsia="PMingLiU" w:hAnsi="Times New Roman" w:cs="Times New Roman" w:hint="eastAsia"/>
          <w:bCs/>
          <w:sz w:val="24"/>
          <w:szCs w:val="24"/>
          <w:lang w:eastAsia="zh-CN"/>
        </w:rPr>
        <w:t>哈維</w:t>
      </w:r>
      <w:r>
        <w:rPr>
          <w:rFonts w:ascii="Times New Roman" w:eastAsia="PMingLiU" w:hAnsi="Times New Roman" w:cs="Times New Roman" w:hint="eastAsia"/>
          <w:bCs/>
          <w:sz w:val="24"/>
          <w:szCs w:val="24"/>
          <w:lang w:eastAsia="zh-TW"/>
        </w:rPr>
        <w:t xml:space="preserve"> (Harvey)</w:t>
      </w:r>
      <w:r>
        <w:rPr>
          <w:rFonts w:ascii="Times New Roman" w:eastAsia="PMingLiU" w:hAnsi="Times New Roman" w:cs="Times New Roman" w:hint="eastAsia"/>
          <w:bCs/>
          <w:sz w:val="24"/>
          <w:szCs w:val="24"/>
          <w:lang w:eastAsia="zh-CN"/>
        </w:rPr>
        <w:t>指出不單空間受壓縮，時間也受壓縮。工業社會帶來大量生產，每天有定額的生產。現在後工業社會著重快速生產，科技的發展、資訊傳達的快速、運輸的發達都是快速生產的有利因素。這樣時間的觀念被壓縮了，但壓縮的後果是懸空快逝的情況和感覺。產品、技術、生產過程、意識形態、價值與習慣都是瞬息萬變，使人無所適從，有無根缺乏安全的感覺。</w:t>
      </w:r>
      <w:r w:rsidR="006E5934" w:rsidRPr="00B7685B">
        <w:rPr>
          <w:rStyle w:val="af1"/>
          <w:rFonts w:ascii="Times New Roman" w:eastAsia="PMingLiU" w:hAnsi="Times New Roman" w:cs="Times New Roman"/>
          <w:bCs/>
          <w:sz w:val="24"/>
          <w:szCs w:val="24"/>
          <w:lang w:eastAsia="zh-CN"/>
        </w:rPr>
        <w:endnoteReference w:id="18"/>
      </w:r>
    </w:p>
    <w:p w14:paraId="25CB587F" w14:textId="652BEAD1" w:rsidR="00642851" w:rsidRPr="00B7685B" w:rsidRDefault="00110C29" w:rsidP="00B7685B">
      <w:pPr>
        <w:spacing w:line="360" w:lineRule="auto"/>
        <w:ind w:firstLine="720"/>
        <w:rPr>
          <w:rFonts w:ascii="Times New Roman" w:eastAsia="PMingLiU" w:hAnsi="Times New Roman" w:cs="Times New Roman"/>
          <w:bCs/>
          <w:sz w:val="24"/>
          <w:szCs w:val="24"/>
          <w:lang w:eastAsia="zh-CN"/>
        </w:rPr>
      </w:pPr>
      <w:r>
        <w:rPr>
          <w:rFonts w:ascii="Times New Roman" w:eastAsia="PMingLiU" w:hAnsi="Times New Roman" w:cs="Times New Roman" w:hint="eastAsia"/>
          <w:bCs/>
          <w:sz w:val="24"/>
          <w:szCs w:val="24"/>
          <w:lang w:eastAsia="zh-CN"/>
        </w:rPr>
        <w:lastRenderedPageBreak/>
        <w:t>隨著時間和空間的壓縮，社會關係也受壓縮了。人際關係變為短暫，隨時消逝，沒有留戀。</w:t>
      </w:r>
      <w:r w:rsidR="00642851" w:rsidRPr="00B7685B">
        <w:rPr>
          <w:rStyle w:val="af1"/>
          <w:rFonts w:ascii="Times New Roman" w:eastAsia="PMingLiU" w:hAnsi="Times New Roman" w:cs="Times New Roman"/>
          <w:bCs/>
          <w:sz w:val="24"/>
          <w:szCs w:val="24"/>
          <w:lang w:eastAsia="zh-CN"/>
        </w:rPr>
        <w:endnoteReference w:id="19"/>
      </w:r>
    </w:p>
    <w:p w14:paraId="3FBE19A6" w14:textId="77777777" w:rsidR="00110C29" w:rsidRDefault="00262A43" w:rsidP="00B7685B">
      <w:pPr>
        <w:spacing w:line="360" w:lineRule="auto"/>
        <w:rPr>
          <w:rFonts w:ascii="Times New Roman" w:eastAsia="PMingLiU" w:hAnsi="Times New Roman" w:cs="Times New Roman" w:hint="eastAsia"/>
          <w:bCs/>
          <w:sz w:val="24"/>
          <w:szCs w:val="24"/>
          <w:lang w:eastAsia="zh-TW"/>
        </w:rPr>
      </w:pPr>
      <w:r w:rsidRPr="00B7685B">
        <w:rPr>
          <w:rFonts w:ascii="Times New Roman" w:eastAsia="PMingLiU" w:hAnsi="Times New Roman" w:cs="Times New Roman"/>
          <w:bCs/>
          <w:sz w:val="24"/>
          <w:szCs w:val="24"/>
          <w:lang w:eastAsia="zh-CN"/>
        </w:rPr>
        <w:t>三</w:t>
      </w:r>
      <w:r w:rsidRPr="00B7685B">
        <w:rPr>
          <w:rFonts w:ascii="Times New Roman" w:eastAsia="PMingLiU" w:hAnsi="Times New Roman" w:cs="Times New Roman"/>
          <w:bCs/>
          <w:sz w:val="24"/>
          <w:szCs w:val="24"/>
          <w:lang w:eastAsia="zh-CN"/>
        </w:rPr>
        <w:t>.</w:t>
      </w:r>
      <w:r w:rsidRPr="00B7685B">
        <w:rPr>
          <w:rFonts w:ascii="Times New Roman" w:eastAsia="PMingLiU" w:hAnsi="Times New Roman" w:cs="Times New Roman"/>
          <w:bCs/>
          <w:sz w:val="24"/>
          <w:szCs w:val="24"/>
          <w:lang w:eastAsia="zh-CN"/>
        </w:rPr>
        <w:tab/>
      </w:r>
      <w:r w:rsidR="00110C29">
        <w:rPr>
          <w:rFonts w:ascii="Times New Roman" w:eastAsia="PMingLiU" w:hAnsi="Times New Roman" w:cs="Times New Roman" w:hint="eastAsia"/>
          <w:bCs/>
          <w:sz w:val="24"/>
          <w:szCs w:val="24"/>
          <w:lang w:eastAsia="zh-CN"/>
        </w:rPr>
        <w:t>轉化性</w:t>
      </w:r>
      <w:r w:rsidR="00110C29">
        <w:rPr>
          <w:rFonts w:ascii="Times New Roman" w:eastAsia="PMingLiU" w:hAnsi="Times New Roman" w:cs="Times New Roman" w:hint="eastAsia"/>
          <w:bCs/>
          <w:sz w:val="24"/>
          <w:szCs w:val="24"/>
          <w:lang w:eastAsia="zh-TW"/>
        </w:rPr>
        <w:t xml:space="preserve"> (transformation)</w:t>
      </w:r>
    </w:p>
    <w:p w14:paraId="27505950" w14:textId="665AE430" w:rsidR="003800B7" w:rsidRPr="00B7685B" w:rsidRDefault="00110C29" w:rsidP="00B7685B">
      <w:pPr>
        <w:spacing w:line="360" w:lineRule="auto"/>
        <w:rPr>
          <w:rFonts w:ascii="Times New Roman" w:eastAsia="PMingLiU" w:hAnsi="Times New Roman" w:cs="Times New Roman"/>
          <w:bCs/>
          <w:sz w:val="24"/>
          <w:szCs w:val="24"/>
          <w:lang w:eastAsia="zh-TW"/>
        </w:rPr>
      </w:pPr>
      <w:r>
        <w:rPr>
          <w:rFonts w:ascii="Times New Roman" w:eastAsia="PMingLiU" w:hAnsi="Times New Roman" w:cs="Times New Roman" w:hint="eastAsia"/>
          <w:bCs/>
          <w:sz w:val="24"/>
          <w:szCs w:val="24"/>
          <w:lang w:eastAsia="zh-TW"/>
        </w:rPr>
        <w:tab/>
      </w:r>
      <w:r>
        <w:rPr>
          <w:rFonts w:ascii="Times New Roman" w:eastAsia="PMingLiU" w:hAnsi="Times New Roman" w:cs="Times New Roman" w:hint="eastAsia"/>
          <w:bCs/>
          <w:sz w:val="24"/>
          <w:szCs w:val="24"/>
          <w:lang w:eastAsia="zh-CN"/>
        </w:rPr>
        <w:t>因為時間、空間與社會關係的壓縮，社會組織和架構也被轉化。以前社會的認識是以國家或民族為單位，全球化的後果是雖然國家或民族仍然是重要單位，但不再是唯一重要單位，認識社會要考慮大區域甚至全球的影響。</w:t>
      </w:r>
      <w:r w:rsidR="003800B7" w:rsidRPr="00B7685B">
        <w:rPr>
          <w:rStyle w:val="af1"/>
          <w:rFonts w:ascii="Times New Roman" w:eastAsia="PMingLiU" w:hAnsi="Times New Roman" w:cs="Times New Roman"/>
          <w:bCs/>
          <w:sz w:val="24"/>
          <w:szCs w:val="24"/>
          <w:lang w:eastAsia="zh-CN"/>
        </w:rPr>
        <w:endnoteReference w:id="20"/>
      </w:r>
    </w:p>
    <w:p w14:paraId="33767382" w14:textId="5A3448B9" w:rsidR="006E7D3B" w:rsidRPr="00B7685B" w:rsidRDefault="00110C29" w:rsidP="00B7685B">
      <w:pPr>
        <w:spacing w:line="360" w:lineRule="auto"/>
        <w:ind w:firstLine="720"/>
        <w:rPr>
          <w:rFonts w:ascii="Times New Roman" w:eastAsia="PMingLiU" w:hAnsi="Times New Roman" w:cs="Times New Roman"/>
          <w:bCs/>
          <w:sz w:val="24"/>
          <w:szCs w:val="24"/>
          <w:lang w:eastAsia="zh-CN"/>
        </w:rPr>
      </w:pPr>
      <w:r>
        <w:rPr>
          <w:rFonts w:ascii="Times New Roman" w:eastAsia="PMingLiU" w:hAnsi="Times New Roman" w:cs="Times New Roman" w:hint="eastAsia"/>
          <w:sz w:val="24"/>
          <w:szCs w:val="24"/>
          <w:lang w:eastAsia="zh-CN"/>
        </w:rPr>
        <w:t>不單如此，全球化帶來很多人意識的轉化，全球化不單聯繫經濟、政治、文化等領域，並且使人類高度意識到全球的聯繫，也意識到以國家或地理來成立的經濟觀、政治觀等是有限制的。</w:t>
      </w:r>
      <w:r w:rsidR="003800B7" w:rsidRPr="00B7685B">
        <w:rPr>
          <w:rStyle w:val="af1"/>
          <w:rFonts w:ascii="Times New Roman" w:eastAsia="PMingLiU" w:hAnsi="Times New Roman" w:cs="Times New Roman"/>
          <w:sz w:val="24"/>
          <w:szCs w:val="24"/>
          <w:lang w:eastAsia="zh-CN"/>
        </w:rPr>
        <w:endnoteReference w:id="21"/>
      </w:r>
      <w:r>
        <w:rPr>
          <w:rFonts w:ascii="Times New Roman" w:eastAsia="PMingLiU" w:hAnsi="Times New Roman" w:cs="Times New Roman" w:hint="eastAsia"/>
          <w:sz w:val="24"/>
          <w:szCs w:val="24"/>
          <w:lang w:eastAsia="zh-CN"/>
        </w:rPr>
        <w:t>因此越來越多人採取世界性觀念</w:t>
      </w:r>
      <w:r>
        <w:rPr>
          <w:rFonts w:ascii="Times New Roman" w:eastAsia="PMingLiU" w:hAnsi="Times New Roman" w:cs="Times New Roman" w:hint="eastAsia"/>
          <w:sz w:val="24"/>
          <w:szCs w:val="24"/>
          <w:lang w:eastAsia="zh-TW"/>
        </w:rPr>
        <w:t xml:space="preserve"> (cosmopolitanism)</w:t>
      </w:r>
      <w:r>
        <w:rPr>
          <w:rFonts w:ascii="Times New Roman" w:eastAsia="PMingLiU" w:hAnsi="Times New Roman" w:cs="Times New Roman" w:hint="eastAsia"/>
          <w:sz w:val="24"/>
          <w:szCs w:val="24"/>
          <w:lang w:eastAsia="zh-CN"/>
        </w:rPr>
        <w:t>，意識到要以整人類的關係來理解人際關係。</w:t>
      </w:r>
    </w:p>
    <w:p w14:paraId="35D2D4C1" w14:textId="77777777" w:rsidR="00110C29" w:rsidRDefault="004A5B26" w:rsidP="00B7685B">
      <w:pPr>
        <w:spacing w:line="360" w:lineRule="auto"/>
        <w:rPr>
          <w:rFonts w:ascii="Times New Roman" w:eastAsia="PMingLiU" w:hAnsi="Times New Roman" w:cs="Times New Roman" w:hint="eastAsia"/>
          <w:sz w:val="24"/>
          <w:szCs w:val="24"/>
          <w:lang w:eastAsia="zh-TW"/>
        </w:rPr>
      </w:pPr>
      <w:r w:rsidRPr="00B7685B">
        <w:rPr>
          <w:rFonts w:ascii="Times New Roman" w:eastAsia="PMingLiU" w:hAnsi="Times New Roman" w:cs="Times New Roman"/>
          <w:sz w:val="24"/>
          <w:szCs w:val="24"/>
          <w:lang w:eastAsia="zh-CN"/>
        </w:rPr>
        <w:t>四</w:t>
      </w:r>
      <w:r w:rsidRPr="00B7685B">
        <w:rPr>
          <w:rFonts w:ascii="Times New Roman" w:eastAsia="PMingLiU" w:hAnsi="Times New Roman" w:cs="Times New Roman"/>
          <w:sz w:val="24"/>
          <w:szCs w:val="24"/>
          <w:lang w:eastAsia="zh-CN"/>
        </w:rPr>
        <w:t>.</w:t>
      </w:r>
      <w:r w:rsidRPr="00B7685B">
        <w:rPr>
          <w:rFonts w:ascii="Times New Roman" w:eastAsia="PMingLiU" w:hAnsi="Times New Roman" w:cs="Times New Roman"/>
          <w:sz w:val="24"/>
          <w:szCs w:val="24"/>
          <w:lang w:eastAsia="zh-CN"/>
        </w:rPr>
        <w:tab/>
      </w:r>
      <w:r w:rsidR="00110C29">
        <w:rPr>
          <w:rFonts w:ascii="Times New Roman" w:eastAsia="PMingLiU" w:hAnsi="Times New Roman" w:cs="Times New Roman" w:hint="eastAsia"/>
          <w:sz w:val="24"/>
          <w:szCs w:val="24"/>
          <w:lang w:eastAsia="zh-CN"/>
        </w:rPr>
        <w:t>液體性</w:t>
      </w:r>
      <w:r w:rsidR="00110C29">
        <w:rPr>
          <w:rFonts w:ascii="Times New Roman" w:eastAsia="PMingLiU" w:hAnsi="Times New Roman" w:cs="Times New Roman" w:hint="eastAsia"/>
          <w:sz w:val="24"/>
          <w:szCs w:val="24"/>
          <w:lang w:eastAsia="zh-TW"/>
        </w:rPr>
        <w:t xml:space="preserve"> (liquidity)</w:t>
      </w:r>
    </w:p>
    <w:p w14:paraId="4116BE1F" w14:textId="04C04AF9" w:rsidR="00C71ACE" w:rsidRPr="00B7685B" w:rsidRDefault="00110C29" w:rsidP="00B7685B">
      <w:pPr>
        <w:spacing w:line="360" w:lineRule="auto"/>
        <w:rPr>
          <w:rFonts w:ascii="Times New Roman" w:eastAsia="PMingLiU" w:hAnsi="Times New Roman" w:cs="Times New Roman"/>
          <w:sz w:val="24"/>
          <w:szCs w:val="24"/>
          <w:lang w:eastAsia="zh-CN"/>
        </w:rPr>
      </w:pPr>
      <w:r>
        <w:rPr>
          <w:rFonts w:ascii="Times New Roman" w:eastAsia="PMingLiU" w:hAnsi="Times New Roman" w:cs="Times New Roman" w:hint="eastAsia"/>
          <w:sz w:val="24"/>
          <w:szCs w:val="24"/>
          <w:lang w:eastAsia="zh-TW"/>
        </w:rPr>
        <w:tab/>
      </w:r>
      <w:r>
        <w:rPr>
          <w:rFonts w:ascii="Times New Roman" w:eastAsia="PMingLiU" w:hAnsi="Times New Roman" w:cs="Times New Roman" w:hint="eastAsia"/>
          <w:sz w:val="24"/>
          <w:szCs w:val="24"/>
          <w:lang w:eastAsia="zh-CN"/>
        </w:rPr>
        <w:t>現在全世界里人、物、資訊、甚至地方都不停的移動（地方移動是指一個地方的形式例如快餐店被複製於其他地方），並且是不可預測和多方向的移動。</w:t>
      </w:r>
      <w:r w:rsidR="00C71ACE" w:rsidRPr="00B7685B">
        <w:rPr>
          <w:rStyle w:val="af1"/>
          <w:rFonts w:ascii="Times New Roman" w:eastAsia="PMingLiU" w:hAnsi="Times New Roman" w:cs="Times New Roman"/>
          <w:sz w:val="24"/>
          <w:szCs w:val="24"/>
          <w:lang w:eastAsia="zh-CN"/>
        </w:rPr>
        <w:endnoteReference w:id="22"/>
      </w:r>
      <w:r>
        <w:rPr>
          <w:rFonts w:ascii="Times New Roman" w:eastAsia="PMingLiU" w:hAnsi="Times New Roman" w:cs="Times New Roman" w:hint="eastAsia"/>
          <w:sz w:val="24"/>
          <w:szCs w:val="24"/>
          <w:lang w:eastAsia="zh-CN"/>
        </w:rPr>
        <w:t>這移動就像液體一樣，沒有定型，隨時轉變。當然不同事物有不同流動速度，資訊傳遞的流動速度是很快，人和地方的速度則比較慢。雖然如此，所有事物的流動速度都快過以前很多。</w:t>
      </w:r>
      <w:r w:rsidR="00D5173D" w:rsidRPr="00B7685B">
        <w:rPr>
          <w:rStyle w:val="af1"/>
          <w:rFonts w:ascii="Times New Roman" w:eastAsia="PMingLiU" w:hAnsi="Times New Roman" w:cs="Times New Roman"/>
          <w:sz w:val="24"/>
          <w:szCs w:val="24"/>
          <w:lang w:eastAsia="zh-CN"/>
        </w:rPr>
        <w:endnoteReference w:id="23"/>
      </w:r>
    </w:p>
    <w:p w14:paraId="07AC8BFB" w14:textId="77777777" w:rsidR="00110C29" w:rsidRDefault="0088783C" w:rsidP="00B7685B">
      <w:pPr>
        <w:spacing w:line="360" w:lineRule="auto"/>
        <w:rPr>
          <w:rFonts w:ascii="Times New Roman" w:eastAsia="PMingLiU" w:hAnsi="Times New Roman" w:cs="Times New Roman" w:hint="eastAsia"/>
          <w:sz w:val="24"/>
          <w:szCs w:val="24"/>
          <w:lang w:eastAsia="zh-TW"/>
        </w:rPr>
      </w:pPr>
      <w:r w:rsidRPr="00B7685B">
        <w:rPr>
          <w:rFonts w:ascii="Times New Roman" w:eastAsia="PMingLiU" w:hAnsi="Times New Roman" w:cs="Times New Roman"/>
          <w:sz w:val="24"/>
          <w:szCs w:val="24"/>
          <w:lang w:eastAsia="zh-CN"/>
        </w:rPr>
        <w:t>五</w:t>
      </w:r>
      <w:r w:rsidRPr="00B7685B">
        <w:rPr>
          <w:rFonts w:ascii="Times New Roman" w:eastAsia="PMingLiU" w:hAnsi="Times New Roman" w:cs="Times New Roman"/>
          <w:sz w:val="24"/>
          <w:szCs w:val="24"/>
          <w:lang w:eastAsia="zh-CN"/>
        </w:rPr>
        <w:t>.</w:t>
      </w:r>
      <w:r w:rsidRPr="00B7685B">
        <w:rPr>
          <w:rFonts w:ascii="Times New Roman" w:eastAsia="PMingLiU" w:hAnsi="Times New Roman" w:cs="Times New Roman"/>
          <w:sz w:val="24"/>
          <w:szCs w:val="24"/>
          <w:lang w:eastAsia="zh-CN"/>
        </w:rPr>
        <w:tab/>
      </w:r>
      <w:r w:rsidR="00110C29">
        <w:rPr>
          <w:rFonts w:ascii="Times New Roman" w:eastAsia="PMingLiU" w:hAnsi="Times New Roman" w:cs="Times New Roman" w:hint="eastAsia"/>
          <w:sz w:val="24"/>
          <w:szCs w:val="24"/>
          <w:lang w:eastAsia="zh-CN"/>
        </w:rPr>
        <w:t>複雜性</w:t>
      </w:r>
      <w:r w:rsidR="00110C29">
        <w:rPr>
          <w:rFonts w:ascii="Times New Roman" w:eastAsia="PMingLiU" w:hAnsi="Times New Roman" w:cs="Times New Roman" w:hint="eastAsia"/>
          <w:sz w:val="24"/>
          <w:szCs w:val="24"/>
          <w:lang w:eastAsia="zh-TW"/>
        </w:rPr>
        <w:t xml:space="preserve"> (complexity)</w:t>
      </w:r>
    </w:p>
    <w:p w14:paraId="2E8691AC" w14:textId="509322B6" w:rsidR="009B52C5" w:rsidRPr="00B7685B" w:rsidRDefault="00110C29" w:rsidP="00B7685B">
      <w:pPr>
        <w:spacing w:line="360" w:lineRule="auto"/>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hint="eastAsia"/>
          <w:color w:val="000000" w:themeColor="text1"/>
          <w:sz w:val="24"/>
          <w:szCs w:val="24"/>
          <w:lang w:eastAsia="zh-TW"/>
        </w:rPr>
        <w:tab/>
      </w:r>
      <w:r>
        <w:rPr>
          <w:rFonts w:ascii="Times New Roman" w:eastAsia="PMingLiU" w:hAnsi="Times New Roman" w:cs="Times New Roman" w:hint="eastAsia"/>
          <w:color w:val="000000" w:themeColor="text1"/>
          <w:sz w:val="24"/>
          <w:szCs w:val="24"/>
          <w:lang w:eastAsia="zh-CN"/>
        </w:rPr>
        <w:t>全球的聯繫，加上領域的快速流動，帶來一個複雜的世界。</w:t>
      </w:r>
      <w:r>
        <w:rPr>
          <w:rFonts w:ascii="Times New Roman" w:eastAsia="PMingLiU" w:hAnsi="Times New Roman" w:cs="Times New Roman" w:hint="eastAsia"/>
          <w:color w:val="000000" w:themeColor="text1"/>
          <w:sz w:val="24"/>
          <w:szCs w:val="24"/>
          <w:lang w:eastAsia="zh-TW"/>
        </w:rPr>
        <w:t>這複雜的世界有系統性，好像一個帝國</w:t>
      </w:r>
      <w:r w:rsidR="009108EE" w:rsidRPr="00B7685B">
        <w:rPr>
          <w:rFonts w:ascii="Times New Roman" w:eastAsia="PMingLiU" w:hAnsi="Times New Roman" w:cs="Times New Roman"/>
          <w:color w:val="000000" w:themeColor="text1"/>
          <w:sz w:val="24"/>
          <w:szCs w:val="24"/>
          <w:lang w:eastAsia="zh-TW"/>
        </w:rPr>
        <w:t>。</w:t>
      </w:r>
      <w:r w:rsidR="00233103" w:rsidRPr="00B7685B">
        <w:rPr>
          <w:rStyle w:val="af1"/>
          <w:rFonts w:ascii="Times New Roman" w:eastAsia="PMingLiU" w:hAnsi="Times New Roman" w:cs="Times New Roman"/>
          <w:color w:val="000000" w:themeColor="text1"/>
          <w:sz w:val="24"/>
          <w:szCs w:val="24"/>
          <w:lang w:eastAsia="zh-CN"/>
        </w:rPr>
        <w:endnoteReference w:id="24"/>
      </w:r>
      <w:r>
        <w:rPr>
          <w:rFonts w:ascii="Times New Roman" w:eastAsia="PMingLiU" w:hAnsi="Times New Roman" w:cs="Times New Roman" w:hint="eastAsia"/>
          <w:color w:val="000000" w:themeColor="text1"/>
          <w:sz w:val="24"/>
          <w:szCs w:val="24"/>
          <w:lang w:eastAsia="zh-CN"/>
        </w:rPr>
        <w:t>但是與國家性的系統不同，有以下特徵：</w:t>
      </w:r>
    </w:p>
    <w:p w14:paraId="2AE6BBAC" w14:textId="77777777" w:rsidR="00110C29" w:rsidRDefault="00C0751D" w:rsidP="00B7685B">
      <w:pPr>
        <w:spacing w:line="360" w:lineRule="auto"/>
        <w:rPr>
          <w:rFonts w:ascii="Times New Roman" w:eastAsia="PMingLiU" w:hAnsi="Times New Roman" w:cs="Times New Roman" w:hint="eastAsia"/>
          <w:sz w:val="24"/>
          <w:szCs w:val="24"/>
          <w:lang w:eastAsia="zh-TW"/>
        </w:rPr>
      </w:pPr>
      <w:r w:rsidRPr="00B7685B">
        <w:rPr>
          <w:rFonts w:ascii="Times New Roman" w:eastAsia="PMingLiU" w:hAnsi="Times New Roman" w:cs="Times New Roman"/>
          <w:sz w:val="24"/>
          <w:szCs w:val="24"/>
          <w:lang w:eastAsia="zh-CN"/>
        </w:rPr>
        <w:t>1.</w:t>
      </w:r>
      <w:r w:rsidRPr="00B7685B">
        <w:rPr>
          <w:rFonts w:ascii="Times New Roman" w:eastAsia="PMingLiU" w:hAnsi="Times New Roman" w:cs="Times New Roman"/>
          <w:sz w:val="24"/>
          <w:szCs w:val="24"/>
          <w:lang w:eastAsia="zh-CN"/>
        </w:rPr>
        <w:tab/>
      </w:r>
      <w:r w:rsidR="00110C29">
        <w:rPr>
          <w:rFonts w:ascii="Times New Roman" w:eastAsia="PMingLiU" w:hAnsi="Times New Roman" w:cs="Times New Roman" w:hint="eastAsia"/>
          <w:sz w:val="24"/>
          <w:szCs w:val="24"/>
          <w:lang w:eastAsia="zh-CN"/>
        </w:rPr>
        <w:t>非線性因果</w:t>
      </w:r>
      <w:r w:rsidR="00110C29">
        <w:rPr>
          <w:rFonts w:ascii="Times New Roman" w:eastAsia="PMingLiU" w:hAnsi="Times New Roman" w:cs="Times New Roman" w:hint="eastAsia"/>
          <w:sz w:val="24"/>
          <w:szCs w:val="24"/>
          <w:lang w:eastAsia="zh-TW"/>
        </w:rPr>
        <w:t xml:space="preserve"> (non-linearity)</w:t>
      </w:r>
    </w:p>
    <w:p w14:paraId="0EA4BFDF" w14:textId="63C33BF5" w:rsidR="00C0751D" w:rsidRPr="00B7685B" w:rsidRDefault="00110C29" w:rsidP="00B7685B">
      <w:pPr>
        <w:spacing w:line="360" w:lineRule="auto"/>
        <w:rPr>
          <w:rFonts w:ascii="Times New Roman" w:eastAsia="PMingLiU" w:hAnsi="Times New Roman" w:cs="Times New Roman"/>
          <w:sz w:val="24"/>
          <w:szCs w:val="24"/>
          <w:lang w:eastAsia="zh-CN"/>
        </w:rPr>
      </w:pPr>
      <w:r>
        <w:rPr>
          <w:rFonts w:ascii="Times New Roman" w:eastAsia="PMingLiU" w:hAnsi="Times New Roman" w:cs="Times New Roman" w:hint="eastAsia"/>
          <w:sz w:val="24"/>
          <w:szCs w:val="24"/>
          <w:lang w:eastAsia="zh-TW"/>
        </w:rPr>
        <w:tab/>
      </w:r>
      <w:r>
        <w:rPr>
          <w:rFonts w:ascii="Times New Roman" w:eastAsia="PMingLiU" w:hAnsi="Times New Roman" w:cs="Times New Roman" w:hint="eastAsia"/>
          <w:sz w:val="24"/>
          <w:szCs w:val="24"/>
          <w:lang w:eastAsia="zh-CN"/>
        </w:rPr>
        <w:t>在一個有線性因果的系統里，如果某些因素帶來某些後果，倍增這些因素便帶來倍增的後果。因此可以預測會發生什麼事情，也由此可以控制環境社會，管理世界。在非線性因果的系統里，這情況未必發生，倍增因素可能帶來遠超一倍的後果，或者同一個因素會帶來不同的後果。</w:t>
      </w:r>
      <w:r w:rsidR="00D3594B" w:rsidRPr="00B7685B">
        <w:rPr>
          <w:rStyle w:val="af1"/>
          <w:rFonts w:ascii="Times New Roman" w:eastAsia="PMingLiU" w:hAnsi="Times New Roman" w:cs="Times New Roman"/>
          <w:sz w:val="24"/>
          <w:szCs w:val="24"/>
          <w:lang w:eastAsia="zh-CN"/>
        </w:rPr>
        <w:endnoteReference w:id="25"/>
      </w:r>
      <w:r>
        <w:rPr>
          <w:rFonts w:ascii="Times New Roman" w:eastAsia="PMingLiU" w:hAnsi="Times New Roman" w:cs="Times New Roman" w:hint="eastAsia"/>
          <w:sz w:val="24"/>
          <w:szCs w:val="24"/>
          <w:lang w:eastAsia="zh-CN"/>
        </w:rPr>
        <w:t>在現實的世界里，特別在全球化的社會現象中，線性因果通常不發生，而是非線性複雜的因果關係。</w:t>
      </w:r>
      <w:r w:rsidR="00FE52B1" w:rsidRPr="00B7685B">
        <w:rPr>
          <w:rStyle w:val="af1"/>
          <w:rFonts w:ascii="Times New Roman" w:eastAsia="PMingLiU" w:hAnsi="Times New Roman" w:cs="Times New Roman"/>
          <w:sz w:val="24"/>
          <w:szCs w:val="24"/>
          <w:lang w:eastAsia="zh-CN"/>
        </w:rPr>
        <w:endnoteReference w:id="26"/>
      </w:r>
      <w:r>
        <w:rPr>
          <w:rFonts w:ascii="Times New Roman" w:eastAsia="PMingLiU" w:hAnsi="Times New Roman" w:cs="Times New Roman" w:hint="eastAsia"/>
          <w:sz w:val="24"/>
          <w:szCs w:val="24"/>
          <w:lang w:eastAsia="zh-CN"/>
        </w:rPr>
        <w:t>在天氣預測中就有所謂蝴蝶效應</w:t>
      </w:r>
      <w:r w:rsidR="009108EE" w:rsidRPr="00B7685B">
        <w:rPr>
          <w:rFonts w:ascii="Times New Roman" w:eastAsia="PMingLiU" w:hAnsi="Times New Roman" w:cs="Times New Roman"/>
          <w:sz w:val="24"/>
          <w:szCs w:val="24"/>
          <w:lang w:eastAsia="zh-CN"/>
        </w:rPr>
        <w:t>，</w:t>
      </w:r>
      <w:r w:rsidR="00116421" w:rsidRPr="00B7685B">
        <w:rPr>
          <w:rStyle w:val="af1"/>
          <w:rFonts w:ascii="Times New Roman" w:eastAsia="PMingLiU" w:hAnsi="Times New Roman" w:cs="Times New Roman"/>
          <w:sz w:val="24"/>
          <w:szCs w:val="24"/>
          <w:lang w:eastAsia="zh-CN"/>
        </w:rPr>
        <w:endnoteReference w:id="27"/>
      </w:r>
      <w:r>
        <w:rPr>
          <w:rFonts w:ascii="Times New Roman" w:eastAsia="PMingLiU" w:hAnsi="Times New Roman" w:cs="Times New Roman" w:hint="eastAsia"/>
          <w:sz w:val="24"/>
          <w:szCs w:val="24"/>
          <w:lang w:eastAsia="zh-CN"/>
        </w:rPr>
        <w:t>小小的轉變就可</w:t>
      </w:r>
      <w:r>
        <w:rPr>
          <w:rFonts w:ascii="Times New Roman" w:eastAsia="PMingLiU" w:hAnsi="Times New Roman" w:cs="Times New Roman" w:hint="eastAsia"/>
          <w:sz w:val="24"/>
          <w:szCs w:val="24"/>
          <w:lang w:eastAsia="zh-CN"/>
        </w:rPr>
        <w:lastRenderedPageBreak/>
        <w:t>能帶來大後果。近代的歷史中就發生了柏林圍牆的破毀、鐵幕國家的瓦解、</w:t>
      </w:r>
      <w:r>
        <w:rPr>
          <w:rFonts w:ascii="Times New Roman" w:eastAsia="PMingLiU" w:hAnsi="Times New Roman" w:cs="Times New Roman" w:hint="eastAsia"/>
          <w:sz w:val="24"/>
          <w:szCs w:val="24"/>
          <w:lang w:eastAsia="zh-TW"/>
        </w:rPr>
        <w:t>9/11</w:t>
      </w:r>
      <w:r>
        <w:rPr>
          <w:rFonts w:ascii="Times New Roman" w:eastAsia="PMingLiU" w:hAnsi="Times New Roman" w:cs="Times New Roman" w:hint="eastAsia"/>
          <w:sz w:val="24"/>
          <w:szCs w:val="24"/>
          <w:lang w:eastAsia="zh-CN"/>
        </w:rPr>
        <w:t>事件等，都是很突然發生，並且是大事件。</w:t>
      </w:r>
      <w:r>
        <w:rPr>
          <w:rFonts w:ascii="Times New Roman" w:eastAsia="PMingLiU" w:hAnsi="Times New Roman" w:cs="Times New Roman" w:hint="eastAsia"/>
          <w:sz w:val="24"/>
          <w:szCs w:val="24"/>
          <w:lang w:eastAsia="zh-TW"/>
        </w:rPr>
        <w:t>9/11</w:t>
      </w:r>
      <w:r>
        <w:rPr>
          <w:rFonts w:ascii="Times New Roman" w:eastAsia="PMingLiU" w:hAnsi="Times New Roman" w:cs="Times New Roman" w:hint="eastAsia"/>
          <w:sz w:val="24"/>
          <w:szCs w:val="24"/>
          <w:lang w:eastAsia="zh-CN"/>
        </w:rPr>
        <w:t>事件不單顯露出非預測性，並且顯露世界缺乏秩序，少數弱者可以對強者報復。這些都是非線性因果的顯現。</w:t>
      </w:r>
      <w:r w:rsidR="00082278" w:rsidRPr="00B7685B">
        <w:rPr>
          <w:rStyle w:val="af1"/>
          <w:rFonts w:ascii="Times New Roman" w:eastAsia="PMingLiU" w:hAnsi="Times New Roman" w:cs="Times New Roman"/>
          <w:sz w:val="24"/>
          <w:szCs w:val="24"/>
          <w:lang w:eastAsia="zh-CN"/>
        </w:rPr>
        <w:endnoteReference w:id="28"/>
      </w:r>
    </w:p>
    <w:p w14:paraId="2FDDFE58" w14:textId="556C3BDC" w:rsidR="008C3B57" w:rsidRPr="00B7685B" w:rsidRDefault="00082278" w:rsidP="00B7685B">
      <w:pPr>
        <w:spacing w:line="360" w:lineRule="auto"/>
        <w:rPr>
          <w:rFonts w:ascii="Times New Roman" w:eastAsia="PMingLiU" w:hAnsi="Times New Roman" w:cs="Times New Roman"/>
          <w:sz w:val="24"/>
          <w:szCs w:val="24"/>
          <w:lang w:eastAsia="zh-CN"/>
        </w:rPr>
      </w:pPr>
      <w:r w:rsidRPr="00B7685B">
        <w:rPr>
          <w:rFonts w:ascii="Times New Roman" w:eastAsia="PMingLiU" w:hAnsi="Times New Roman" w:cs="Times New Roman"/>
          <w:sz w:val="24"/>
          <w:szCs w:val="24"/>
          <w:lang w:eastAsia="zh-CN"/>
        </w:rPr>
        <w:tab/>
      </w:r>
      <w:r w:rsidR="00110C29">
        <w:rPr>
          <w:rFonts w:ascii="Times New Roman" w:eastAsia="PMingLiU" w:hAnsi="Times New Roman" w:cs="Times New Roman" w:hint="eastAsia"/>
          <w:sz w:val="24"/>
          <w:szCs w:val="24"/>
          <w:lang w:eastAsia="zh-CN"/>
        </w:rPr>
        <w:t>複雜性最能夠解釋全球化帶來的複雜的聯繫、混合的生活方式、與全球運動的流動性，沒有統一領袖卻有聯繫網絡，沒有系統中心卻不是混亂。</w:t>
      </w:r>
      <w:r w:rsidR="009D6470" w:rsidRPr="00B7685B">
        <w:rPr>
          <w:rStyle w:val="af1"/>
          <w:rFonts w:ascii="Times New Roman" w:eastAsia="PMingLiU" w:hAnsi="Times New Roman" w:cs="Times New Roman"/>
          <w:sz w:val="24"/>
          <w:szCs w:val="24"/>
          <w:lang w:eastAsia="zh-CN"/>
        </w:rPr>
        <w:endnoteReference w:id="29"/>
      </w:r>
    </w:p>
    <w:p w14:paraId="28557B22" w14:textId="77777777" w:rsidR="00110C29" w:rsidRDefault="00233103" w:rsidP="00B7685B">
      <w:pPr>
        <w:spacing w:after="0" w:line="360" w:lineRule="auto"/>
        <w:rPr>
          <w:rFonts w:ascii="Times New Roman" w:eastAsia="PMingLiU" w:hAnsi="Times New Roman" w:cs="Times New Roman" w:hint="eastAsia"/>
          <w:sz w:val="24"/>
          <w:szCs w:val="24"/>
          <w:lang w:val="en" w:eastAsia="zh-TW"/>
        </w:rPr>
      </w:pPr>
      <w:r w:rsidRPr="00B7685B">
        <w:rPr>
          <w:rFonts w:ascii="Times New Roman" w:eastAsia="PMingLiU" w:hAnsi="Times New Roman" w:cs="Times New Roman"/>
          <w:sz w:val="24"/>
          <w:szCs w:val="24"/>
          <w:lang w:val="en" w:eastAsia="zh-CN"/>
        </w:rPr>
        <w:t>2.</w:t>
      </w:r>
      <w:r w:rsidRPr="00B7685B">
        <w:rPr>
          <w:rFonts w:ascii="Times New Roman" w:eastAsia="PMingLiU" w:hAnsi="Times New Roman" w:cs="Times New Roman"/>
          <w:sz w:val="24"/>
          <w:szCs w:val="24"/>
          <w:lang w:val="en" w:eastAsia="zh-CN"/>
        </w:rPr>
        <w:tab/>
      </w:r>
      <w:r w:rsidR="00110C29">
        <w:rPr>
          <w:rFonts w:ascii="Times New Roman" w:eastAsia="PMingLiU" w:hAnsi="Times New Roman" w:cs="Times New Roman" w:hint="eastAsia"/>
          <w:sz w:val="24"/>
          <w:szCs w:val="24"/>
          <w:lang w:val="en" w:eastAsia="zh-CN"/>
        </w:rPr>
        <w:t>不平衡</w:t>
      </w:r>
    </w:p>
    <w:p w14:paraId="5C9BB9C4" w14:textId="7ED482AD" w:rsidR="00233103" w:rsidRPr="00B7685B" w:rsidRDefault="00110C29" w:rsidP="00B7685B">
      <w:pPr>
        <w:spacing w:after="0" w:line="360" w:lineRule="auto"/>
        <w:rPr>
          <w:rFonts w:ascii="Times New Roman" w:eastAsia="PMingLiU" w:hAnsi="Times New Roman" w:cs="Times New Roman"/>
          <w:sz w:val="24"/>
          <w:szCs w:val="24"/>
          <w:lang w:val="en" w:eastAsia="zh-CN"/>
        </w:rPr>
      </w:pPr>
      <w:r>
        <w:rPr>
          <w:rFonts w:ascii="Times New Roman" w:eastAsia="PMingLiU" w:hAnsi="Times New Roman" w:cs="Times New Roman" w:hint="eastAsia"/>
          <w:sz w:val="24"/>
          <w:szCs w:val="24"/>
          <w:lang w:val="en" w:eastAsia="zh-TW"/>
        </w:rPr>
        <w:tab/>
      </w:r>
      <w:r>
        <w:rPr>
          <w:rFonts w:ascii="Times New Roman" w:eastAsia="PMingLiU" w:hAnsi="Times New Roman" w:cs="Times New Roman" w:hint="eastAsia"/>
          <w:sz w:val="24"/>
          <w:szCs w:val="24"/>
          <w:lang w:val="en" w:eastAsia="zh-CN"/>
        </w:rPr>
        <w:t>平衡的系統不是停頓的，而是有回復原先狀態的傾向。複雜的系統是不平衡的，傾向演變的。</w:t>
      </w:r>
      <w:r w:rsidR="00B84661" w:rsidRPr="00B7685B">
        <w:rPr>
          <w:rStyle w:val="af1"/>
          <w:rFonts w:ascii="Times New Roman" w:eastAsia="PMingLiU" w:hAnsi="Times New Roman" w:cs="Times New Roman"/>
          <w:sz w:val="24"/>
          <w:szCs w:val="24"/>
          <w:lang w:val="en" w:eastAsia="zh-CN"/>
        </w:rPr>
        <w:endnoteReference w:id="30"/>
      </w:r>
      <w:r>
        <w:rPr>
          <w:rFonts w:ascii="Times New Roman" w:eastAsia="PMingLiU" w:hAnsi="Times New Roman" w:cs="Times New Roman" w:hint="eastAsia"/>
          <w:sz w:val="24"/>
          <w:szCs w:val="24"/>
          <w:lang w:val="en" w:eastAsia="zh-CN"/>
        </w:rPr>
        <w:t>這解釋為什麼社會系統有秩序也有混亂，在這兩張力中演變。</w:t>
      </w:r>
    </w:p>
    <w:p w14:paraId="6DD695CE" w14:textId="5C3DE284" w:rsidR="00804CE3" w:rsidRPr="00B7685B" w:rsidRDefault="00804CE3" w:rsidP="00B7685B">
      <w:pPr>
        <w:spacing w:after="0" w:line="360" w:lineRule="auto"/>
        <w:rPr>
          <w:rFonts w:ascii="Times New Roman" w:eastAsia="PMingLiU" w:hAnsi="Times New Roman" w:cs="Times New Roman"/>
          <w:sz w:val="24"/>
          <w:szCs w:val="24"/>
          <w:lang w:val="en" w:eastAsia="zh-CN"/>
        </w:rPr>
      </w:pPr>
    </w:p>
    <w:p w14:paraId="329B5CD6" w14:textId="77777777" w:rsidR="00110C29" w:rsidRDefault="00B84661" w:rsidP="00B7685B">
      <w:pPr>
        <w:spacing w:after="0" w:line="360" w:lineRule="auto"/>
        <w:rPr>
          <w:rFonts w:ascii="Times New Roman" w:eastAsia="PMingLiU" w:hAnsi="Times New Roman" w:cs="Times New Roman" w:hint="eastAsia"/>
          <w:sz w:val="24"/>
          <w:szCs w:val="24"/>
          <w:lang w:val="en" w:eastAsia="zh-TW"/>
        </w:rPr>
      </w:pPr>
      <w:r w:rsidRPr="00B7685B">
        <w:rPr>
          <w:rFonts w:ascii="Times New Roman" w:eastAsia="PMingLiU" w:hAnsi="Times New Roman" w:cs="Times New Roman"/>
          <w:sz w:val="24"/>
          <w:szCs w:val="24"/>
          <w:lang w:val="en" w:eastAsia="zh-CN"/>
        </w:rPr>
        <w:t>3.</w:t>
      </w:r>
      <w:r w:rsidRPr="00B7685B">
        <w:rPr>
          <w:rFonts w:ascii="Times New Roman" w:eastAsia="PMingLiU" w:hAnsi="Times New Roman" w:cs="Times New Roman"/>
          <w:sz w:val="24"/>
          <w:szCs w:val="24"/>
          <w:lang w:val="en" w:eastAsia="zh-CN"/>
        </w:rPr>
        <w:tab/>
      </w:r>
      <w:r w:rsidR="00110C29">
        <w:rPr>
          <w:rFonts w:ascii="Times New Roman" w:eastAsia="PMingLiU" w:hAnsi="Times New Roman" w:cs="Times New Roman" w:hint="eastAsia"/>
          <w:sz w:val="24"/>
          <w:szCs w:val="24"/>
          <w:lang w:val="en" w:eastAsia="zh-CN"/>
        </w:rPr>
        <w:t>吸引因素</w:t>
      </w:r>
      <w:r w:rsidR="00110C29">
        <w:rPr>
          <w:rFonts w:ascii="Times New Roman" w:eastAsia="PMingLiU" w:hAnsi="Times New Roman" w:cs="Times New Roman" w:hint="eastAsia"/>
          <w:sz w:val="24"/>
          <w:szCs w:val="24"/>
          <w:lang w:val="en" w:eastAsia="zh-TW"/>
        </w:rPr>
        <w:t xml:space="preserve"> (attractor)</w:t>
      </w:r>
    </w:p>
    <w:p w14:paraId="0950240C" w14:textId="6186384F" w:rsidR="009D6470" w:rsidRPr="00B7685B" w:rsidRDefault="00110C29" w:rsidP="00B7685B">
      <w:pPr>
        <w:spacing w:after="0" w:line="360" w:lineRule="auto"/>
        <w:rPr>
          <w:rFonts w:ascii="Times New Roman" w:eastAsia="PMingLiU" w:hAnsi="Times New Roman" w:cs="Times New Roman"/>
          <w:sz w:val="24"/>
          <w:szCs w:val="24"/>
          <w:lang w:val="en-CA" w:eastAsia="zh-TW"/>
        </w:rPr>
      </w:pPr>
      <w:r>
        <w:rPr>
          <w:rFonts w:ascii="Times New Roman" w:eastAsia="PMingLiU" w:hAnsi="Times New Roman" w:cs="Times New Roman" w:hint="eastAsia"/>
          <w:sz w:val="24"/>
          <w:szCs w:val="24"/>
          <w:lang w:val="en-CA" w:eastAsia="zh-TW"/>
        </w:rPr>
        <w:tab/>
      </w:r>
      <w:r>
        <w:rPr>
          <w:rFonts w:ascii="Times New Roman" w:eastAsia="PMingLiU" w:hAnsi="Times New Roman" w:cs="Times New Roman" w:hint="eastAsia"/>
          <w:sz w:val="24"/>
          <w:szCs w:val="24"/>
          <w:lang w:val="en-CA" w:eastAsia="zh-CN"/>
        </w:rPr>
        <w:t>在線性系統里可以預測在轉變中什麼時候會有什麼後果。在混亂</w:t>
      </w:r>
      <w:r>
        <w:rPr>
          <w:rFonts w:ascii="Times New Roman" w:eastAsia="PMingLiU" w:hAnsi="Times New Roman" w:cs="Times New Roman" w:hint="eastAsia"/>
          <w:sz w:val="24"/>
          <w:szCs w:val="24"/>
          <w:lang w:val="en-CA" w:eastAsia="zh-TW"/>
        </w:rPr>
        <w:t xml:space="preserve"> (chaos)</w:t>
      </w:r>
      <w:r>
        <w:rPr>
          <w:rFonts w:ascii="Times New Roman" w:eastAsia="PMingLiU" w:hAnsi="Times New Roman" w:cs="Times New Roman" w:hint="eastAsia"/>
          <w:sz w:val="24"/>
          <w:szCs w:val="24"/>
          <w:lang w:val="en-CA" w:eastAsia="zh-CN"/>
        </w:rPr>
        <w:t>里沒有人可以預測會發生的事情。在複雜的系統里，雖然不可以預測什麼時候會有什麼後果，但是會發生的事情是可以知道的不同情況之一。這樣雖然不可以準確預測，但仍然可以為所有可能發生的情況作準備。</w:t>
      </w:r>
      <w:r w:rsidR="00F73958" w:rsidRPr="00B7685B">
        <w:rPr>
          <w:rStyle w:val="af1"/>
          <w:rFonts w:ascii="Times New Roman" w:eastAsia="PMingLiU" w:hAnsi="Times New Roman" w:cs="Times New Roman"/>
          <w:sz w:val="24"/>
          <w:szCs w:val="24"/>
          <w:lang w:val="en-CA" w:eastAsia="zh-CN"/>
        </w:rPr>
        <w:endnoteReference w:id="31"/>
      </w:r>
    </w:p>
    <w:p w14:paraId="6CC86A8A" w14:textId="24CB1836" w:rsidR="009D6470" w:rsidRPr="00B7685B" w:rsidRDefault="009D6470" w:rsidP="00B7685B">
      <w:pPr>
        <w:spacing w:after="0" w:line="360" w:lineRule="auto"/>
        <w:rPr>
          <w:rFonts w:ascii="Times New Roman" w:eastAsia="PMingLiU" w:hAnsi="Times New Roman" w:cs="Times New Roman"/>
          <w:sz w:val="24"/>
          <w:szCs w:val="24"/>
          <w:lang w:val="en-CA" w:eastAsia="zh-CN"/>
        </w:rPr>
      </w:pPr>
    </w:p>
    <w:p w14:paraId="08136748" w14:textId="144E8A1F" w:rsidR="00635A4E" w:rsidRPr="00B7685B" w:rsidRDefault="009D6470" w:rsidP="00B7685B">
      <w:pPr>
        <w:spacing w:after="0" w:line="360" w:lineRule="auto"/>
        <w:rPr>
          <w:rFonts w:ascii="Times New Roman" w:eastAsia="PMingLiU" w:hAnsi="Times New Roman" w:cs="Times New Roman"/>
          <w:sz w:val="24"/>
          <w:szCs w:val="24"/>
          <w:lang w:val="en-CA" w:eastAsia="zh-CN"/>
        </w:rPr>
      </w:pPr>
      <w:r w:rsidRPr="00B7685B">
        <w:rPr>
          <w:rFonts w:ascii="Times New Roman" w:eastAsia="PMingLiU" w:hAnsi="Times New Roman" w:cs="Times New Roman"/>
          <w:sz w:val="24"/>
          <w:szCs w:val="24"/>
          <w:lang w:val="en-CA" w:eastAsia="zh-CN"/>
        </w:rPr>
        <w:tab/>
      </w:r>
      <w:r w:rsidR="00110C29">
        <w:rPr>
          <w:rFonts w:ascii="Times New Roman" w:eastAsia="PMingLiU" w:hAnsi="Times New Roman" w:cs="Times New Roman" w:hint="eastAsia"/>
          <w:sz w:val="24"/>
          <w:szCs w:val="24"/>
          <w:lang w:val="en-CA" w:eastAsia="zh-CN"/>
        </w:rPr>
        <w:t>能夠知道這些不同的情況，是因為吸引因素的存在。一個動力系統在演變時，如果經過一些階段而停留下來，這就是吸引因素帶來的後果。例如氣溫調整系統，調教的氣溫溫度成為吸引因素。這些溫度不是準確的一點，而是一個臨界範圍，達到了負面回饋便會啓動，停止噴出空氣。另外例子是當水溫升到一個臨界範圍，便變為氣體。又如農業社會變為工業社會。在這些例子的轉變里，原因與後果不是成正比例的，不是線性因果的。</w:t>
      </w:r>
      <w:r w:rsidR="00994544" w:rsidRPr="00B7685B">
        <w:rPr>
          <w:rStyle w:val="af1"/>
          <w:rFonts w:ascii="Times New Roman" w:eastAsia="PMingLiU" w:hAnsi="Times New Roman" w:cs="Times New Roman"/>
          <w:sz w:val="24"/>
          <w:szCs w:val="24"/>
          <w:lang w:val="en-CA" w:eastAsia="zh-CN"/>
        </w:rPr>
        <w:endnoteReference w:id="32"/>
      </w:r>
    </w:p>
    <w:p w14:paraId="58667CEC" w14:textId="2B6ADA58" w:rsidR="00B84661" w:rsidRPr="00B7685B" w:rsidRDefault="00B84661" w:rsidP="00B7685B">
      <w:pPr>
        <w:spacing w:after="0" w:line="360" w:lineRule="auto"/>
        <w:rPr>
          <w:rFonts w:ascii="Times New Roman" w:eastAsia="PMingLiU" w:hAnsi="Times New Roman" w:cs="Times New Roman"/>
          <w:sz w:val="24"/>
          <w:szCs w:val="24"/>
          <w:lang w:val="en-CA" w:eastAsia="zh-CN"/>
        </w:rPr>
      </w:pPr>
    </w:p>
    <w:p w14:paraId="0E4F8DBB" w14:textId="77777777" w:rsidR="00110C29" w:rsidRDefault="00110C29" w:rsidP="00B7685B">
      <w:pPr>
        <w:spacing w:after="0" w:line="360" w:lineRule="auto"/>
        <w:rPr>
          <w:rFonts w:ascii="Times New Roman" w:eastAsia="PMingLiU" w:hAnsi="Times New Roman" w:cs="Times New Roman" w:hint="eastAsia"/>
          <w:sz w:val="24"/>
          <w:szCs w:val="24"/>
          <w:lang w:val="en-CA" w:eastAsia="zh-TW"/>
        </w:rPr>
      </w:pPr>
      <w:r w:rsidRPr="00B7685B">
        <w:rPr>
          <w:rFonts w:ascii="Times New Roman" w:eastAsia="PMingLiU" w:hAnsi="Times New Roman" w:cs="Times New Roman"/>
          <w:sz w:val="24"/>
          <w:szCs w:val="24"/>
          <w:lang w:val="en-CA" w:eastAsia="zh-CN"/>
        </w:rPr>
        <w:tab/>
      </w:r>
      <w:r>
        <w:rPr>
          <w:rFonts w:ascii="Times New Roman" w:eastAsia="PMingLiU" w:hAnsi="Times New Roman" w:cs="Times New Roman" w:hint="eastAsia"/>
          <w:sz w:val="24"/>
          <w:szCs w:val="24"/>
          <w:lang w:val="en-CA" w:eastAsia="zh-CN"/>
        </w:rPr>
        <w:t>到了臨界範圍，有很多回饋啓動，他們互相的關係是很複雜和非線性，因此不能準確預測。在全球化的過程里，一個地方所發生的事情可能令另外地方達到臨界範圍，因而有大轉變。</w:t>
      </w:r>
      <w:r w:rsidRPr="00B7685B">
        <w:rPr>
          <w:rStyle w:val="af1"/>
          <w:rFonts w:ascii="Times New Roman" w:eastAsia="PMingLiU" w:hAnsi="Times New Roman" w:cs="Times New Roman"/>
          <w:sz w:val="24"/>
          <w:szCs w:val="24"/>
          <w:lang w:val="en-CA" w:eastAsia="zh-CN"/>
        </w:rPr>
        <w:endnoteReference w:id="33"/>
      </w:r>
      <w:r>
        <w:rPr>
          <w:rFonts w:ascii="Times New Roman" w:eastAsia="PMingLiU" w:hAnsi="Times New Roman" w:cs="Times New Roman" w:hint="eastAsia"/>
          <w:sz w:val="24"/>
          <w:szCs w:val="24"/>
          <w:lang w:val="en-CA" w:eastAsia="zh-CN"/>
        </w:rPr>
        <w:t>雖然不可以知道臨界點，但是可以知道達到後會變為什麼，所以在混亂中仍有一些秩序，可以準備。</w:t>
      </w:r>
    </w:p>
    <w:p w14:paraId="2DD5A45D" w14:textId="77777777" w:rsidR="00110C29" w:rsidRPr="00B7685B" w:rsidRDefault="00110C29" w:rsidP="00B7685B">
      <w:pPr>
        <w:spacing w:after="0" w:line="360" w:lineRule="auto"/>
        <w:rPr>
          <w:rFonts w:ascii="Times New Roman" w:eastAsia="PMingLiU" w:hAnsi="Times New Roman" w:cs="Times New Roman" w:hint="eastAsia"/>
          <w:sz w:val="24"/>
          <w:szCs w:val="24"/>
          <w:lang w:val="en-CA" w:eastAsia="zh-CN"/>
        </w:rPr>
      </w:pPr>
    </w:p>
    <w:p w14:paraId="243E5C01" w14:textId="77777777" w:rsidR="00D07ED9" w:rsidRPr="00B7685B" w:rsidRDefault="00D07ED9" w:rsidP="00B7685B">
      <w:pPr>
        <w:spacing w:after="0" w:line="360" w:lineRule="auto"/>
        <w:rPr>
          <w:rFonts w:ascii="Times New Roman" w:eastAsia="PMingLiU" w:hAnsi="Times New Roman" w:cs="Times New Roman"/>
          <w:sz w:val="24"/>
          <w:szCs w:val="24"/>
          <w:lang w:eastAsia="zh-CN"/>
        </w:rPr>
      </w:pPr>
    </w:p>
    <w:p w14:paraId="6D757F47" w14:textId="77777777" w:rsidR="00110C29" w:rsidRPr="00110C29" w:rsidRDefault="00110C29" w:rsidP="00B7685B">
      <w:pPr>
        <w:spacing w:line="360" w:lineRule="auto"/>
        <w:rPr>
          <w:rFonts w:ascii="Times New Roman" w:eastAsia="PMingLiU" w:hAnsi="Times New Roman" w:cs="Times New Roman" w:hint="eastAsia"/>
          <w:b/>
          <w:bCs/>
          <w:sz w:val="24"/>
          <w:szCs w:val="24"/>
          <w:lang w:eastAsia="zh-TW"/>
        </w:rPr>
      </w:pPr>
      <w:r w:rsidRPr="00110C29">
        <w:rPr>
          <w:rFonts w:ascii="Times New Roman" w:eastAsia="PMingLiU" w:hAnsi="Times New Roman" w:cs="Times New Roman" w:hint="eastAsia"/>
          <w:b/>
          <w:bCs/>
          <w:sz w:val="24"/>
          <w:szCs w:val="24"/>
          <w:lang w:eastAsia="zh-CN"/>
        </w:rPr>
        <w:lastRenderedPageBreak/>
        <w:t>天涯與咫尺</w:t>
      </w:r>
      <w:r w:rsidRPr="00110C29">
        <w:rPr>
          <w:rFonts w:ascii="Times New Roman" w:eastAsia="PMingLiU" w:hAnsi="Times New Roman" w:cs="Times New Roman" w:hint="eastAsia"/>
          <w:b/>
          <w:bCs/>
          <w:sz w:val="24"/>
          <w:szCs w:val="24"/>
          <w:lang w:eastAsia="zh-TW"/>
        </w:rPr>
        <w:t xml:space="preserve"> (glocalization)</w:t>
      </w:r>
    </w:p>
    <w:p w14:paraId="7852E34A" w14:textId="04C52D45" w:rsidR="003B65CD" w:rsidRPr="00B7685B" w:rsidRDefault="00110C29" w:rsidP="00B7685B">
      <w:pPr>
        <w:spacing w:line="360" w:lineRule="auto"/>
        <w:rPr>
          <w:rFonts w:ascii="Times New Roman" w:eastAsia="PMingLiU" w:hAnsi="Times New Roman" w:cs="Times New Roman"/>
          <w:sz w:val="24"/>
          <w:szCs w:val="24"/>
          <w:lang w:eastAsia="zh-CN"/>
        </w:rPr>
      </w:pPr>
      <w:r>
        <w:rPr>
          <w:rFonts w:ascii="Times New Roman" w:eastAsia="PMingLiU" w:hAnsi="Times New Roman" w:cs="Times New Roman" w:hint="eastAsia"/>
          <w:sz w:val="24"/>
          <w:szCs w:val="24"/>
          <w:lang w:eastAsia="zh-TW"/>
        </w:rPr>
        <w:tab/>
      </w:r>
      <w:r>
        <w:rPr>
          <w:rFonts w:ascii="Times New Roman" w:eastAsia="PMingLiU" w:hAnsi="Times New Roman" w:cs="Times New Roman" w:hint="eastAsia"/>
          <w:sz w:val="24"/>
          <w:szCs w:val="24"/>
          <w:lang w:eastAsia="zh-CN"/>
        </w:rPr>
        <w:t>要認識全球化，不可以忽略地方的因素。羅拔臣</w:t>
      </w:r>
      <w:r>
        <w:rPr>
          <w:rFonts w:ascii="Times New Roman" w:eastAsia="PMingLiU" w:hAnsi="Times New Roman" w:cs="Times New Roman" w:hint="eastAsia"/>
          <w:sz w:val="24"/>
          <w:szCs w:val="24"/>
          <w:lang w:eastAsia="zh-TW"/>
        </w:rPr>
        <w:t xml:space="preserve"> (Robertson) </w:t>
      </w:r>
      <w:r>
        <w:rPr>
          <w:rFonts w:ascii="Times New Roman" w:eastAsia="PMingLiU" w:hAnsi="Times New Roman" w:cs="Times New Roman" w:hint="eastAsia"/>
          <w:sz w:val="24"/>
          <w:szCs w:val="24"/>
          <w:lang w:eastAsia="zh-CN"/>
        </w:rPr>
        <w:t>因此提出了天涯與咫尺</w:t>
      </w:r>
      <w:r>
        <w:rPr>
          <w:rFonts w:ascii="Times New Roman" w:eastAsia="PMingLiU" w:hAnsi="Times New Roman" w:cs="Times New Roman" w:hint="eastAsia"/>
          <w:sz w:val="24"/>
          <w:szCs w:val="24"/>
          <w:lang w:eastAsia="zh-TW"/>
        </w:rPr>
        <w:t xml:space="preserve"> (glocalization) </w:t>
      </w:r>
      <w:r>
        <w:rPr>
          <w:rFonts w:ascii="Times New Roman" w:eastAsia="PMingLiU" w:hAnsi="Times New Roman" w:cs="Times New Roman" w:hint="eastAsia"/>
          <w:sz w:val="24"/>
          <w:szCs w:val="24"/>
          <w:lang w:eastAsia="zh-CN"/>
        </w:rPr>
        <w:t>的概念。全球化和地方化</w:t>
      </w:r>
      <w:r>
        <w:rPr>
          <w:rFonts w:ascii="Times New Roman" w:eastAsia="PMingLiU" w:hAnsi="Times New Roman" w:cs="Times New Roman" w:hint="eastAsia"/>
          <w:sz w:val="24"/>
          <w:szCs w:val="24"/>
          <w:lang w:eastAsia="zh-TW"/>
        </w:rPr>
        <w:t xml:space="preserve"> (localization)</w:t>
      </w:r>
      <w:r>
        <w:rPr>
          <w:rFonts w:ascii="Times New Roman" w:eastAsia="PMingLiU" w:hAnsi="Times New Roman" w:cs="Times New Roman" w:hint="eastAsia"/>
          <w:sz w:val="24"/>
          <w:szCs w:val="24"/>
          <w:lang w:eastAsia="zh-CN"/>
        </w:rPr>
        <w:t>不是互相排斥，全球化帶來地方化，也被地方化影響。兩者是相互影響，全球化包含地方化成分，地方化也包含全球化成分</w:t>
      </w:r>
      <w:r w:rsidR="009108EE" w:rsidRPr="00B7685B">
        <w:rPr>
          <w:rFonts w:ascii="Times New Roman" w:eastAsia="PMingLiU" w:hAnsi="Times New Roman" w:cs="Times New Roman"/>
          <w:sz w:val="24"/>
          <w:szCs w:val="24"/>
          <w:lang w:eastAsia="zh-CN"/>
        </w:rPr>
        <w:t>。</w:t>
      </w:r>
      <w:r w:rsidR="0042009D" w:rsidRPr="00B7685B">
        <w:rPr>
          <w:rStyle w:val="af1"/>
          <w:rFonts w:ascii="Times New Roman" w:eastAsia="PMingLiU" w:hAnsi="Times New Roman" w:cs="Times New Roman"/>
          <w:sz w:val="24"/>
          <w:szCs w:val="24"/>
          <w:lang w:eastAsia="zh-CN"/>
        </w:rPr>
        <w:endnoteReference w:id="34"/>
      </w:r>
      <w:r w:rsidR="00491C61" w:rsidRPr="00B7685B">
        <w:rPr>
          <w:rFonts w:ascii="Times New Roman" w:eastAsia="PMingLiU" w:hAnsi="Times New Roman" w:cs="Times New Roman"/>
          <w:sz w:val="24"/>
          <w:szCs w:val="24"/>
          <w:lang w:eastAsia="zh-CN"/>
        </w:rPr>
        <w:t>下</w:t>
      </w:r>
      <w:r>
        <w:rPr>
          <w:rFonts w:ascii="Times New Roman" w:eastAsia="PMingLiU" w:hAnsi="Times New Roman" w:cs="Times New Roman" w:hint="eastAsia"/>
          <w:sz w:val="24"/>
          <w:szCs w:val="24"/>
          <w:lang w:eastAsia="zh-CN"/>
        </w:rPr>
        <w:t>期將會更詳細討論這點。</w:t>
      </w:r>
    </w:p>
    <w:p w14:paraId="2B7A20FA" w14:textId="77777777" w:rsidR="003B65CD" w:rsidRPr="00B7685B" w:rsidRDefault="003B65CD" w:rsidP="00B7685B">
      <w:pPr>
        <w:spacing w:line="360" w:lineRule="auto"/>
        <w:rPr>
          <w:rFonts w:ascii="Times New Roman" w:eastAsia="PMingLiU" w:hAnsi="Times New Roman" w:cs="Times New Roman"/>
          <w:sz w:val="24"/>
          <w:szCs w:val="24"/>
          <w:lang w:eastAsia="zh-CN"/>
        </w:rPr>
      </w:pPr>
    </w:p>
    <w:p w14:paraId="5C0E7557" w14:textId="448C6012" w:rsidR="003B65CD" w:rsidRPr="00B7685B" w:rsidRDefault="00110C29" w:rsidP="00B7685B">
      <w:pPr>
        <w:spacing w:before="100" w:beforeAutospacing="1" w:after="100" w:afterAutospacing="1" w:line="360" w:lineRule="auto"/>
        <w:rPr>
          <w:rFonts w:ascii="Times New Roman" w:eastAsia="PMingLiU" w:hAnsi="Times New Roman" w:cs="Times New Roman"/>
          <w:b/>
          <w:sz w:val="24"/>
          <w:szCs w:val="24"/>
          <w:lang w:eastAsia="zh-CN"/>
        </w:rPr>
      </w:pPr>
      <w:r>
        <w:rPr>
          <w:rFonts w:ascii="Times New Roman" w:eastAsia="PMingLiU" w:hAnsi="Times New Roman" w:cs="Times New Roman" w:hint="eastAsia"/>
          <w:b/>
          <w:sz w:val="24"/>
          <w:szCs w:val="24"/>
          <w:lang w:eastAsia="zh-CN"/>
        </w:rPr>
        <w:t>《環球華人宣教學期刊》</w:t>
      </w:r>
      <w:r>
        <w:rPr>
          <w:rFonts w:ascii="Times New Roman" w:eastAsia="PMingLiU" w:hAnsi="Times New Roman" w:cs="Times New Roman" w:hint="eastAsia"/>
          <w:b/>
          <w:sz w:val="24"/>
          <w:szCs w:val="24"/>
          <w:lang w:eastAsia="zh-TW"/>
        </w:rPr>
        <w:t xml:space="preserve">     </w:t>
      </w:r>
      <w:r>
        <w:rPr>
          <w:rFonts w:ascii="Times New Roman" w:eastAsia="PMingLiU" w:hAnsi="Times New Roman" w:cs="Times New Roman" w:hint="eastAsia"/>
          <w:b/>
          <w:sz w:val="24"/>
          <w:szCs w:val="24"/>
          <w:lang w:eastAsia="zh-CN"/>
        </w:rPr>
        <w:t>第</w:t>
      </w:r>
      <w:r>
        <w:rPr>
          <w:rFonts w:ascii="Times New Roman" w:eastAsia="PMingLiU" w:hAnsi="Times New Roman" w:cs="Times New Roman" w:hint="eastAsia"/>
          <w:b/>
          <w:sz w:val="24"/>
          <w:szCs w:val="24"/>
          <w:lang w:eastAsia="zh-TW"/>
        </w:rPr>
        <w:t>57</w:t>
      </w:r>
      <w:r>
        <w:rPr>
          <w:rFonts w:ascii="Times New Roman" w:eastAsia="PMingLiU" w:hAnsi="Times New Roman" w:cs="Times New Roman" w:hint="eastAsia"/>
          <w:b/>
          <w:sz w:val="24"/>
          <w:szCs w:val="24"/>
          <w:lang w:eastAsia="zh-CN"/>
        </w:rPr>
        <w:t>期</w:t>
      </w:r>
      <w:r>
        <w:rPr>
          <w:rFonts w:ascii="Times New Roman" w:eastAsia="PMingLiU" w:hAnsi="Times New Roman" w:cs="Times New Roman" w:hint="eastAsia"/>
          <w:b/>
          <w:sz w:val="24"/>
          <w:szCs w:val="24"/>
          <w:lang w:eastAsia="zh-TW"/>
        </w:rPr>
        <w:t>2019</w:t>
      </w:r>
      <w:r>
        <w:rPr>
          <w:rFonts w:ascii="Times New Roman" w:eastAsia="PMingLiU" w:hAnsi="Times New Roman" w:cs="Times New Roman" w:hint="eastAsia"/>
          <w:b/>
          <w:sz w:val="24"/>
          <w:szCs w:val="24"/>
          <w:lang w:eastAsia="zh-CN"/>
        </w:rPr>
        <w:t>年</w:t>
      </w:r>
      <w:r>
        <w:rPr>
          <w:rFonts w:ascii="Times New Roman" w:eastAsia="PMingLiU" w:hAnsi="Times New Roman" w:cs="Times New Roman" w:hint="eastAsia"/>
          <w:b/>
          <w:sz w:val="24"/>
          <w:szCs w:val="24"/>
          <w:lang w:eastAsia="zh-TW"/>
        </w:rPr>
        <w:t>7</w:t>
      </w:r>
      <w:r>
        <w:rPr>
          <w:rFonts w:ascii="Times New Roman" w:eastAsia="PMingLiU" w:hAnsi="Times New Roman" w:cs="Times New Roman" w:hint="eastAsia"/>
          <w:b/>
          <w:sz w:val="24"/>
          <w:szCs w:val="24"/>
          <w:lang w:eastAsia="zh-CN"/>
        </w:rPr>
        <w:t>月號</w:t>
      </w:r>
    </w:p>
    <w:p w14:paraId="36471952" w14:textId="3AC3DBE0" w:rsidR="00CC181F" w:rsidRPr="00B7685B" w:rsidRDefault="00CC181F" w:rsidP="00B7685B">
      <w:pPr>
        <w:spacing w:line="360" w:lineRule="auto"/>
        <w:rPr>
          <w:rFonts w:ascii="Times New Roman" w:eastAsia="PMingLiU" w:hAnsi="Times New Roman" w:cs="Times New Roman"/>
          <w:b/>
          <w:bCs/>
          <w:sz w:val="24"/>
          <w:szCs w:val="24"/>
          <w:lang w:eastAsia="zh-CN"/>
        </w:rPr>
      </w:pPr>
    </w:p>
    <w:sectPr w:rsidR="00CC181F" w:rsidRPr="00B7685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A1B07" w14:textId="77777777" w:rsidR="00321E00" w:rsidRDefault="00321E00" w:rsidP="003C3C71">
      <w:pPr>
        <w:spacing w:after="0" w:line="240" w:lineRule="auto"/>
      </w:pPr>
      <w:r>
        <w:separator/>
      </w:r>
    </w:p>
  </w:endnote>
  <w:endnote w:type="continuationSeparator" w:id="0">
    <w:p w14:paraId="6A794983" w14:textId="77777777" w:rsidR="00321E00" w:rsidRDefault="00321E00" w:rsidP="003C3C71">
      <w:pPr>
        <w:spacing w:after="0" w:line="240" w:lineRule="auto"/>
      </w:pPr>
      <w:r>
        <w:continuationSeparator/>
      </w:r>
    </w:p>
  </w:endnote>
  <w:endnote w:id="1">
    <w:p w14:paraId="09DF88BF" w14:textId="4FFC241E" w:rsidR="00021AD4" w:rsidRPr="00021AD4" w:rsidRDefault="00021AD4">
      <w:pPr>
        <w:pStyle w:val="af"/>
        <w:rPr>
          <w:lang w:eastAsia="zh-CN"/>
        </w:rPr>
      </w:pPr>
      <w:r>
        <w:rPr>
          <w:rStyle w:val="af1"/>
        </w:rPr>
        <w:endnoteRef/>
      </w:r>
      <w:r>
        <w:rPr>
          <w:lang w:eastAsia="zh-CN"/>
        </w:rPr>
        <w:t xml:space="preserve"> </w:t>
      </w:r>
      <w:r w:rsidRPr="000241C2">
        <w:rPr>
          <w:rFonts w:ascii="Times New Roman" w:eastAsiaTheme="minorHAnsi" w:hAnsi="Times New Roman" w:cs="Times New Roman"/>
          <w:sz w:val="24"/>
          <w:szCs w:val="24"/>
        </w:rPr>
        <w:t xml:space="preserve">Justin Rosenberg, Globalization Theory: A Post Mortem, </w:t>
      </w:r>
      <w:r w:rsidRPr="000241C2">
        <w:rPr>
          <w:rFonts w:ascii="Times New Roman" w:eastAsiaTheme="minorHAnsi" w:hAnsi="Times New Roman" w:cs="Times New Roman"/>
          <w:i/>
          <w:sz w:val="24"/>
          <w:szCs w:val="24"/>
        </w:rPr>
        <w:t>International Politics</w:t>
      </w:r>
      <w:r w:rsidRPr="000241C2">
        <w:rPr>
          <w:rFonts w:ascii="Times New Roman" w:eastAsiaTheme="minorHAnsi" w:hAnsi="Times New Roman" w:cs="Times New Roman"/>
          <w:sz w:val="24"/>
          <w:szCs w:val="24"/>
        </w:rPr>
        <w:t>, 2005,</w:t>
      </w:r>
      <w:r>
        <w:rPr>
          <w:rFonts w:ascii="Times New Roman" w:eastAsiaTheme="minorHAnsi" w:hAnsi="Times New Roman" w:cs="Times New Roman"/>
          <w:sz w:val="24"/>
          <w:szCs w:val="24"/>
        </w:rPr>
        <w:t xml:space="preserve"> 4.</w:t>
      </w:r>
    </w:p>
  </w:endnote>
  <w:endnote w:id="2">
    <w:p w14:paraId="23E41611" w14:textId="529542F0" w:rsidR="0040033B" w:rsidRPr="0040033B" w:rsidRDefault="0040033B" w:rsidP="00262A43">
      <w:pPr>
        <w:pStyle w:val="af"/>
        <w:rPr>
          <w:rFonts w:asciiTheme="minorEastAsia" w:hAnsiTheme="minorEastAsia"/>
          <w:sz w:val="24"/>
          <w:szCs w:val="24"/>
          <w:lang w:eastAsia="zh-CN"/>
        </w:rPr>
      </w:pPr>
      <w:r>
        <w:rPr>
          <w:rStyle w:val="af1"/>
        </w:rPr>
        <w:endnoteRef/>
      </w:r>
      <w:r>
        <w:rPr>
          <w:lang w:eastAsia="zh-CN"/>
        </w:rPr>
        <w:t xml:space="preserve"> </w:t>
      </w:r>
      <w:r w:rsidR="00110C29">
        <w:rPr>
          <w:rFonts w:hint="eastAsia"/>
          <w:lang w:eastAsia="zh-CN"/>
        </w:rPr>
        <w:t>參考拙作宣教隨筆</w:t>
      </w:r>
      <w:r w:rsidR="00110C29">
        <w:rPr>
          <w:rFonts w:hint="eastAsia"/>
          <w:lang w:eastAsia="zh-TW"/>
        </w:rPr>
        <w:t>7:</w:t>
      </w:r>
      <w:r w:rsidR="00110C29">
        <w:rPr>
          <w:rFonts w:hint="eastAsia"/>
          <w:lang w:eastAsia="zh-CN"/>
        </w:rPr>
        <w:t>文化本質化《環球華人宣教學期刊》</w:t>
      </w:r>
      <w:r w:rsidR="00110C29">
        <w:rPr>
          <w:rFonts w:hint="eastAsia"/>
          <w:lang w:eastAsia="zh-TW"/>
        </w:rPr>
        <w:t>4(2014).10</w:t>
      </w:r>
      <w:r w:rsidR="00262A43">
        <w:rPr>
          <w:rFonts w:asciiTheme="minorEastAsia" w:hAnsiTheme="minorEastAsia" w:hint="eastAsia"/>
          <w:sz w:val="24"/>
          <w:szCs w:val="24"/>
          <w:lang w:eastAsia="zh-CN"/>
        </w:rPr>
        <w:t>。</w:t>
      </w:r>
    </w:p>
  </w:endnote>
  <w:endnote w:id="3">
    <w:p w14:paraId="05B935B4" w14:textId="2FAF2DAF" w:rsidR="00D87E26" w:rsidRPr="00D87E26" w:rsidRDefault="00D87E26">
      <w:pPr>
        <w:pStyle w:val="af"/>
        <w:rPr>
          <w:lang w:eastAsia="zh-CN"/>
        </w:rPr>
      </w:pPr>
      <w:r>
        <w:rPr>
          <w:rStyle w:val="af1"/>
        </w:rPr>
        <w:endnoteRef/>
      </w:r>
      <w:r>
        <w:t xml:space="preserve"> </w:t>
      </w:r>
      <w:r>
        <w:rPr>
          <w:rFonts w:ascii="Times New Roman" w:hAnsi="Times New Roman" w:cs="Times New Roman"/>
          <w:bCs/>
          <w:sz w:val="24"/>
          <w:szCs w:val="24"/>
          <w:lang w:eastAsia="zh-CN"/>
        </w:rPr>
        <w:t xml:space="preserve">Barrie </w:t>
      </w:r>
      <w:proofErr w:type="spellStart"/>
      <w:r>
        <w:rPr>
          <w:rFonts w:ascii="Times New Roman" w:hAnsi="Times New Roman" w:cs="Times New Roman"/>
          <w:bCs/>
          <w:sz w:val="24"/>
          <w:szCs w:val="24"/>
          <w:lang w:eastAsia="zh-CN"/>
        </w:rPr>
        <w:t>A</w:t>
      </w:r>
      <w:r w:rsidRPr="000C5E91">
        <w:rPr>
          <w:rFonts w:ascii="Times New Roman" w:hAnsi="Times New Roman" w:cs="Times New Roman"/>
          <w:bCs/>
          <w:sz w:val="24"/>
          <w:szCs w:val="24"/>
          <w:lang w:eastAsia="zh-CN"/>
        </w:rPr>
        <w:t>xford</w:t>
      </w:r>
      <w:proofErr w:type="spellEnd"/>
      <w:r w:rsidRPr="000C5E91">
        <w:rPr>
          <w:rFonts w:ascii="Times New Roman" w:hAnsi="Times New Roman" w:cs="Times New Roman"/>
          <w:bCs/>
          <w:sz w:val="24"/>
          <w:szCs w:val="24"/>
          <w:lang w:eastAsia="zh-CN"/>
        </w:rPr>
        <w:t xml:space="preserve">,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(Cambridge, UK: Polity, 2013), </w:t>
      </w:r>
      <w:r>
        <w:rPr>
          <w:rFonts w:ascii="Times New Roman" w:hAnsi="Times New Roman" w:cs="Times New Roman" w:hint="eastAsia"/>
          <w:bCs/>
          <w:sz w:val="24"/>
          <w:szCs w:val="24"/>
          <w:lang w:eastAsia="zh-CN"/>
        </w:rPr>
        <w:t>185</w:t>
      </w:r>
      <w:r>
        <w:rPr>
          <w:rFonts w:ascii="Times New Roman" w:hAnsi="Times New Roman" w:cs="Times New Roman"/>
          <w:bCs/>
          <w:sz w:val="24"/>
          <w:szCs w:val="24"/>
          <w:lang w:eastAsia="zh-CN"/>
        </w:rPr>
        <w:t>.</w:t>
      </w:r>
    </w:p>
  </w:endnote>
  <w:endnote w:id="4">
    <w:p w14:paraId="0DAFE801" w14:textId="678B949C" w:rsidR="00E554E1" w:rsidRPr="00E554E1" w:rsidRDefault="00E554E1" w:rsidP="00E554E1">
      <w:pPr>
        <w:pStyle w:val="af"/>
        <w:rPr>
          <w:lang w:eastAsia="zh-CN"/>
        </w:rPr>
      </w:pPr>
      <w:r>
        <w:rPr>
          <w:rStyle w:val="af1"/>
        </w:rPr>
        <w:endnoteRef/>
      </w:r>
      <w:r>
        <w:t xml:space="preserve"> </w:t>
      </w:r>
      <w:r>
        <w:rPr>
          <w:rFonts w:ascii="Times New Roman" w:hAnsi="Times New Roman" w:cs="Times New Roman"/>
          <w:bCs/>
          <w:sz w:val="24"/>
          <w:szCs w:val="24"/>
          <w:lang w:eastAsia="zh-CN"/>
        </w:rPr>
        <w:t xml:space="preserve">Luke Martell, </w:t>
      </w:r>
      <w:r>
        <w:rPr>
          <w:rFonts w:ascii="Times New Roman" w:hAnsi="Times New Roman" w:cs="Times New Roman"/>
          <w:bCs/>
          <w:i/>
          <w:iCs/>
          <w:sz w:val="24"/>
          <w:szCs w:val="24"/>
          <w:lang w:eastAsia="zh-CN"/>
        </w:rPr>
        <w:t>The Sociology of Globalization</w:t>
      </w:r>
      <w:r>
        <w:rPr>
          <w:rFonts w:ascii="Times New Roman" w:hAnsi="Times New Roman" w:cs="Times New Roman"/>
          <w:bCs/>
          <w:sz w:val="24"/>
          <w:szCs w:val="24"/>
          <w:lang w:eastAsia="zh-CN"/>
        </w:rPr>
        <w:t xml:space="preserve">, 2d ed </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Cambridge, UK: Polity Press, 2017), 1</w:t>
      </w:r>
      <w:r>
        <w:rPr>
          <w:rFonts w:ascii="Times New Roman" w:hAnsi="Times New Roman" w:cs="Times New Roman" w:hint="eastAsia"/>
          <w:bCs/>
          <w:sz w:val="24"/>
          <w:szCs w:val="24"/>
          <w:lang w:eastAsia="zh-CN"/>
        </w:rPr>
        <w:t>3</w:t>
      </w:r>
      <w:r>
        <w:rPr>
          <w:rFonts w:ascii="Times New Roman" w:hAnsi="Times New Roman" w:cs="Times New Roman"/>
          <w:bCs/>
          <w:sz w:val="24"/>
          <w:szCs w:val="24"/>
          <w:lang w:eastAsia="zh-CN"/>
        </w:rPr>
        <w:t>-1</w:t>
      </w:r>
      <w:r>
        <w:rPr>
          <w:rFonts w:ascii="Times New Roman" w:hAnsi="Times New Roman" w:cs="Times New Roman" w:hint="eastAsia"/>
          <w:bCs/>
          <w:sz w:val="24"/>
          <w:szCs w:val="24"/>
          <w:lang w:eastAsia="zh-CN"/>
        </w:rPr>
        <w:t>4</w:t>
      </w:r>
      <w:r>
        <w:rPr>
          <w:rFonts w:ascii="Times New Roman" w:hAnsi="Times New Roman" w:cs="Times New Roman"/>
          <w:bCs/>
          <w:sz w:val="24"/>
          <w:szCs w:val="24"/>
          <w:lang w:eastAsia="zh-CN"/>
        </w:rPr>
        <w:t>.</w:t>
      </w:r>
    </w:p>
  </w:endnote>
  <w:endnote w:id="5">
    <w:p w14:paraId="60BD8CF4" w14:textId="35458AC2" w:rsidR="00EA16B1" w:rsidRDefault="00EA16B1">
      <w:pPr>
        <w:pStyle w:val="af"/>
        <w:rPr>
          <w:lang w:eastAsia="zh-CN"/>
        </w:rPr>
      </w:pPr>
      <w:r>
        <w:rPr>
          <w:rStyle w:val="af1"/>
        </w:rPr>
        <w:endnoteRef/>
      </w:r>
      <w:r>
        <w:t xml:space="preserve"> </w:t>
      </w:r>
      <w:r>
        <w:rPr>
          <w:rFonts w:ascii="Times New Roman" w:hAnsi="Times New Roman" w:cs="Times New Roman"/>
          <w:bCs/>
          <w:sz w:val="24"/>
          <w:szCs w:val="24"/>
          <w:lang w:eastAsia="zh-CN"/>
        </w:rPr>
        <w:t xml:space="preserve">Barrie </w:t>
      </w:r>
      <w:proofErr w:type="spellStart"/>
      <w:r>
        <w:rPr>
          <w:rFonts w:ascii="Times New Roman" w:hAnsi="Times New Roman" w:cs="Times New Roman"/>
          <w:bCs/>
          <w:sz w:val="24"/>
          <w:szCs w:val="24"/>
          <w:lang w:eastAsia="zh-CN"/>
        </w:rPr>
        <w:t>A</w:t>
      </w:r>
      <w:r w:rsidRPr="000C5E91">
        <w:rPr>
          <w:rFonts w:ascii="Times New Roman" w:hAnsi="Times New Roman" w:cs="Times New Roman"/>
          <w:bCs/>
          <w:sz w:val="24"/>
          <w:szCs w:val="24"/>
          <w:lang w:eastAsia="zh-CN"/>
        </w:rPr>
        <w:t>xford</w:t>
      </w:r>
      <w:proofErr w:type="spellEnd"/>
      <w:r w:rsidRPr="000C5E91">
        <w:rPr>
          <w:rFonts w:ascii="Times New Roman" w:hAnsi="Times New Roman" w:cs="Times New Roman"/>
          <w:bCs/>
          <w:sz w:val="24"/>
          <w:szCs w:val="24"/>
          <w:lang w:eastAsia="zh-CN"/>
        </w:rPr>
        <w:t xml:space="preserve">,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(Cambridge, UK: Polity, 2013), 3.</w:t>
      </w:r>
    </w:p>
  </w:endnote>
  <w:endnote w:id="6">
    <w:p w14:paraId="659A485E" w14:textId="129929C5" w:rsidR="00656DDC" w:rsidRPr="00656DDC" w:rsidRDefault="00656DDC" w:rsidP="00EA16B1">
      <w:pPr>
        <w:pStyle w:val="af"/>
        <w:rPr>
          <w:rFonts w:asciiTheme="minorEastAsia" w:hAnsiTheme="minorEastAsia"/>
          <w:sz w:val="24"/>
          <w:szCs w:val="24"/>
          <w:lang w:eastAsia="zh-CN"/>
        </w:rPr>
      </w:pPr>
      <w:r>
        <w:rPr>
          <w:rStyle w:val="af1"/>
        </w:rPr>
        <w:endnoteRef/>
      </w:r>
      <w:r>
        <w:t xml:space="preserve"> </w:t>
      </w:r>
      <w:r w:rsidR="00EA16B1">
        <w:rPr>
          <w:rFonts w:ascii="Times New Roman" w:hAnsi="Times New Roman" w:cs="Times New Roman"/>
          <w:bCs/>
          <w:sz w:val="24"/>
          <w:szCs w:val="24"/>
          <w:lang w:eastAsia="zh-CN"/>
        </w:rPr>
        <w:t xml:space="preserve">Luke Martell, </w:t>
      </w:r>
      <w:r w:rsidR="00EA16B1">
        <w:rPr>
          <w:rFonts w:ascii="Times New Roman" w:hAnsi="Times New Roman" w:cs="Times New Roman"/>
          <w:bCs/>
          <w:i/>
          <w:iCs/>
          <w:sz w:val="24"/>
          <w:szCs w:val="24"/>
          <w:lang w:eastAsia="zh-CN"/>
        </w:rPr>
        <w:t>The Sociology of Globalization</w:t>
      </w:r>
      <w:r w:rsidR="00EA16B1">
        <w:rPr>
          <w:rFonts w:ascii="Times New Roman" w:hAnsi="Times New Roman" w:cs="Times New Roman"/>
          <w:bCs/>
          <w:sz w:val="24"/>
          <w:szCs w:val="24"/>
          <w:lang w:eastAsia="zh-CN"/>
        </w:rPr>
        <w:t xml:space="preserve">, 2d ed </w:t>
      </w:r>
      <w:r w:rsidR="00EA16B1">
        <w:rPr>
          <w:rFonts w:ascii="Times New Roman" w:hAnsi="Times New Roman" w:cs="Times New Roman" w:hint="eastAsia"/>
          <w:bCs/>
          <w:sz w:val="24"/>
          <w:szCs w:val="24"/>
          <w:lang w:eastAsia="zh-CN"/>
        </w:rPr>
        <w:t>(</w:t>
      </w:r>
      <w:r w:rsidR="00EA16B1">
        <w:rPr>
          <w:rFonts w:ascii="Times New Roman" w:hAnsi="Times New Roman" w:cs="Times New Roman"/>
          <w:bCs/>
          <w:sz w:val="24"/>
          <w:szCs w:val="24"/>
          <w:lang w:eastAsia="zh-CN"/>
        </w:rPr>
        <w:t>Cambridge, UK: Polity Press, 2017), 1</w:t>
      </w:r>
      <w:r w:rsidR="00EA16B1">
        <w:rPr>
          <w:rFonts w:ascii="Times New Roman" w:hAnsi="Times New Roman" w:cs="Times New Roman" w:hint="eastAsia"/>
          <w:bCs/>
          <w:sz w:val="24"/>
          <w:szCs w:val="24"/>
          <w:lang w:eastAsia="zh-CN"/>
        </w:rPr>
        <w:t>3</w:t>
      </w:r>
      <w:r w:rsidR="00EA16B1">
        <w:rPr>
          <w:rFonts w:ascii="Times New Roman" w:hAnsi="Times New Roman" w:cs="Times New Roman"/>
          <w:bCs/>
          <w:sz w:val="24"/>
          <w:szCs w:val="24"/>
          <w:lang w:eastAsia="zh-CN"/>
        </w:rPr>
        <w:t>-1</w:t>
      </w:r>
      <w:r w:rsidR="00EA16B1">
        <w:rPr>
          <w:rFonts w:ascii="Times New Roman" w:hAnsi="Times New Roman" w:cs="Times New Roman" w:hint="eastAsia"/>
          <w:bCs/>
          <w:sz w:val="24"/>
          <w:szCs w:val="24"/>
          <w:lang w:eastAsia="zh-CN"/>
        </w:rPr>
        <w:t>4</w:t>
      </w:r>
      <w:r w:rsidR="00EA16B1">
        <w:rPr>
          <w:rFonts w:ascii="Times New Roman" w:hAnsi="Times New Roman" w:cs="Times New Roman"/>
          <w:bCs/>
          <w:sz w:val="24"/>
          <w:szCs w:val="24"/>
          <w:lang w:eastAsia="zh-CN"/>
        </w:rPr>
        <w:t>.</w:t>
      </w:r>
    </w:p>
  </w:endnote>
  <w:endnote w:id="7">
    <w:p w14:paraId="525330EB" w14:textId="189A7CEC" w:rsidR="009C207D" w:rsidRPr="009C207D" w:rsidRDefault="009C207D">
      <w:pPr>
        <w:pStyle w:val="af"/>
        <w:rPr>
          <w:rFonts w:asciiTheme="minorEastAsia" w:hAnsiTheme="minorEastAsia"/>
          <w:sz w:val="24"/>
          <w:szCs w:val="24"/>
          <w:lang w:eastAsia="zh-CN"/>
        </w:rPr>
      </w:pPr>
      <w:r>
        <w:rPr>
          <w:rStyle w:val="af1"/>
        </w:rPr>
        <w:endnoteRef/>
      </w:r>
      <w:r>
        <w:t xml:space="preserve"> </w:t>
      </w:r>
      <w:r w:rsidR="00642851">
        <w:rPr>
          <w:rFonts w:ascii="Times New Roman" w:hAnsi="Times New Roman" w:cs="Times New Roman"/>
          <w:bCs/>
          <w:sz w:val="24"/>
          <w:szCs w:val="24"/>
          <w:lang w:eastAsia="zh-CN"/>
        </w:rPr>
        <w:t xml:space="preserve">Barrie </w:t>
      </w:r>
      <w:proofErr w:type="spellStart"/>
      <w:r w:rsidR="00642851">
        <w:rPr>
          <w:rFonts w:ascii="Times New Roman" w:hAnsi="Times New Roman" w:cs="Times New Roman"/>
          <w:bCs/>
          <w:sz w:val="24"/>
          <w:szCs w:val="24"/>
          <w:lang w:eastAsia="zh-CN"/>
        </w:rPr>
        <w:t>A</w:t>
      </w:r>
      <w:r w:rsidRPr="000C5E91">
        <w:rPr>
          <w:rFonts w:ascii="Times New Roman" w:hAnsi="Times New Roman" w:cs="Times New Roman"/>
          <w:bCs/>
          <w:sz w:val="24"/>
          <w:szCs w:val="24"/>
          <w:lang w:eastAsia="zh-CN"/>
        </w:rPr>
        <w:t>xford</w:t>
      </w:r>
      <w:proofErr w:type="spellEnd"/>
      <w:r w:rsidRPr="000C5E91">
        <w:rPr>
          <w:rFonts w:ascii="Times New Roman" w:hAnsi="Times New Roman" w:cs="Times New Roman"/>
          <w:bCs/>
          <w:sz w:val="24"/>
          <w:szCs w:val="24"/>
          <w:lang w:eastAsia="zh-CN"/>
        </w:rPr>
        <w:t xml:space="preserve">,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w:t>
      </w:r>
      <w:r w:rsidR="009C6839">
        <w:rPr>
          <w:rFonts w:ascii="Times New Roman" w:hAnsi="Times New Roman" w:cs="Times New Roman"/>
          <w:bCs/>
          <w:sz w:val="24"/>
          <w:szCs w:val="24"/>
          <w:lang w:eastAsia="zh-CN"/>
        </w:rPr>
        <w:t xml:space="preserve">(Cambridge, UK: Polity, 2013), </w:t>
      </w:r>
      <w:r>
        <w:rPr>
          <w:rFonts w:ascii="Times New Roman" w:hAnsi="Times New Roman" w:cs="Times New Roman"/>
          <w:bCs/>
          <w:sz w:val="24"/>
          <w:szCs w:val="24"/>
          <w:lang w:eastAsia="zh-CN"/>
        </w:rPr>
        <w:t>17.</w:t>
      </w:r>
    </w:p>
  </w:endnote>
  <w:endnote w:id="8">
    <w:p w14:paraId="53366C4D" w14:textId="73223A96" w:rsidR="00B11D8E" w:rsidRDefault="00B11D8E" w:rsidP="00786200">
      <w:pPr>
        <w:spacing w:after="0" w:line="240" w:lineRule="auto"/>
        <w:rPr>
          <w:lang w:eastAsia="zh-CN"/>
        </w:rPr>
      </w:pPr>
      <w:r>
        <w:rPr>
          <w:rStyle w:val="af1"/>
        </w:rPr>
        <w:endnoteRef/>
      </w:r>
      <w:r>
        <w:t xml:space="preserve"> </w:t>
      </w:r>
      <w:r w:rsidRPr="00E641D7">
        <w:rPr>
          <w:rFonts w:ascii="Times New Roman" w:hAnsi="Times New Roman" w:cs="Times New Roman"/>
          <w:sz w:val="24"/>
          <w:szCs w:val="24"/>
        </w:rPr>
        <w:t xml:space="preserve">Jan </w:t>
      </w:r>
      <w:proofErr w:type="spellStart"/>
      <w:r w:rsidRPr="00E641D7">
        <w:rPr>
          <w:rFonts w:ascii="Times New Roman" w:hAnsi="Times New Roman" w:cs="Times New Roman"/>
          <w:sz w:val="24"/>
          <w:szCs w:val="24"/>
        </w:rPr>
        <w:t>Aart</w:t>
      </w:r>
      <w:proofErr w:type="spellEnd"/>
      <w:r w:rsidRPr="00E641D7">
        <w:rPr>
          <w:rFonts w:ascii="Times New Roman" w:hAnsi="Times New Roman" w:cs="Times New Roman"/>
          <w:sz w:val="24"/>
          <w:szCs w:val="24"/>
        </w:rPr>
        <w:t xml:space="preserve"> Scholte, </w:t>
      </w:r>
      <w:proofErr w:type="spellStart"/>
      <w:r w:rsidRPr="00B11D8E">
        <w:rPr>
          <w:rFonts w:ascii="Times New Roman" w:hAnsi="Times New Roman" w:cs="Times New Roman"/>
          <w:i/>
          <w:iCs/>
          <w:sz w:val="24"/>
          <w:szCs w:val="24"/>
        </w:rPr>
        <w:t>Globalisation</w:t>
      </w:r>
      <w:proofErr w:type="spellEnd"/>
      <w:r w:rsidRPr="00B11D8E">
        <w:rPr>
          <w:rFonts w:ascii="Times New Roman" w:hAnsi="Times New Roman" w:cs="Times New Roman"/>
          <w:i/>
          <w:iCs/>
          <w:sz w:val="24"/>
          <w:szCs w:val="24"/>
        </w:rPr>
        <w:t>: A Critical Introduction</w:t>
      </w:r>
      <w:r w:rsidR="001E2C66">
        <w:rPr>
          <w:rFonts w:ascii="Times New Roman" w:hAnsi="Times New Roman" w:cs="Times New Roman"/>
          <w:sz w:val="24"/>
          <w:szCs w:val="24"/>
        </w:rPr>
        <w:t xml:space="preserve"> </w:t>
      </w:r>
      <w:r w:rsidR="001E2C66">
        <w:rPr>
          <w:rFonts w:ascii="Times New Roman" w:hAnsi="Times New Roman" w:cs="Times New Roman" w:hint="eastAsia"/>
          <w:sz w:val="24"/>
          <w:szCs w:val="24"/>
          <w:lang w:eastAsia="zh-CN"/>
        </w:rPr>
        <w:t>2</w:t>
      </w:r>
      <w:r w:rsidR="001E2C66">
        <w:rPr>
          <w:rFonts w:ascii="Times New Roman" w:hAnsi="Times New Roman" w:cs="Times New Roman"/>
          <w:sz w:val="24"/>
          <w:szCs w:val="24"/>
        </w:rPr>
        <w:t>d ed.</w:t>
      </w:r>
      <w:r w:rsidRPr="00E641D7">
        <w:rPr>
          <w:rFonts w:ascii="Times New Roman" w:hAnsi="Times New Roman" w:cs="Times New Roman"/>
          <w:sz w:val="24"/>
          <w:szCs w:val="24"/>
        </w:rPr>
        <w:t xml:space="preserve"> (Hampshire: Palgrave Macm</w:t>
      </w:r>
      <w:r>
        <w:rPr>
          <w:rFonts w:ascii="Times New Roman" w:hAnsi="Times New Roman" w:cs="Times New Roman"/>
          <w:sz w:val="24"/>
          <w:szCs w:val="24"/>
        </w:rPr>
        <w:t>illan, 2005), 54-64.</w:t>
      </w:r>
    </w:p>
  </w:endnote>
  <w:endnote w:id="9">
    <w:p w14:paraId="32C32782" w14:textId="386A5980" w:rsidR="00674169" w:rsidRDefault="00674169">
      <w:pPr>
        <w:pStyle w:val="af"/>
        <w:rPr>
          <w:lang w:eastAsia="zh-CN"/>
        </w:rPr>
      </w:pPr>
      <w:r>
        <w:rPr>
          <w:rStyle w:val="af1"/>
        </w:rPr>
        <w:endnoteRef/>
      </w:r>
      <w:r>
        <w:t xml:space="preserve"> </w:t>
      </w:r>
      <w:r w:rsidR="00642851">
        <w:rPr>
          <w:rFonts w:ascii="Times New Roman" w:hAnsi="Times New Roman" w:cs="Times New Roman"/>
          <w:bCs/>
          <w:sz w:val="24"/>
          <w:szCs w:val="24"/>
          <w:lang w:eastAsia="zh-CN"/>
        </w:rPr>
        <w:t xml:space="preserve">Barrie </w:t>
      </w:r>
      <w:proofErr w:type="spellStart"/>
      <w:r w:rsidR="00642851">
        <w:rPr>
          <w:rFonts w:ascii="Times New Roman" w:hAnsi="Times New Roman" w:cs="Times New Roman"/>
          <w:bCs/>
          <w:sz w:val="24"/>
          <w:szCs w:val="24"/>
          <w:lang w:eastAsia="zh-CN"/>
        </w:rPr>
        <w:t>A</w:t>
      </w:r>
      <w:r w:rsidRPr="000C5E91">
        <w:rPr>
          <w:rFonts w:ascii="Times New Roman" w:hAnsi="Times New Roman" w:cs="Times New Roman"/>
          <w:bCs/>
          <w:sz w:val="24"/>
          <w:szCs w:val="24"/>
          <w:lang w:eastAsia="zh-CN"/>
        </w:rPr>
        <w:t>xford</w:t>
      </w:r>
      <w:proofErr w:type="spellEnd"/>
      <w:r w:rsidRPr="000C5E91">
        <w:rPr>
          <w:rFonts w:ascii="Times New Roman" w:hAnsi="Times New Roman" w:cs="Times New Roman"/>
          <w:bCs/>
          <w:sz w:val="24"/>
          <w:szCs w:val="24"/>
          <w:lang w:eastAsia="zh-CN"/>
        </w:rPr>
        <w:t xml:space="preserve">, </w:t>
      </w:r>
      <w:r w:rsidR="009C6839" w:rsidRPr="009C6839">
        <w:rPr>
          <w:rFonts w:ascii="Times New Roman" w:hAnsi="Times New Roman" w:cs="Times New Roman"/>
          <w:bCs/>
          <w:i/>
          <w:iCs/>
          <w:sz w:val="24"/>
          <w:szCs w:val="24"/>
          <w:lang w:eastAsia="zh-CN"/>
        </w:rPr>
        <w:t>Theories of Globalization</w:t>
      </w:r>
      <w:r w:rsidR="009C6839">
        <w:rPr>
          <w:rFonts w:ascii="Times New Roman" w:hAnsi="Times New Roman" w:cs="Times New Roman"/>
          <w:bCs/>
          <w:sz w:val="24"/>
          <w:szCs w:val="24"/>
          <w:lang w:eastAsia="zh-CN"/>
        </w:rPr>
        <w:t xml:space="preserve"> (Cambridge, UK: Polity, 2013), </w:t>
      </w:r>
      <w:r w:rsidRPr="000C5E91">
        <w:rPr>
          <w:rFonts w:ascii="Times New Roman" w:hAnsi="Times New Roman" w:cs="Times New Roman"/>
          <w:bCs/>
          <w:sz w:val="24"/>
          <w:szCs w:val="24"/>
          <w:lang w:eastAsia="zh-CN"/>
        </w:rPr>
        <w:t>71-72.</w:t>
      </w:r>
    </w:p>
  </w:endnote>
  <w:endnote w:id="10">
    <w:p w14:paraId="7366D69B" w14:textId="6F88F4EA" w:rsidR="00D32958" w:rsidRDefault="00D32958">
      <w:pPr>
        <w:pStyle w:val="af"/>
        <w:rPr>
          <w:lang w:eastAsia="zh-CN"/>
        </w:rPr>
      </w:pPr>
      <w:r>
        <w:rPr>
          <w:rStyle w:val="af1"/>
        </w:rPr>
        <w:endnoteRef/>
      </w:r>
      <w:r>
        <w:t xml:space="preserve"> </w:t>
      </w:r>
      <w:r w:rsidR="009C6839" w:rsidRPr="009C6839">
        <w:rPr>
          <w:rFonts w:hint="eastAsia"/>
          <w:sz w:val="24"/>
          <w:szCs w:val="24"/>
          <w:lang w:eastAsia="zh-CN"/>
        </w:rPr>
        <w:t>同上</w:t>
      </w:r>
      <w:r w:rsidRPr="00786200">
        <w:rPr>
          <w:rFonts w:ascii="Times New Roman" w:hAnsi="Times New Roman" w:cs="Times New Roman"/>
          <w:bCs/>
          <w:sz w:val="24"/>
          <w:szCs w:val="24"/>
          <w:lang w:eastAsia="zh-CN"/>
        </w:rPr>
        <w:t>31</w:t>
      </w:r>
      <w:r w:rsidR="009C6839">
        <w:rPr>
          <w:rFonts w:ascii="Times New Roman" w:hAnsi="Times New Roman" w:cs="Times New Roman" w:hint="eastAsia"/>
          <w:bCs/>
          <w:sz w:val="24"/>
          <w:szCs w:val="24"/>
          <w:lang w:eastAsia="zh-CN"/>
        </w:rPr>
        <w:t>页。</w:t>
      </w:r>
    </w:p>
  </w:endnote>
  <w:endnote w:id="11">
    <w:p w14:paraId="0DEFE7F5" w14:textId="30A19BEE" w:rsidR="004C6A96" w:rsidRDefault="004C6A96" w:rsidP="00AB2E9B">
      <w:pPr>
        <w:spacing w:after="0" w:line="240" w:lineRule="auto"/>
        <w:rPr>
          <w:lang w:eastAsia="zh-CN"/>
        </w:rPr>
      </w:pPr>
      <w:r>
        <w:rPr>
          <w:rStyle w:val="af1"/>
        </w:rPr>
        <w:endnoteRef/>
      </w:r>
      <w:r>
        <w:t xml:space="preserve"> </w:t>
      </w:r>
      <w:r>
        <w:rPr>
          <w:rFonts w:ascii="Times New Roman" w:hAnsi="Times New Roman" w:cs="Times New Roman"/>
          <w:bCs/>
          <w:sz w:val="24"/>
          <w:szCs w:val="24"/>
          <w:lang w:eastAsia="zh-CN"/>
        </w:rPr>
        <w:t xml:space="preserve">Luke Martell, </w:t>
      </w:r>
      <w:r>
        <w:rPr>
          <w:rFonts w:ascii="Times New Roman" w:hAnsi="Times New Roman" w:cs="Times New Roman"/>
          <w:bCs/>
          <w:i/>
          <w:iCs/>
          <w:sz w:val="24"/>
          <w:szCs w:val="24"/>
          <w:lang w:eastAsia="zh-CN"/>
        </w:rPr>
        <w:t>The Sociology of Globalization</w:t>
      </w:r>
      <w:r w:rsidR="00125194">
        <w:rPr>
          <w:rFonts w:ascii="Times New Roman" w:hAnsi="Times New Roman" w:cs="Times New Roman"/>
          <w:bCs/>
          <w:sz w:val="24"/>
          <w:szCs w:val="24"/>
          <w:lang w:eastAsia="zh-CN"/>
        </w:rPr>
        <w:t>,</w:t>
      </w:r>
      <w:r>
        <w:rPr>
          <w:rFonts w:ascii="Times New Roman" w:hAnsi="Times New Roman" w:cs="Times New Roman"/>
          <w:bCs/>
          <w:sz w:val="24"/>
          <w:szCs w:val="24"/>
          <w:lang w:eastAsia="zh-CN"/>
        </w:rPr>
        <w:t xml:space="preserve"> 2d ed </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Cambridge, UK: Polity Press, 2017), 8.</w:t>
      </w:r>
    </w:p>
  </w:endnote>
  <w:endnote w:id="12">
    <w:p w14:paraId="5D85AC0C" w14:textId="6410DB04" w:rsidR="001B0D23" w:rsidRPr="001B0D23" w:rsidRDefault="001B0D23" w:rsidP="00AB2E9B">
      <w:pPr>
        <w:pStyle w:val="af"/>
        <w:rPr>
          <w:sz w:val="24"/>
          <w:szCs w:val="24"/>
          <w:lang w:eastAsia="zh-CN"/>
        </w:rPr>
      </w:pPr>
      <w:r>
        <w:rPr>
          <w:rStyle w:val="af1"/>
        </w:rPr>
        <w:endnoteRef/>
      </w:r>
      <w:r w:rsidR="00AB2E9B">
        <w:rPr>
          <w:sz w:val="24"/>
          <w:szCs w:val="24"/>
          <w:lang w:eastAsia="zh-CN"/>
        </w:rPr>
        <w:t xml:space="preserve"> </w:t>
      </w:r>
      <w:r w:rsidR="009C6839" w:rsidRPr="009C6839">
        <w:rPr>
          <w:rFonts w:asciiTheme="majorBidi" w:hAnsiTheme="majorBidi" w:cstheme="majorBidi"/>
          <w:sz w:val="24"/>
          <w:szCs w:val="24"/>
          <w:lang w:eastAsia="zh-CN"/>
        </w:rPr>
        <w:t xml:space="preserve">Barrie </w:t>
      </w:r>
      <w:proofErr w:type="spellStart"/>
      <w:r w:rsidR="00AB2E9B" w:rsidRPr="00786200">
        <w:rPr>
          <w:rFonts w:ascii="Times New Roman" w:hAnsi="Times New Roman" w:cs="Times New Roman"/>
          <w:bCs/>
          <w:sz w:val="24"/>
          <w:szCs w:val="24"/>
          <w:lang w:eastAsia="zh-CN"/>
        </w:rPr>
        <w:t>Axford</w:t>
      </w:r>
      <w:proofErr w:type="spellEnd"/>
      <w:r w:rsidR="009C6839">
        <w:rPr>
          <w:rFonts w:ascii="Times New Roman" w:hAnsi="Times New Roman" w:cs="Times New Roman"/>
          <w:bCs/>
          <w:sz w:val="24"/>
          <w:szCs w:val="24"/>
          <w:lang w:eastAsia="zh-CN"/>
        </w:rPr>
        <w:t>,</w:t>
      </w:r>
      <w:r w:rsidR="00AB2E9B" w:rsidRPr="00786200">
        <w:rPr>
          <w:rFonts w:ascii="Times New Roman" w:hAnsi="Times New Roman" w:cs="Times New Roman"/>
          <w:bCs/>
          <w:sz w:val="24"/>
          <w:szCs w:val="24"/>
          <w:lang w:eastAsia="zh-CN"/>
        </w:rPr>
        <w:t xml:space="preserve"> </w:t>
      </w:r>
      <w:r w:rsidR="009C6839" w:rsidRPr="009C6839">
        <w:rPr>
          <w:rFonts w:ascii="Times New Roman" w:hAnsi="Times New Roman" w:cs="Times New Roman"/>
          <w:bCs/>
          <w:i/>
          <w:iCs/>
          <w:sz w:val="24"/>
          <w:szCs w:val="24"/>
          <w:lang w:eastAsia="zh-CN"/>
        </w:rPr>
        <w:t>Theories of Globalization</w:t>
      </w:r>
      <w:r w:rsidR="009C6839">
        <w:rPr>
          <w:rFonts w:ascii="Times New Roman" w:hAnsi="Times New Roman" w:cs="Times New Roman"/>
          <w:bCs/>
          <w:sz w:val="24"/>
          <w:szCs w:val="24"/>
          <w:lang w:eastAsia="zh-CN"/>
        </w:rPr>
        <w:t xml:space="preserve"> (Cambridge, UK: Polity, 2013), </w:t>
      </w:r>
      <w:r w:rsidR="00AB2E9B" w:rsidRPr="00786200">
        <w:rPr>
          <w:rFonts w:ascii="Times New Roman" w:hAnsi="Times New Roman" w:cs="Times New Roman"/>
          <w:bCs/>
          <w:sz w:val="24"/>
          <w:szCs w:val="24"/>
          <w:lang w:eastAsia="zh-CN"/>
        </w:rPr>
        <w:t>31.</w:t>
      </w:r>
    </w:p>
  </w:endnote>
  <w:endnote w:id="13">
    <w:p w14:paraId="3CE7F62E" w14:textId="5BA0E6B7" w:rsidR="00F00FB0" w:rsidRPr="00F00FB0" w:rsidRDefault="00F00FB0">
      <w:pPr>
        <w:pStyle w:val="af"/>
        <w:rPr>
          <w:rFonts w:asciiTheme="majorBidi" w:hAnsiTheme="majorBidi" w:cstheme="majorBidi"/>
          <w:sz w:val="24"/>
          <w:szCs w:val="24"/>
          <w:lang w:eastAsia="zh-CN"/>
        </w:rPr>
      </w:pPr>
      <w:r>
        <w:rPr>
          <w:rStyle w:val="af1"/>
        </w:rPr>
        <w:endnoteRef/>
      </w:r>
      <w:r>
        <w:t xml:space="preserve"> </w:t>
      </w:r>
      <w:r w:rsidR="00E62969" w:rsidRPr="00AF252E">
        <w:rPr>
          <w:rFonts w:ascii="Times New Roman" w:hAnsi="Times New Roman" w:cs="Times New Roman"/>
          <w:sz w:val="24"/>
          <w:szCs w:val="24"/>
        </w:rPr>
        <w:t xml:space="preserve">Arjun Appadurai, </w:t>
      </w:r>
      <w:r w:rsidR="00E62969" w:rsidRPr="00AF252E">
        <w:rPr>
          <w:rFonts w:ascii="Times New Roman" w:hAnsi="Times New Roman" w:cs="Times New Roman"/>
          <w:i/>
          <w:iCs/>
          <w:sz w:val="24"/>
          <w:szCs w:val="24"/>
        </w:rPr>
        <w:t>Modernity At Large: Cultural Dimensions of Globalization</w:t>
      </w:r>
      <w:r w:rsidR="00E62969" w:rsidRPr="00AF252E">
        <w:rPr>
          <w:rFonts w:ascii="Times New Roman" w:hAnsi="Times New Roman" w:cs="Times New Roman"/>
          <w:sz w:val="24"/>
          <w:szCs w:val="24"/>
        </w:rPr>
        <w:t xml:space="preserve"> (Minneapolis: </w:t>
      </w:r>
      <w:r w:rsidR="00E62969" w:rsidRPr="00AF252E">
        <w:rPr>
          <w:rFonts w:ascii="Times New Roman" w:hAnsi="Times New Roman" w:cs="Times New Roman"/>
          <w:sz w:val="24"/>
          <w:szCs w:val="24"/>
        </w:rPr>
        <w:tab/>
        <w:t xml:space="preserve">      University of Minnesota Press, 1996)</w:t>
      </w:r>
      <w:r w:rsidR="00543C9E">
        <w:rPr>
          <w:rFonts w:ascii="Times New Roman" w:hAnsi="Times New Roman" w:cs="Times New Roman"/>
          <w:sz w:val="24"/>
          <w:szCs w:val="24"/>
        </w:rPr>
        <w:t>, 27-47</w:t>
      </w:r>
      <w:r w:rsidR="00E62969" w:rsidRPr="00AF252E">
        <w:rPr>
          <w:rFonts w:ascii="Times New Roman" w:hAnsi="Times New Roman" w:cs="Times New Roman"/>
          <w:sz w:val="24"/>
          <w:szCs w:val="24"/>
        </w:rPr>
        <w:t>.</w:t>
      </w:r>
    </w:p>
  </w:endnote>
  <w:endnote w:id="14">
    <w:p w14:paraId="69677DB9" w14:textId="13EFE6CF" w:rsidR="001E2983" w:rsidRDefault="001E2983" w:rsidP="00F07E2F">
      <w:pPr>
        <w:pStyle w:val="af"/>
        <w:rPr>
          <w:lang w:eastAsia="zh-CN"/>
        </w:rPr>
      </w:pPr>
      <w:r>
        <w:rPr>
          <w:rStyle w:val="af1"/>
        </w:rPr>
        <w:endnoteRef/>
      </w:r>
      <w:r>
        <w:t xml:space="preserve"> </w:t>
      </w:r>
      <w:r w:rsidR="00642851" w:rsidRPr="00642851">
        <w:rPr>
          <w:rFonts w:asciiTheme="majorBidi" w:hAnsiTheme="majorBidi" w:cstheme="majorBidi"/>
          <w:sz w:val="24"/>
          <w:szCs w:val="24"/>
        </w:rPr>
        <w:t xml:space="preserve">M. </w:t>
      </w:r>
      <w:r w:rsidR="004C0052">
        <w:rPr>
          <w:rFonts w:asciiTheme="majorBidi" w:hAnsiTheme="majorBidi" w:cstheme="majorBidi"/>
          <w:sz w:val="24"/>
          <w:szCs w:val="24"/>
          <w:lang w:eastAsia="zh-CN"/>
        </w:rPr>
        <w:t xml:space="preserve">B. </w:t>
      </w:r>
      <w:r w:rsidRPr="00642851">
        <w:rPr>
          <w:rFonts w:asciiTheme="majorBidi" w:hAnsiTheme="majorBidi" w:cstheme="majorBidi"/>
          <w:sz w:val="24"/>
          <w:szCs w:val="24"/>
        </w:rPr>
        <w:t>Steger</w:t>
      </w:r>
      <w:r w:rsidRPr="001E2983">
        <w:rPr>
          <w:rFonts w:ascii="Times New Roman" w:hAnsi="Times New Roman" w:cs="Times New Roman"/>
          <w:sz w:val="24"/>
          <w:szCs w:val="24"/>
        </w:rPr>
        <w:t>, From market globalism to imperial globalism: Ideology and American power after 9/11</w:t>
      </w:r>
      <w:r>
        <w:rPr>
          <w:rFonts w:ascii="Times New Roman" w:hAnsi="Times New Roman" w:cs="Times New Roman"/>
          <w:sz w:val="24"/>
          <w:szCs w:val="24"/>
        </w:rPr>
        <w:t>,</w:t>
      </w:r>
      <w:r w:rsidRPr="001E2983">
        <w:rPr>
          <w:rFonts w:ascii="Times New Roman" w:hAnsi="Times New Roman" w:cs="Times New Roman"/>
          <w:sz w:val="24"/>
          <w:szCs w:val="24"/>
        </w:rPr>
        <w:t xml:space="preserve"> </w:t>
      </w:r>
      <w:r w:rsidRPr="001E2983">
        <w:rPr>
          <w:rFonts w:ascii="Times New Roman" w:hAnsi="Times New Roman" w:cs="Times New Roman"/>
          <w:i/>
          <w:iCs/>
          <w:sz w:val="24"/>
          <w:szCs w:val="24"/>
        </w:rPr>
        <w:t>Globalizations</w:t>
      </w:r>
      <w:r w:rsidRPr="001E2983">
        <w:rPr>
          <w:rFonts w:ascii="Times New Roman" w:hAnsi="Times New Roman" w:cs="Times New Roman"/>
          <w:sz w:val="24"/>
          <w:szCs w:val="24"/>
        </w:rPr>
        <w:t>, 2(</w:t>
      </w:r>
      <w:r>
        <w:rPr>
          <w:rFonts w:ascii="Times New Roman" w:hAnsi="Times New Roman" w:cs="Times New Roman"/>
          <w:sz w:val="24"/>
          <w:szCs w:val="24"/>
        </w:rPr>
        <w:t>2005</w:t>
      </w:r>
      <w:r w:rsidRPr="001E2983">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lang w:eastAsia="zh-CN"/>
        </w:rPr>
        <w:t>1</w:t>
      </w:r>
      <w:r w:rsidRPr="001E2983">
        <w:rPr>
          <w:rFonts w:ascii="Times New Roman" w:hAnsi="Times New Roman" w:cs="Times New Roman"/>
          <w:sz w:val="24"/>
          <w:szCs w:val="24"/>
        </w:rPr>
        <w:t xml:space="preserve">, </w:t>
      </w:r>
      <w:r>
        <w:rPr>
          <w:rFonts w:ascii="Times New Roman" w:hAnsi="Times New Roman" w:cs="Times New Roman"/>
          <w:sz w:val="24"/>
          <w:szCs w:val="24"/>
        </w:rPr>
        <w:t>13</w:t>
      </w:r>
      <w:r w:rsidRPr="001E2983">
        <w:rPr>
          <w:rFonts w:ascii="Times New Roman" w:hAnsi="Times New Roman" w:cs="Times New Roman"/>
          <w:sz w:val="24"/>
          <w:szCs w:val="24"/>
        </w:rPr>
        <w:t>.</w:t>
      </w:r>
    </w:p>
  </w:endnote>
  <w:endnote w:id="15">
    <w:p w14:paraId="3D96813E" w14:textId="62F47500" w:rsidR="000241C2" w:rsidRDefault="000241C2">
      <w:pPr>
        <w:pStyle w:val="af"/>
        <w:rPr>
          <w:lang w:eastAsia="zh-CN"/>
        </w:rPr>
      </w:pPr>
      <w:r>
        <w:rPr>
          <w:rStyle w:val="af1"/>
        </w:rPr>
        <w:endnoteRef/>
      </w:r>
      <w:r>
        <w:rPr>
          <w:lang w:eastAsia="zh-CN"/>
        </w:rPr>
        <w:t xml:space="preserve"> </w:t>
      </w:r>
      <w:r w:rsidRPr="009C6839">
        <w:rPr>
          <w:rFonts w:asciiTheme="majorBidi" w:hAnsiTheme="majorBidi" w:cstheme="majorBidi"/>
          <w:sz w:val="24"/>
          <w:szCs w:val="24"/>
          <w:lang w:eastAsia="zh-CN"/>
        </w:rPr>
        <w:t xml:space="preserve">Barrie </w:t>
      </w:r>
      <w:proofErr w:type="spellStart"/>
      <w:r w:rsidRPr="00786200">
        <w:rPr>
          <w:rFonts w:ascii="Times New Roman" w:hAnsi="Times New Roman" w:cs="Times New Roman"/>
          <w:bCs/>
          <w:sz w:val="24"/>
          <w:szCs w:val="24"/>
          <w:lang w:eastAsia="zh-CN"/>
        </w:rPr>
        <w:t>Axford</w:t>
      </w:r>
      <w:proofErr w:type="spellEnd"/>
      <w:r>
        <w:rPr>
          <w:rFonts w:ascii="Times New Roman" w:hAnsi="Times New Roman" w:cs="Times New Roman"/>
          <w:bCs/>
          <w:sz w:val="24"/>
          <w:szCs w:val="24"/>
          <w:lang w:eastAsia="zh-CN"/>
        </w:rPr>
        <w:t>,</w:t>
      </w:r>
      <w:r w:rsidRPr="00786200">
        <w:rPr>
          <w:rFonts w:ascii="Times New Roman" w:hAnsi="Times New Roman" w:cs="Times New Roman"/>
          <w:bCs/>
          <w:sz w:val="24"/>
          <w:szCs w:val="24"/>
          <w:lang w:eastAsia="zh-CN"/>
        </w:rPr>
        <w:t xml:space="preserve"> </w:t>
      </w:r>
      <w:r w:rsidRPr="009C6839">
        <w:rPr>
          <w:rFonts w:ascii="Times New Roman" w:hAnsi="Times New Roman" w:cs="Times New Roman"/>
          <w:bCs/>
          <w:i/>
          <w:iCs/>
          <w:sz w:val="24"/>
          <w:szCs w:val="24"/>
          <w:lang w:eastAsia="zh-CN"/>
        </w:rPr>
        <w:t>Theories of Globalization</w:t>
      </w:r>
      <w:r>
        <w:rPr>
          <w:rFonts w:ascii="Times New Roman" w:hAnsi="Times New Roman" w:cs="Times New Roman"/>
          <w:bCs/>
          <w:sz w:val="24"/>
          <w:szCs w:val="24"/>
          <w:lang w:eastAsia="zh-CN"/>
        </w:rPr>
        <w:t xml:space="preserve"> (Cambridge, UK: Polity, 2013), 185.</w:t>
      </w:r>
    </w:p>
  </w:endnote>
  <w:endnote w:id="16">
    <w:p w14:paraId="14859166" w14:textId="019AFEA4" w:rsidR="00F07E2F" w:rsidRPr="00F07E2F" w:rsidRDefault="00F07E2F">
      <w:pPr>
        <w:pStyle w:val="af"/>
        <w:rPr>
          <w:rFonts w:asciiTheme="minorEastAsia" w:hAnsiTheme="minorEastAsia"/>
          <w:sz w:val="24"/>
          <w:szCs w:val="24"/>
          <w:lang w:eastAsia="zh-CN"/>
        </w:rPr>
      </w:pPr>
      <w:r>
        <w:rPr>
          <w:rStyle w:val="af1"/>
        </w:rPr>
        <w:endnoteRef/>
      </w:r>
      <w:r w:rsidR="00110C29">
        <w:rPr>
          <w:rFonts w:asciiTheme="minorEastAsia" w:hAnsiTheme="minorEastAsia" w:hint="eastAsia"/>
          <w:sz w:val="24"/>
          <w:szCs w:val="24"/>
          <w:lang w:eastAsia="zh-TW"/>
        </w:rPr>
        <w:t xml:space="preserve"> </w:t>
      </w:r>
      <w:r w:rsidR="00110C29">
        <w:rPr>
          <w:rFonts w:asciiTheme="minorEastAsia" w:hAnsiTheme="minorEastAsia" w:hint="eastAsia"/>
          <w:sz w:val="24"/>
          <w:szCs w:val="24"/>
          <w:lang w:eastAsia="zh-CN"/>
        </w:rPr>
        <w:t>參考上期拙作宣教隨筆</w:t>
      </w:r>
      <w:r w:rsidR="00110C29">
        <w:rPr>
          <w:rFonts w:asciiTheme="minorEastAsia" w:hAnsiTheme="minorEastAsia" w:hint="eastAsia"/>
          <w:sz w:val="24"/>
          <w:szCs w:val="24"/>
          <w:lang w:eastAsia="zh-TW"/>
        </w:rPr>
        <w:t>24</w:t>
      </w:r>
      <w:r w:rsidR="00110C29">
        <w:rPr>
          <w:rFonts w:asciiTheme="minorEastAsia" w:hAnsiTheme="minorEastAsia" w:hint="eastAsia"/>
          <w:sz w:val="24"/>
          <w:szCs w:val="24"/>
          <w:lang w:eastAsia="zh-CN"/>
        </w:rPr>
        <w:t>《環球華人宣教學期刊》。</w:t>
      </w:r>
    </w:p>
  </w:endnote>
  <w:endnote w:id="17">
    <w:p w14:paraId="7FE854D0" w14:textId="39AE0982" w:rsidR="001E2C66" w:rsidRPr="001E2C66" w:rsidRDefault="001E2C66">
      <w:pPr>
        <w:pStyle w:val="af"/>
        <w:rPr>
          <w:lang w:eastAsia="zh-CN"/>
        </w:rPr>
      </w:pPr>
      <w:r>
        <w:rPr>
          <w:rStyle w:val="af1"/>
        </w:rPr>
        <w:endnoteRef/>
      </w:r>
      <w:r>
        <w:t xml:space="preserve"> </w:t>
      </w:r>
      <w:r w:rsidR="00642851">
        <w:rPr>
          <w:rFonts w:ascii="Times New Roman" w:hAnsi="Times New Roman" w:cs="Times New Roman"/>
          <w:bCs/>
          <w:sz w:val="24"/>
          <w:szCs w:val="24"/>
        </w:rPr>
        <w:t>Anthony G</w:t>
      </w:r>
      <w:r w:rsidRPr="004D2B6A">
        <w:rPr>
          <w:rFonts w:ascii="Times New Roman" w:hAnsi="Times New Roman" w:cs="Times New Roman"/>
          <w:bCs/>
          <w:sz w:val="24"/>
          <w:szCs w:val="24"/>
        </w:rPr>
        <w:t xml:space="preserve">iddens, </w:t>
      </w:r>
      <w:r w:rsidRPr="0098198E">
        <w:rPr>
          <w:rFonts w:ascii="Times New Roman" w:hAnsi="Times New Roman" w:cs="Times New Roman"/>
          <w:bCs/>
          <w:i/>
          <w:sz w:val="24"/>
          <w:szCs w:val="24"/>
        </w:rPr>
        <w:t xml:space="preserve">The Consequences of </w:t>
      </w:r>
      <w:r>
        <w:rPr>
          <w:rFonts w:ascii="Times New Roman" w:hAnsi="Times New Roman" w:cs="Times New Roman" w:hint="eastAsia"/>
          <w:bCs/>
          <w:i/>
          <w:sz w:val="24"/>
          <w:szCs w:val="24"/>
          <w:lang w:eastAsia="zh-CN"/>
        </w:rPr>
        <w:t>M</w:t>
      </w:r>
      <w:r w:rsidRPr="0098198E">
        <w:rPr>
          <w:rFonts w:ascii="Times New Roman" w:hAnsi="Times New Roman" w:cs="Times New Roman"/>
          <w:bCs/>
          <w:i/>
          <w:sz w:val="24"/>
          <w:szCs w:val="24"/>
        </w:rPr>
        <w:t>odernity</w:t>
      </w:r>
      <w:r w:rsidRPr="004D2B6A">
        <w:rPr>
          <w:rFonts w:ascii="Times New Roman" w:hAnsi="Times New Roman" w:cs="Times New Roman"/>
          <w:bCs/>
          <w:sz w:val="24"/>
          <w:szCs w:val="24"/>
        </w:rPr>
        <w:t xml:space="preserve"> </w:t>
      </w:r>
      <w:r>
        <w:rPr>
          <w:rFonts w:ascii="Times New Roman" w:hAnsi="Times New Roman" w:cs="Times New Roman"/>
          <w:bCs/>
          <w:sz w:val="24"/>
          <w:szCs w:val="24"/>
        </w:rPr>
        <w:t>(</w:t>
      </w:r>
      <w:r w:rsidRPr="004D2B6A">
        <w:rPr>
          <w:rFonts w:ascii="Times New Roman" w:hAnsi="Times New Roman" w:cs="Times New Roman"/>
          <w:bCs/>
          <w:sz w:val="24"/>
          <w:szCs w:val="24"/>
        </w:rPr>
        <w:t>Stanford, CA: Stanford University Press</w:t>
      </w:r>
      <w:r>
        <w:rPr>
          <w:rFonts w:ascii="Times New Roman" w:hAnsi="Times New Roman" w:cs="Times New Roman"/>
          <w:bCs/>
          <w:sz w:val="24"/>
          <w:szCs w:val="24"/>
        </w:rPr>
        <w:t>, 1990), 64</w:t>
      </w:r>
      <w:r w:rsidRPr="004D2B6A">
        <w:rPr>
          <w:rFonts w:ascii="Times New Roman" w:hAnsi="Times New Roman" w:cs="Times New Roman"/>
          <w:bCs/>
          <w:sz w:val="24"/>
          <w:szCs w:val="24"/>
        </w:rPr>
        <w:t>.</w:t>
      </w:r>
    </w:p>
  </w:endnote>
  <w:endnote w:id="18">
    <w:p w14:paraId="308596DA" w14:textId="4DFA781F" w:rsidR="006E5934" w:rsidRPr="006E5934" w:rsidRDefault="006E5934">
      <w:pPr>
        <w:pStyle w:val="af"/>
        <w:rPr>
          <w:rFonts w:asciiTheme="majorBidi" w:hAnsiTheme="majorBidi" w:cstheme="majorBidi"/>
          <w:sz w:val="24"/>
          <w:szCs w:val="24"/>
          <w:lang w:eastAsia="zh-CN"/>
        </w:rPr>
      </w:pPr>
      <w:r>
        <w:rPr>
          <w:rStyle w:val="af1"/>
        </w:rPr>
        <w:endnoteRef/>
      </w:r>
      <w:r>
        <w:t xml:space="preserve"> </w:t>
      </w:r>
      <w:r w:rsidR="00642851">
        <w:rPr>
          <w:rFonts w:asciiTheme="majorBidi" w:hAnsiTheme="majorBidi" w:cstheme="majorBidi"/>
          <w:sz w:val="24"/>
          <w:szCs w:val="24"/>
          <w:lang w:eastAsia="zh-CN"/>
        </w:rPr>
        <w:t>David H</w:t>
      </w:r>
      <w:r>
        <w:rPr>
          <w:rFonts w:asciiTheme="majorBidi" w:hAnsiTheme="majorBidi" w:cstheme="majorBidi"/>
          <w:sz w:val="24"/>
          <w:szCs w:val="24"/>
          <w:lang w:eastAsia="zh-CN"/>
        </w:rPr>
        <w:t xml:space="preserve">arvey, </w:t>
      </w:r>
      <w:r>
        <w:rPr>
          <w:rFonts w:asciiTheme="majorBidi" w:hAnsiTheme="majorBidi" w:cstheme="majorBidi"/>
          <w:i/>
          <w:iCs/>
          <w:sz w:val="24"/>
          <w:szCs w:val="24"/>
          <w:lang w:eastAsia="zh-CN"/>
        </w:rPr>
        <w:t>The Condition of Postmodernity</w:t>
      </w:r>
      <w:r>
        <w:rPr>
          <w:rFonts w:asciiTheme="majorBidi" w:hAnsiTheme="majorBidi" w:cstheme="majorBidi"/>
          <w:sz w:val="24"/>
          <w:szCs w:val="24"/>
          <w:lang w:eastAsia="zh-CN"/>
        </w:rPr>
        <w:t xml:space="preserve"> (Malden, MA: Blackwell, 1990), </w:t>
      </w:r>
      <w:r w:rsidR="00642851">
        <w:rPr>
          <w:rFonts w:asciiTheme="majorBidi" w:hAnsiTheme="majorBidi" w:cstheme="majorBidi"/>
          <w:sz w:val="24"/>
          <w:szCs w:val="24"/>
          <w:lang w:eastAsia="zh-CN"/>
        </w:rPr>
        <w:t>284-293.</w:t>
      </w:r>
    </w:p>
  </w:endnote>
  <w:endnote w:id="19">
    <w:p w14:paraId="5539FA8E" w14:textId="5C13965A" w:rsidR="00642851" w:rsidRDefault="00642851" w:rsidP="003800B7">
      <w:pPr>
        <w:spacing w:after="0" w:line="240" w:lineRule="auto"/>
        <w:rPr>
          <w:lang w:eastAsia="zh-CN"/>
        </w:rPr>
      </w:pPr>
      <w:r>
        <w:rPr>
          <w:rStyle w:val="af1"/>
        </w:rPr>
        <w:endnoteRef/>
      </w:r>
      <w:r>
        <w:t xml:space="preserve"> </w:t>
      </w:r>
      <w:r>
        <w:rPr>
          <w:rFonts w:ascii="Times New Roman" w:hAnsi="Times New Roman" w:cs="Times New Roman"/>
          <w:bCs/>
          <w:sz w:val="24"/>
          <w:szCs w:val="24"/>
        </w:rPr>
        <w:t xml:space="preserve">James H. </w:t>
      </w:r>
      <w:proofErr w:type="spellStart"/>
      <w:r>
        <w:rPr>
          <w:rFonts w:ascii="Times New Roman" w:hAnsi="Times New Roman" w:cs="Times New Roman"/>
          <w:bCs/>
          <w:sz w:val="24"/>
          <w:szCs w:val="24"/>
        </w:rPr>
        <w:t>Mittelman</w:t>
      </w:r>
      <w:proofErr w:type="spellEnd"/>
      <w:r>
        <w:rPr>
          <w:rFonts w:ascii="Times New Roman" w:hAnsi="Times New Roman" w:cs="Times New Roman"/>
          <w:bCs/>
          <w:sz w:val="24"/>
          <w:szCs w:val="24"/>
        </w:rPr>
        <w:t xml:space="preserve">, Interview James H. </w:t>
      </w:r>
      <w:proofErr w:type="spellStart"/>
      <w:r>
        <w:rPr>
          <w:rFonts w:ascii="Times New Roman" w:hAnsi="Times New Roman" w:cs="Times New Roman"/>
          <w:bCs/>
          <w:sz w:val="24"/>
          <w:szCs w:val="24"/>
        </w:rPr>
        <w:t>Mittelman</w:t>
      </w:r>
      <w:proofErr w:type="spellEnd"/>
      <w:r>
        <w:rPr>
          <w:rFonts w:ascii="Times New Roman" w:hAnsi="Times New Roman" w:cs="Times New Roman"/>
          <w:bCs/>
          <w:sz w:val="24"/>
          <w:szCs w:val="24"/>
        </w:rPr>
        <w:t xml:space="preserve">, </w:t>
      </w:r>
      <w:r w:rsidRPr="00415769">
        <w:rPr>
          <w:rFonts w:ascii="Times New Roman" w:hAnsi="Times New Roman" w:cs="Times New Roman"/>
          <w:bCs/>
          <w:i/>
          <w:iCs/>
          <w:sz w:val="24"/>
          <w:szCs w:val="24"/>
        </w:rPr>
        <w:t>Globalizations</w:t>
      </w:r>
      <w:r w:rsidRPr="00415769">
        <w:rPr>
          <w:rFonts w:ascii="Times New Roman" w:hAnsi="Times New Roman" w:cs="Times New Roman"/>
          <w:bCs/>
          <w:sz w:val="24"/>
          <w:szCs w:val="24"/>
        </w:rPr>
        <w:t>, 2014 Vol. 11</w:t>
      </w:r>
      <w:r>
        <w:rPr>
          <w:rFonts w:ascii="Times New Roman" w:hAnsi="Times New Roman" w:cs="Times New Roman"/>
          <w:bCs/>
          <w:sz w:val="24"/>
          <w:szCs w:val="24"/>
        </w:rPr>
        <w:t xml:space="preserve"> (2014)</w:t>
      </w:r>
      <w:r w:rsidR="00260AC8">
        <w:rPr>
          <w:rFonts w:ascii="Times New Roman" w:hAnsi="Times New Roman" w:cs="Times New Roman"/>
          <w:bCs/>
          <w:sz w:val="24"/>
          <w:szCs w:val="24"/>
        </w:rPr>
        <w:t>.</w:t>
      </w:r>
      <w:r w:rsidRPr="00415769">
        <w:rPr>
          <w:rFonts w:ascii="Times New Roman" w:hAnsi="Times New Roman" w:cs="Times New Roman"/>
          <w:bCs/>
          <w:sz w:val="24"/>
          <w:szCs w:val="24"/>
        </w:rPr>
        <w:t>4, 549–559</w:t>
      </w:r>
      <w:r>
        <w:rPr>
          <w:rFonts w:ascii="Times New Roman" w:hAnsi="Times New Roman" w:cs="Times New Roman"/>
          <w:bCs/>
          <w:sz w:val="24"/>
          <w:szCs w:val="24"/>
        </w:rPr>
        <w:t>.</w:t>
      </w:r>
    </w:p>
  </w:endnote>
  <w:endnote w:id="20">
    <w:p w14:paraId="2E0A96A4" w14:textId="001B30C7" w:rsidR="003800B7" w:rsidRDefault="003800B7">
      <w:pPr>
        <w:pStyle w:val="af"/>
        <w:rPr>
          <w:lang w:eastAsia="zh-CN"/>
        </w:rPr>
      </w:pPr>
      <w:r>
        <w:rPr>
          <w:rStyle w:val="af1"/>
        </w:rPr>
        <w:endnoteRef/>
      </w:r>
      <w:r>
        <w:t xml:space="preserve"> </w:t>
      </w:r>
      <w:r w:rsidRPr="00F7123A">
        <w:rPr>
          <w:rFonts w:ascii="Times New Roman" w:hAnsi="Times New Roman" w:cs="Times New Roman"/>
          <w:sz w:val="24"/>
          <w:szCs w:val="24"/>
        </w:rPr>
        <w:t>Manfred B.</w:t>
      </w:r>
      <w:r w:rsidR="004C0052">
        <w:rPr>
          <w:rFonts w:ascii="Times New Roman" w:hAnsi="Times New Roman" w:cs="Times New Roman"/>
          <w:sz w:val="24"/>
          <w:szCs w:val="24"/>
        </w:rPr>
        <w:t xml:space="preserve"> Steger,</w:t>
      </w:r>
      <w:r w:rsidRPr="00F7123A">
        <w:rPr>
          <w:rFonts w:ascii="Times New Roman" w:hAnsi="Times New Roman" w:cs="Times New Roman"/>
          <w:sz w:val="24"/>
          <w:szCs w:val="24"/>
        </w:rPr>
        <w:t xml:space="preserve"> </w:t>
      </w:r>
      <w:r w:rsidRPr="00C71ACE">
        <w:rPr>
          <w:rFonts w:ascii="Times New Roman" w:hAnsi="Times New Roman" w:cs="Times New Roman"/>
          <w:i/>
          <w:iCs/>
          <w:sz w:val="24"/>
          <w:szCs w:val="24"/>
        </w:rPr>
        <w:t>Globalization: A Very Short Introduction</w:t>
      </w:r>
      <w:r w:rsidRPr="00F7123A">
        <w:rPr>
          <w:rFonts w:ascii="Times New Roman" w:hAnsi="Times New Roman" w:cs="Times New Roman"/>
          <w:sz w:val="24"/>
          <w:szCs w:val="24"/>
        </w:rPr>
        <w:t xml:space="preserve"> </w:t>
      </w:r>
      <w:r>
        <w:rPr>
          <w:rFonts w:ascii="Times New Roman" w:hAnsi="Times New Roman" w:cs="Times New Roman"/>
          <w:sz w:val="24"/>
          <w:szCs w:val="24"/>
        </w:rPr>
        <w:t>(</w:t>
      </w:r>
      <w:r w:rsidRPr="00F7123A">
        <w:rPr>
          <w:rFonts w:ascii="Times New Roman" w:hAnsi="Times New Roman" w:cs="Times New Roman"/>
          <w:sz w:val="24"/>
          <w:szCs w:val="24"/>
        </w:rPr>
        <w:t>O</w:t>
      </w:r>
      <w:r>
        <w:rPr>
          <w:rFonts w:ascii="Times New Roman" w:hAnsi="Times New Roman" w:cs="Times New Roman"/>
          <w:sz w:val="24"/>
          <w:szCs w:val="24"/>
        </w:rPr>
        <w:t>xford</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 xml:space="preserve"> UK: Oxford University Press, 2017</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 14.</w:t>
      </w:r>
    </w:p>
  </w:endnote>
  <w:endnote w:id="21">
    <w:p w14:paraId="7631E65B" w14:textId="77777777" w:rsidR="003800B7" w:rsidRPr="0005783E" w:rsidRDefault="003800B7" w:rsidP="003800B7">
      <w:pPr>
        <w:pStyle w:val="af"/>
        <w:rPr>
          <w:rFonts w:asciiTheme="majorBidi" w:hAnsiTheme="majorBidi" w:cstheme="majorBidi"/>
          <w:sz w:val="24"/>
          <w:szCs w:val="24"/>
          <w:lang w:eastAsia="zh-CN"/>
        </w:rPr>
      </w:pPr>
      <w:r>
        <w:rPr>
          <w:rStyle w:val="af1"/>
        </w:rPr>
        <w:endnoteRef/>
      </w:r>
      <w:r>
        <w:t xml:space="preserve"> </w:t>
      </w:r>
      <w:r>
        <w:rPr>
          <w:rFonts w:asciiTheme="majorBidi" w:hAnsiTheme="majorBidi" w:cstheme="majorBidi"/>
          <w:sz w:val="24"/>
          <w:szCs w:val="24"/>
        </w:rPr>
        <w:t>M. S</w:t>
      </w:r>
      <w:r w:rsidRPr="0005783E">
        <w:rPr>
          <w:rFonts w:asciiTheme="majorBidi" w:hAnsiTheme="majorBidi" w:cstheme="majorBidi"/>
          <w:sz w:val="24"/>
          <w:szCs w:val="24"/>
        </w:rPr>
        <w:t xml:space="preserve">haw, </w:t>
      </w:r>
      <w:r w:rsidRPr="0005783E">
        <w:rPr>
          <w:rFonts w:asciiTheme="majorBidi" w:hAnsiTheme="majorBidi" w:cstheme="majorBidi"/>
          <w:i/>
          <w:iCs/>
          <w:sz w:val="24"/>
          <w:szCs w:val="24"/>
        </w:rPr>
        <w:t>Theory of the Global State</w:t>
      </w:r>
      <w:r w:rsidRPr="0005783E">
        <w:rPr>
          <w:rFonts w:asciiTheme="majorBidi" w:hAnsiTheme="majorBidi" w:cstheme="majorBidi"/>
          <w:sz w:val="24"/>
          <w:szCs w:val="24"/>
        </w:rPr>
        <w:t xml:space="preserve"> </w:t>
      </w:r>
      <w:r>
        <w:rPr>
          <w:rFonts w:asciiTheme="majorBidi" w:hAnsiTheme="majorBidi" w:cstheme="majorBidi"/>
          <w:sz w:val="24"/>
          <w:szCs w:val="24"/>
        </w:rPr>
        <w:t>(</w:t>
      </w:r>
      <w:r w:rsidRPr="0005783E">
        <w:rPr>
          <w:rFonts w:asciiTheme="majorBidi" w:hAnsiTheme="majorBidi" w:cstheme="majorBidi"/>
          <w:sz w:val="24"/>
          <w:szCs w:val="24"/>
        </w:rPr>
        <w:t>Cambridge: Cambridge University Press</w:t>
      </w:r>
      <w:r>
        <w:rPr>
          <w:rFonts w:asciiTheme="majorBidi" w:hAnsiTheme="majorBidi" w:cstheme="majorBidi"/>
          <w:sz w:val="24"/>
          <w:szCs w:val="24"/>
        </w:rPr>
        <w:t>, 2000</w:t>
      </w:r>
      <w:r w:rsidRPr="0005783E">
        <w:rPr>
          <w:rFonts w:asciiTheme="majorBidi" w:hAnsiTheme="majorBidi" w:cstheme="majorBidi"/>
          <w:sz w:val="24"/>
          <w:szCs w:val="24"/>
        </w:rPr>
        <w:t>), 62.</w:t>
      </w:r>
    </w:p>
  </w:endnote>
  <w:endnote w:id="22">
    <w:p w14:paraId="6112EBB9" w14:textId="529C690C" w:rsidR="00C71ACE" w:rsidRDefault="00C71ACE">
      <w:pPr>
        <w:pStyle w:val="af"/>
        <w:rPr>
          <w:lang w:eastAsia="zh-CN"/>
        </w:rPr>
      </w:pPr>
      <w:r>
        <w:rPr>
          <w:rStyle w:val="af1"/>
        </w:rPr>
        <w:endnoteRef/>
      </w:r>
      <w:r>
        <w:t xml:space="preserve"> </w:t>
      </w:r>
      <w:r w:rsidRPr="007268DB">
        <w:rPr>
          <w:rFonts w:ascii="Times New Roman" w:hAnsi="Times New Roman" w:cs="Times New Roman"/>
          <w:sz w:val="24"/>
          <w:szCs w:val="24"/>
        </w:rPr>
        <w:t>George</w:t>
      </w:r>
      <w:r w:rsidR="004C0052">
        <w:rPr>
          <w:rFonts w:ascii="Times New Roman" w:hAnsi="Times New Roman" w:cs="Times New Roman"/>
          <w:sz w:val="24"/>
          <w:szCs w:val="24"/>
        </w:rPr>
        <w:t xml:space="preserve"> Ritzer</w:t>
      </w:r>
      <w:r>
        <w:rPr>
          <w:rFonts w:ascii="Times New Roman" w:hAnsi="Times New Roman" w:cs="Times New Roman"/>
          <w:sz w:val="24"/>
          <w:szCs w:val="24"/>
          <w:lang w:eastAsia="zh-CN"/>
        </w:rPr>
        <w:t xml:space="preserve"> and Paul Dean,</w:t>
      </w:r>
      <w:r w:rsidRPr="007268DB">
        <w:rPr>
          <w:rFonts w:ascii="Times New Roman" w:hAnsi="Times New Roman" w:cs="Times New Roman"/>
          <w:sz w:val="24"/>
          <w:szCs w:val="24"/>
        </w:rPr>
        <w:t xml:space="preserve"> </w:t>
      </w:r>
      <w:r w:rsidRPr="00C71ACE">
        <w:rPr>
          <w:rFonts w:ascii="Times New Roman" w:hAnsi="Times New Roman" w:cs="Times New Roman"/>
          <w:i/>
          <w:iCs/>
          <w:sz w:val="24"/>
          <w:szCs w:val="24"/>
        </w:rPr>
        <w:t>Globalization: A Basic Text</w:t>
      </w:r>
      <w:r w:rsidRPr="007268DB">
        <w:rPr>
          <w:rFonts w:ascii="Times New Roman" w:hAnsi="Times New Roman" w:cs="Times New Roman"/>
          <w:sz w:val="24"/>
          <w:szCs w:val="24"/>
        </w:rPr>
        <w:t xml:space="preserve"> </w:t>
      </w:r>
      <w:r>
        <w:rPr>
          <w:rFonts w:ascii="Times New Roman" w:hAnsi="Times New Roman" w:cs="Times New Roman"/>
          <w:sz w:val="24"/>
          <w:szCs w:val="24"/>
        </w:rPr>
        <w:t xml:space="preserve">2d ed. </w:t>
      </w:r>
      <w:r w:rsidRPr="007268DB">
        <w:rPr>
          <w:rFonts w:ascii="Times New Roman" w:hAnsi="Times New Roman" w:cs="Times New Roman"/>
          <w:sz w:val="24"/>
          <w:szCs w:val="24"/>
        </w:rPr>
        <w:t>(</w:t>
      </w:r>
      <w:r>
        <w:rPr>
          <w:rFonts w:ascii="Times New Roman" w:hAnsi="Times New Roman" w:cs="Times New Roman"/>
          <w:sz w:val="24"/>
          <w:szCs w:val="24"/>
        </w:rPr>
        <w:t xml:space="preserve">Malden, MA: </w:t>
      </w:r>
      <w:r w:rsidRPr="007268DB">
        <w:rPr>
          <w:rFonts w:ascii="Times New Roman" w:hAnsi="Times New Roman" w:cs="Times New Roman"/>
          <w:sz w:val="24"/>
          <w:szCs w:val="24"/>
        </w:rPr>
        <w:t>Wiley</w:t>
      </w:r>
      <w:r>
        <w:rPr>
          <w:rFonts w:ascii="Times New Roman" w:hAnsi="Times New Roman" w:cs="Times New Roman"/>
          <w:sz w:val="24"/>
          <w:szCs w:val="24"/>
        </w:rPr>
        <w:t>, 2015</w:t>
      </w:r>
      <w:r w:rsidRPr="007268DB">
        <w:rPr>
          <w:rFonts w:ascii="Times New Roman" w:hAnsi="Times New Roman" w:cs="Times New Roman"/>
          <w:sz w:val="24"/>
          <w:szCs w:val="24"/>
        </w:rPr>
        <w:t>)</w:t>
      </w:r>
      <w:r>
        <w:rPr>
          <w:rFonts w:ascii="Times New Roman" w:hAnsi="Times New Roman" w:cs="Times New Roman"/>
          <w:sz w:val="24"/>
          <w:szCs w:val="24"/>
        </w:rPr>
        <w:t>,</w:t>
      </w:r>
      <w:r w:rsidRPr="007268DB">
        <w:rPr>
          <w:rFonts w:ascii="Times New Roman" w:hAnsi="Times New Roman" w:cs="Times New Roman"/>
          <w:sz w:val="24"/>
          <w:szCs w:val="24"/>
        </w:rPr>
        <w:t xml:space="preserve"> 2.</w:t>
      </w:r>
    </w:p>
  </w:endnote>
  <w:endnote w:id="23">
    <w:p w14:paraId="516E2B41" w14:textId="238B5B16" w:rsidR="00D5173D" w:rsidRPr="00D5173D" w:rsidRDefault="00D5173D">
      <w:pPr>
        <w:pStyle w:val="af"/>
        <w:rPr>
          <w:sz w:val="24"/>
          <w:szCs w:val="24"/>
          <w:lang w:eastAsia="zh-CN"/>
        </w:rPr>
      </w:pPr>
      <w:r>
        <w:rPr>
          <w:rStyle w:val="af1"/>
        </w:rPr>
        <w:endnoteRef/>
      </w:r>
      <w:r>
        <w:t xml:space="preserve"> </w:t>
      </w:r>
      <w:r>
        <w:rPr>
          <w:rFonts w:hint="eastAsia"/>
          <w:sz w:val="24"/>
          <w:szCs w:val="24"/>
          <w:lang w:eastAsia="zh-CN"/>
        </w:rPr>
        <w:t>同上</w:t>
      </w:r>
      <w:r w:rsidR="00C25126" w:rsidRPr="00C25126">
        <w:rPr>
          <w:rFonts w:asciiTheme="majorBidi" w:hAnsiTheme="majorBidi" w:cstheme="majorBidi"/>
          <w:sz w:val="24"/>
          <w:szCs w:val="24"/>
          <w:lang w:eastAsia="zh-CN"/>
        </w:rPr>
        <w:t>24</w:t>
      </w:r>
      <w:r w:rsidR="00C25126">
        <w:rPr>
          <w:rFonts w:hint="eastAsia"/>
          <w:sz w:val="24"/>
          <w:szCs w:val="24"/>
          <w:lang w:eastAsia="zh-CN"/>
        </w:rPr>
        <w:t>至</w:t>
      </w:r>
      <w:r w:rsidR="00C25126">
        <w:rPr>
          <w:sz w:val="24"/>
          <w:szCs w:val="24"/>
          <w:lang w:eastAsia="zh-CN"/>
        </w:rPr>
        <w:t xml:space="preserve"> </w:t>
      </w:r>
      <w:r w:rsidR="00C25126" w:rsidRPr="00C25126">
        <w:rPr>
          <w:rFonts w:asciiTheme="majorBidi" w:hAnsiTheme="majorBidi" w:cstheme="majorBidi"/>
          <w:sz w:val="24"/>
          <w:szCs w:val="24"/>
          <w:lang w:eastAsia="zh-CN"/>
        </w:rPr>
        <w:t>25</w:t>
      </w:r>
      <w:r w:rsidR="00C25126">
        <w:rPr>
          <w:rFonts w:hint="eastAsia"/>
          <w:sz w:val="24"/>
          <w:szCs w:val="24"/>
          <w:lang w:eastAsia="zh-CN"/>
        </w:rPr>
        <w:t>页。</w:t>
      </w:r>
    </w:p>
  </w:endnote>
  <w:endnote w:id="24">
    <w:p w14:paraId="77CA9278" w14:textId="5576C6ED" w:rsidR="00233103" w:rsidRPr="00233103" w:rsidRDefault="00233103" w:rsidP="00233103">
      <w:pPr>
        <w:spacing w:after="0" w:line="240" w:lineRule="auto"/>
        <w:rPr>
          <w:lang w:eastAsia="zh-CN"/>
        </w:rPr>
      </w:pPr>
      <w:r>
        <w:rPr>
          <w:rStyle w:val="af1"/>
        </w:rPr>
        <w:endnoteRef/>
      </w:r>
      <w:r>
        <w:t xml:space="preserve"> </w:t>
      </w:r>
      <w:r w:rsidRPr="00233103">
        <w:rPr>
          <w:rFonts w:ascii="Times New Roman" w:eastAsiaTheme="minorHAnsi" w:hAnsi="Times New Roman" w:cs="Times New Roman"/>
          <w:sz w:val="24"/>
          <w:szCs w:val="24"/>
        </w:rPr>
        <w:t>Michael Hardt</w:t>
      </w:r>
      <w:r>
        <w:rPr>
          <w:rFonts w:ascii="Times New Roman" w:eastAsiaTheme="minorHAnsi" w:hAnsi="Times New Roman" w:cs="Times New Roman"/>
          <w:sz w:val="24"/>
          <w:szCs w:val="24"/>
        </w:rPr>
        <w:t xml:space="preserve"> and</w:t>
      </w:r>
      <w:r w:rsidRPr="00233103">
        <w:rPr>
          <w:rFonts w:ascii="Times New Roman" w:eastAsiaTheme="minorHAnsi" w:hAnsi="Times New Roman" w:cs="Times New Roman"/>
          <w:sz w:val="24"/>
          <w:szCs w:val="24"/>
        </w:rPr>
        <w:t xml:space="preserve"> Antonio Negri, </w:t>
      </w:r>
      <w:r w:rsidRPr="00233103">
        <w:rPr>
          <w:rFonts w:ascii="Times New Roman" w:eastAsiaTheme="minorHAnsi" w:hAnsi="Times New Roman" w:cs="Times New Roman"/>
          <w:i/>
          <w:iCs/>
          <w:sz w:val="24"/>
          <w:szCs w:val="24"/>
        </w:rPr>
        <w:t>Empire</w:t>
      </w:r>
      <w:r w:rsidRPr="00233103">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233103">
        <w:rPr>
          <w:rFonts w:ascii="Times New Roman" w:eastAsiaTheme="minorHAnsi" w:hAnsi="Times New Roman" w:cs="Times New Roman"/>
          <w:sz w:val="24"/>
          <w:szCs w:val="24"/>
        </w:rPr>
        <w:t>Cambridge, MA: Harvard University Press, 2000</w:t>
      </w:r>
      <w:r>
        <w:rPr>
          <w:rFonts w:ascii="Times New Roman" w:eastAsiaTheme="minorHAnsi" w:hAnsi="Times New Roman" w:cs="Times New Roman"/>
          <w:sz w:val="24"/>
          <w:szCs w:val="24"/>
        </w:rPr>
        <w:t>)</w:t>
      </w:r>
      <w:r w:rsidR="004B499D">
        <w:rPr>
          <w:rFonts w:ascii="Times New Roman" w:eastAsiaTheme="minorHAnsi" w:hAnsi="Times New Roman" w:cs="Times New Roman"/>
          <w:sz w:val="24"/>
          <w:szCs w:val="24"/>
        </w:rPr>
        <w:t>, 13-14</w:t>
      </w:r>
      <w:r w:rsidRPr="00233103">
        <w:rPr>
          <w:rFonts w:ascii="Times New Roman" w:eastAsiaTheme="minorHAnsi" w:hAnsi="Times New Roman" w:cs="Times New Roman"/>
          <w:sz w:val="24"/>
          <w:szCs w:val="24"/>
        </w:rPr>
        <w:t>.</w:t>
      </w:r>
    </w:p>
  </w:endnote>
  <w:endnote w:id="25">
    <w:p w14:paraId="509808F2" w14:textId="7FB6FC98" w:rsidR="00D3594B" w:rsidRPr="00D3594B" w:rsidRDefault="00D3594B" w:rsidP="00D3594B">
      <w:pPr>
        <w:spacing w:after="0" w:line="240" w:lineRule="auto"/>
        <w:rPr>
          <w:lang w:eastAsia="zh-CN"/>
        </w:rPr>
      </w:pPr>
      <w:r>
        <w:rPr>
          <w:rStyle w:val="af1"/>
        </w:rPr>
        <w:endnoteRef/>
      </w:r>
      <w:r>
        <w:t xml:space="preserve"> </w:t>
      </w:r>
      <w:r>
        <w:rPr>
          <w:rFonts w:ascii="Times New Roman" w:hAnsi="Times New Roman" w:cs="Times New Roman"/>
          <w:sz w:val="24"/>
          <w:szCs w:val="24"/>
        </w:rPr>
        <w:t xml:space="preserve">John </w:t>
      </w:r>
      <w:proofErr w:type="spellStart"/>
      <w:r>
        <w:rPr>
          <w:rFonts w:ascii="Times New Roman" w:hAnsi="Times New Roman" w:cs="Times New Roman"/>
          <w:sz w:val="24"/>
          <w:szCs w:val="24"/>
        </w:rPr>
        <w:t>Urry</w:t>
      </w:r>
      <w:proofErr w:type="spellEnd"/>
      <w:r>
        <w:rPr>
          <w:rFonts w:ascii="Times New Roman" w:hAnsi="Times New Roman" w:cs="Times New Roman"/>
          <w:sz w:val="24"/>
          <w:szCs w:val="24"/>
        </w:rPr>
        <w:t xml:space="preserve">, </w:t>
      </w:r>
      <w:r w:rsidRPr="006E5610">
        <w:rPr>
          <w:rFonts w:ascii="Times New Roman" w:hAnsi="Times New Roman" w:cs="Times New Roman"/>
          <w:sz w:val="24"/>
          <w:szCs w:val="24"/>
        </w:rPr>
        <w:t>The Complexities of the Global</w:t>
      </w:r>
      <w:r>
        <w:rPr>
          <w:rFonts w:ascii="Times New Roman" w:hAnsi="Times New Roman" w:cs="Times New Roman"/>
          <w:sz w:val="24"/>
          <w:szCs w:val="24"/>
        </w:rPr>
        <w:t xml:space="preserve">, </w:t>
      </w:r>
      <w:r w:rsidRPr="006E5610">
        <w:rPr>
          <w:rFonts w:ascii="Times New Roman" w:hAnsi="Times New Roman" w:cs="Times New Roman"/>
          <w:i/>
          <w:sz w:val="24"/>
          <w:szCs w:val="24"/>
        </w:rPr>
        <w:t>Theory, Culture &amp; Society</w:t>
      </w:r>
      <w:r w:rsidRPr="006E5610">
        <w:rPr>
          <w:rFonts w:ascii="Times New Roman" w:hAnsi="Times New Roman" w:cs="Times New Roman"/>
          <w:sz w:val="24"/>
          <w:szCs w:val="24"/>
        </w:rPr>
        <w:t xml:space="preserve"> 22(</w:t>
      </w:r>
      <w:r>
        <w:rPr>
          <w:rFonts w:ascii="Times New Roman" w:hAnsi="Times New Roman" w:cs="Times New Roman"/>
          <w:sz w:val="24"/>
          <w:szCs w:val="24"/>
        </w:rPr>
        <w:t>200</w:t>
      </w:r>
      <w:r w:rsidRPr="006E5610">
        <w:rPr>
          <w:rFonts w:ascii="Times New Roman" w:hAnsi="Times New Roman" w:cs="Times New Roman"/>
          <w:sz w:val="24"/>
          <w:szCs w:val="24"/>
        </w:rPr>
        <w:t>5)</w:t>
      </w:r>
      <w:r>
        <w:rPr>
          <w:rFonts w:ascii="Times New Roman" w:hAnsi="Times New Roman" w:cs="Times New Roman" w:hint="eastAsia"/>
          <w:sz w:val="24"/>
          <w:szCs w:val="24"/>
          <w:lang w:eastAsia="zh-CN"/>
        </w:rPr>
        <w:t>.</w:t>
      </w:r>
      <w:r>
        <w:rPr>
          <w:rFonts w:ascii="Times New Roman" w:hAnsi="Times New Roman" w:cs="Times New Roman"/>
          <w:sz w:val="24"/>
          <w:szCs w:val="24"/>
          <w:lang w:eastAsia="zh-CN"/>
        </w:rPr>
        <w:t>5, 238.</w:t>
      </w:r>
    </w:p>
  </w:endnote>
  <w:endnote w:id="26">
    <w:p w14:paraId="56603958" w14:textId="6FD64783" w:rsidR="00FE52B1" w:rsidRDefault="00FE52B1">
      <w:pPr>
        <w:pStyle w:val="af"/>
        <w:rPr>
          <w:lang w:eastAsia="zh-CN"/>
        </w:rPr>
      </w:pPr>
      <w:r>
        <w:rPr>
          <w:rStyle w:val="af1"/>
        </w:rPr>
        <w:endnoteRef/>
      </w:r>
      <w:r>
        <w:t xml:space="preserve"> </w:t>
      </w:r>
      <w:r>
        <w:rPr>
          <w:rFonts w:ascii="Times New Roman" w:hAnsi="Times New Roman" w:cs="Times New Roman"/>
          <w:color w:val="000000" w:themeColor="text1"/>
          <w:sz w:val="24"/>
          <w:szCs w:val="24"/>
        </w:rPr>
        <w:t xml:space="preserve">John </w:t>
      </w:r>
      <w:proofErr w:type="spellStart"/>
      <w:r>
        <w:rPr>
          <w:rFonts w:ascii="Times New Roman" w:hAnsi="Times New Roman" w:cs="Times New Roman"/>
          <w:color w:val="000000" w:themeColor="text1"/>
          <w:sz w:val="24"/>
          <w:szCs w:val="24"/>
        </w:rPr>
        <w:t>Urry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 20.</w:t>
      </w:r>
    </w:p>
  </w:endnote>
  <w:endnote w:id="27">
    <w:p w14:paraId="2F54407B" w14:textId="33553882" w:rsidR="00116421" w:rsidRPr="00116421" w:rsidRDefault="00116421">
      <w:pPr>
        <w:pStyle w:val="af"/>
        <w:rPr>
          <w:sz w:val="24"/>
          <w:szCs w:val="24"/>
          <w:lang w:eastAsia="zh-CN"/>
        </w:rPr>
      </w:pPr>
      <w:r>
        <w:rPr>
          <w:rStyle w:val="af1"/>
        </w:rPr>
        <w:endnoteRef/>
      </w:r>
      <w:r>
        <w:rPr>
          <w:lang w:eastAsia="zh-CN"/>
        </w:rPr>
        <w:t xml:space="preserve"> </w:t>
      </w:r>
      <w:r w:rsidR="00110C29">
        <w:rPr>
          <w:rFonts w:hint="eastAsia"/>
          <w:lang w:eastAsia="zh-CN"/>
        </w:rPr>
        <w:t>蝴蝶效應是指蝴蝶的搧翼最後帶來旋風暴起。當然單單搧翼不可能有這後果，而是搧翼啓動一連串因素，最後帶來旋風。</w:t>
      </w:r>
      <w:bookmarkStart w:id="0" w:name="_GoBack"/>
      <w:bookmarkEnd w:id="0"/>
    </w:p>
  </w:endnote>
  <w:endnote w:id="28">
    <w:p w14:paraId="5AA29D1F" w14:textId="7E531302" w:rsidR="00082278" w:rsidRPr="00082278" w:rsidRDefault="00082278">
      <w:pPr>
        <w:pStyle w:val="af"/>
        <w:rPr>
          <w:sz w:val="24"/>
          <w:szCs w:val="24"/>
          <w:lang w:eastAsia="zh-CN"/>
        </w:rPr>
      </w:pPr>
      <w:r>
        <w:rPr>
          <w:rStyle w:val="af1"/>
        </w:rPr>
        <w:endnoteRef/>
      </w:r>
      <w:r>
        <w:rPr>
          <w:lang w:eastAsia="zh-CN"/>
        </w:rPr>
        <w:t xml:space="preserve"> </w:t>
      </w:r>
      <w:r w:rsidRPr="00082278">
        <w:rPr>
          <w:rFonts w:asciiTheme="minorEastAsia" w:hAnsiTheme="minorEastAsia" w:hint="eastAsia"/>
          <w:sz w:val="24"/>
          <w:szCs w:val="24"/>
          <w:lang w:eastAsia="zh-CN"/>
        </w:rPr>
        <w:t>同上</w:t>
      </w:r>
      <w:r w:rsidRPr="00082278">
        <w:rPr>
          <w:rFonts w:asciiTheme="majorBidi" w:hAnsiTheme="majorBidi" w:cstheme="majorBidi"/>
          <w:sz w:val="24"/>
          <w:szCs w:val="24"/>
          <w:lang w:eastAsia="zh-CN"/>
        </w:rPr>
        <w:t>243</w:t>
      </w:r>
      <w:r w:rsidRPr="00082278">
        <w:rPr>
          <w:rFonts w:asciiTheme="minorEastAsia" w:hAnsiTheme="minorEastAsia" w:hint="eastAsia"/>
          <w:sz w:val="24"/>
          <w:szCs w:val="24"/>
          <w:lang w:eastAsia="zh-CN"/>
        </w:rPr>
        <w:t>至</w:t>
      </w:r>
      <w:r w:rsidRPr="00082278">
        <w:rPr>
          <w:rFonts w:asciiTheme="majorBidi" w:hAnsiTheme="majorBidi" w:cstheme="majorBidi"/>
          <w:sz w:val="24"/>
          <w:szCs w:val="24"/>
          <w:lang w:eastAsia="zh-CN"/>
        </w:rPr>
        <w:t>245</w:t>
      </w:r>
      <w:r w:rsidRPr="00082278">
        <w:rPr>
          <w:rFonts w:asciiTheme="minorEastAsia" w:hAnsiTheme="minorEastAsia" w:hint="eastAsia"/>
          <w:sz w:val="24"/>
          <w:szCs w:val="24"/>
          <w:lang w:eastAsia="zh-CN"/>
        </w:rPr>
        <w:t>页</w:t>
      </w:r>
      <w:r>
        <w:rPr>
          <w:rFonts w:hint="eastAsia"/>
          <w:sz w:val="24"/>
          <w:szCs w:val="24"/>
          <w:lang w:eastAsia="zh-CN"/>
        </w:rPr>
        <w:t>。</w:t>
      </w:r>
    </w:p>
  </w:endnote>
  <w:endnote w:id="29">
    <w:p w14:paraId="541B0FD5" w14:textId="6BC6D1FF" w:rsidR="009D6470" w:rsidRDefault="009D6470">
      <w:pPr>
        <w:pStyle w:val="af"/>
        <w:rPr>
          <w:lang w:eastAsia="zh-CN"/>
        </w:rPr>
      </w:pPr>
      <w:r>
        <w:rPr>
          <w:rStyle w:val="af1"/>
        </w:rPr>
        <w:endnoteRef/>
      </w:r>
      <w:r>
        <w:rPr>
          <w:lang w:eastAsia="zh-CN"/>
        </w:rPr>
        <w:t xml:space="preserve"> </w:t>
      </w:r>
      <w:r w:rsidRPr="00082278">
        <w:rPr>
          <w:rFonts w:asciiTheme="minorEastAsia" w:hAnsiTheme="minorEastAsia" w:hint="eastAsia"/>
          <w:sz w:val="24"/>
          <w:szCs w:val="24"/>
          <w:lang w:eastAsia="zh-CN"/>
        </w:rPr>
        <w:t>同上</w:t>
      </w:r>
      <w:r w:rsidRPr="00082278">
        <w:rPr>
          <w:rFonts w:asciiTheme="majorBidi" w:hAnsiTheme="majorBidi" w:cstheme="majorBidi"/>
          <w:sz w:val="24"/>
          <w:szCs w:val="24"/>
          <w:lang w:eastAsia="zh-CN"/>
        </w:rPr>
        <w:t>24</w:t>
      </w:r>
      <w:r>
        <w:rPr>
          <w:rFonts w:asciiTheme="majorBidi" w:hAnsiTheme="majorBidi" w:cstheme="majorBidi"/>
          <w:sz w:val="24"/>
          <w:szCs w:val="24"/>
          <w:lang w:eastAsia="zh-CN"/>
        </w:rPr>
        <w:t>7</w:t>
      </w:r>
      <w:r w:rsidRPr="00082278">
        <w:rPr>
          <w:rFonts w:asciiTheme="minorEastAsia" w:hAnsiTheme="minorEastAsia" w:hint="eastAsia"/>
          <w:sz w:val="24"/>
          <w:szCs w:val="24"/>
          <w:lang w:eastAsia="zh-CN"/>
        </w:rPr>
        <w:t>至</w:t>
      </w:r>
      <w:r w:rsidRPr="00082278">
        <w:rPr>
          <w:rFonts w:asciiTheme="majorBidi" w:hAnsiTheme="majorBidi" w:cstheme="majorBidi"/>
          <w:sz w:val="24"/>
          <w:szCs w:val="24"/>
          <w:lang w:eastAsia="zh-CN"/>
        </w:rPr>
        <w:t>24</w:t>
      </w:r>
      <w:r>
        <w:rPr>
          <w:rFonts w:asciiTheme="majorBidi" w:hAnsiTheme="majorBidi" w:cstheme="majorBidi"/>
          <w:sz w:val="24"/>
          <w:szCs w:val="24"/>
          <w:lang w:eastAsia="zh-CN"/>
        </w:rPr>
        <w:t>8</w:t>
      </w:r>
      <w:r w:rsidRPr="00082278">
        <w:rPr>
          <w:rFonts w:asciiTheme="minorEastAsia" w:hAnsiTheme="minorEastAsia" w:hint="eastAsia"/>
          <w:sz w:val="24"/>
          <w:szCs w:val="24"/>
          <w:lang w:eastAsia="zh-CN"/>
        </w:rPr>
        <w:t>页</w:t>
      </w:r>
      <w:r>
        <w:rPr>
          <w:rFonts w:hint="eastAsia"/>
          <w:sz w:val="24"/>
          <w:szCs w:val="24"/>
          <w:lang w:eastAsia="zh-CN"/>
        </w:rPr>
        <w:t>。</w:t>
      </w:r>
    </w:p>
  </w:endnote>
  <w:endnote w:id="30">
    <w:p w14:paraId="7DD8DAF2" w14:textId="5C2D4E1D" w:rsidR="00B84661" w:rsidRPr="00B84661" w:rsidRDefault="00B84661">
      <w:pPr>
        <w:pStyle w:val="af"/>
        <w:rPr>
          <w:sz w:val="24"/>
          <w:szCs w:val="24"/>
          <w:lang w:eastAsia="zh-CN"/>
        </w:rPr>
      </w:pPr>
      <w:r>
        <w:rPr>
          <w:rStyle w:val="af1"/>
        </w:rPr>
        <w:endnoteRef/>
      </w:r>
      <w:r>
        <w:rPr>
          <w:lang w:eastAsia="zh-CN"/>
        </w:rPr>
        <w:t xml:space="preserve"> </w:t>
      </w:r>
      <w:r>
        <w:rPr>
          <w:rFonts w:hint="eastAsia"/>
          <w:sz w:val="24"/>
          <w:szCs w:val="24"/>
          <w:lang w:eastAsia="zh-CN"/>
        </w:rPr>
        <w:t>同上</w:t>
      </w:r>
      <w:r w:rsidRPr="00082278">
        <w:rPr>
          <w:rFonts w:asciiTheme="majorBidi" w:hAnsiTheme="majorBidi" w:cstheme="majorBidi"/>
          <w:sz w:val="24"/>
          <w:szCs w:val="24"/>
          <w:lang w:eastAsia="zh-CN"/>
        </w:rPr>
        <w:t>30</w:t>
      </w:r>
      <w:r>
        <w:rPr>
          <w:rFonts w:hint="eastAsia"/>
          <w:sz w:val="24"/>
          <w:szCs w:val="24"/>
          <w:lang w:eastAsia="zh-CN"/>
        </w:rPr>
        <w:t>页。</w:t>
      </w:r>
    </w:p>
  </w:endnote>
  <w:endnote w:id="31">
    <w:p w14:paraId="5A4CCDB2" w14:textId="08DC437E" w:rsidR="00F73958" w:rsidRDefault="00F73958">
      <w:pPr>
        <w:pStyle w:val="af"/>
        <w:rPr>
          <w:lang w:eastAsia="zh-CN"/>
        </w:rPr>
      </w:pPr>
      <w:r>
        <w:rPr>
          <w:rStyle w:val="af1"/>
        </w:rPr>
        <w:endnoteRef/>
      </w:r>
      <w:r>
        <w:t xml:space="preserve"> </w:t>
      </w:r>
      <w:r>
        <w:rPr>
          <w:rFonts w:ascii="Times New Roman" w:hAnsi="Times New Roman" w:cs="Times New Roman"/>
          <w:sz w:val="24"/>
          <w:szCs w:val="24"/>
          <w:lang w:val="en-CA"/>
        </w:rPr>
        <w:t xml:space="preserve">David Byrne, </w:t>
      </w:r>
      <w:r>
        <w:rPr>
          <w:rFonts w:ascii="Times New Roman" w:hAnsi="Times New Roman" w:cs="Times New Roman"/>
          <w:i/>
          <w:iCs/>
          <w:sz w:val="24"/>
          <w:szCs w:val="24"/>
          <w:lang w:val="en-CA"/>
        </w:rPr>
        <w:t>Complexity Theory and the Social Sciences</w:t>
      </w:r>
      <w:r>
        <w:rPr>
          <w:rFonts w:ascii="Times New Roman" w:hAnsi="Times New Roman" w:cs="Times New Roman"/>
          <w:sz w:val="24"/>
          <w:szCs w:val="24"/>
          <w:lang w:val="en-CA"/>
        </w:rPr>
        <w:t xml:space="preserve"> (New York: Routledge, 1998), </w:t>
      </w:r>
      <w:r>
        <w:rPr>
          <w:rFonts w:ascii="Times New Roman" w:hAnsi="Times New Roman" w:cs="Times New Roman"/>
          <w:sz w:val="24"/>
          <w:szCs w:val="24"/>
          <w:lang w:val="en-CA" w:eastAsia="zh-CN"/>
        </w:rPr>
        <w:t>25-26.</w:t>
      </w:r>
    </w:p>
  </w:endnote>
  <w:endnote w:id="32">
    <w:p w14:paraId="75856455" w14:textId="65722CFF" w:rsidR="00994544" w:rsidRDefault="00994544">
      <w:pPr>
        <w:pStyle w:val="af"/>
        <w:rPr>
          <w:lang w:eastAsia="zh-CN"/>
        </w:rPr>
      </w:pPr>
      <w:r>
        <w:rPr>
          <w:rStyle w:val="af1"/>
        </w:rPr>
        <w:endnoteRef/>
      </w:r>
      <w:r>
        <w:t xml:space="preserve"> </w:t>
      </w:r>
      <w:r>
        <w:rPr>
          <w:rFonts w:ascii="Times New Roman" w:hAnsi="Times New Roman" w:cs="Times New Roman"/>
          <w:color w:val="000000" w:themeColor="text1"/>
          <w:sz w:val="24"/>
          <w:szCs w:val="24"/>
        </w:rPr>
        <w:t xml:space="preserve">John </w:t>
      </w:r>
      <w:proofErr w:type="spellStart"/>
      <w:r>
        <w:rPr>
          <w:rFonts w:ascii="Times New Roman" w:hAnsi="Times New Roman" w:cs="Times New Roman"/>
          <w:color w:val="000000" w:themeColor="text1"/>
          <w:sz w:val="24"/>
          <w:szCs w:val="24"/>
        </w:rPr>
        <w:t>Urry</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 240.</w:t>
      </w:r>
    </w:p>
  </w:endnote>
  <w:endnote w:id="33">
    <w:p w14:paraId="780F46EB" w14:textId="77777777" w:rsidR="00110C29" w:rsidRPr="004B499D" w:rsidRDefault="00110C29">
      <w:pPr>
        <w:pStyle w:val="af"/>
        <w:rPr>
          <w:sz w:val="24"/>
          <w:szCs w:val="24"/>
          <w:lang w:eastAsia="zh-CN"/>
        </w:rPr>
      </w:pPr>
      <w:r>
        <w:rPr>
          <w:rStyle w:val="af1"/>
        </w:rPr>
        <w:endnoteRef/>
      </w:r>
      <w:r>
        <w:t xml:space="preserve"> </w:t>
      </w:r>
      <w:r w:rsidRPr="004B499D">
        <w:rPr>
          <w:rFonts w:asciiTheme="majorBidi" w:hAnsiTheme="majorBidi" w:cstheme="majorBidi"/>
          <w:sz w:val="24"/>
          <w:szCs w:val="24"/>
          <w:lang w:eastAsia="zh-CN"/>
        </w:rPr>
        <w:t>同上</w:t>
      </w:r>
      <w:r>
        <w:rPr>
          <w:rFonts w:asciiTheme="majorBidi" w:hAnsiTheme="majorBidi" w:cstheme="majorBidi" w:hint="eastAsia"/>
          <w:sz w:val="24"/>
          <w:szCs w:val="24"/>
          <w:lang w:eastAsia="zh-CN"/>
        </w:rPr>
        <w:t>123</w:t>
      </w:r>
      <w:r w:rsidRPr="004B499D">
        <w:rPr>
          <w:rFonts w:asciiTheme="majorBidi" w:hAnsiTheme="majorBidi" w:cstheme="majorBidi"/>
          <w:sz w:val="24"/>
          <w:szCs w:val="24"/>
          <w:lang w:eastAsia="zh-CN"/>
        </w:rPr>
        <w:t>页</w:t>
      </w:r>
      <w:r>
        <w:rPr>
          <w:rFonts w:hint="eastAsia"/>
          <w:sz w:val="24"/>
          <w:szCs w:val="24"/>
          <w:lang w:eastAsia="zh-CN"/>
        </w:rPr>
        <w:t>。</w:t>
      </w:r>
    </w:p>
  </w:endnote>
  <w:endnote w:id="34">
    <w:p w14:paraId="14D562A7" w14:textId="6FF2F723" w:rsidR="0042009D" w:rsidRDefault="0042009D">
      <w:pPr>
        <w:pStyle w:val="af"/>
        <w:rPr>
          <w:lang w:eastAsia="zh-CN"/>
        </w:rPr>
      </w:pPr>
      <w:r>
        <w:rPr>
          <w:rStyle w:val="af1"/>
        </w:rPr>
        <w:endnoteRef/>
      </w:r>
      <w:r>
        <w:t xml:space="preserve"> </w:t>
      </w:r>
      <w:r w:rsidRPr="00E64FF5">
        <w:rPr>
          <w:rFonts w:ascii="Times New Roman" w:hAnsi="Times New Roman" w:cs="Times New Roman"/>
          <w:sz w:val="24"/>
          <w:szCs w:val="24"/>
        </w:rPr>
        <w:t>R</w:t>
      </w:r>
      <w:r w:rsidR="004C0052">
        <w:rPr>
          <w:rFonts w:ascii="Times New Roman" w:hAnsi="Times New Roman" w:cs="Times New Roman"/>
          <w:sz w:val="24"/>
          <w:szCs w:val="24"/>
        </w:rPr>
        <w:t>. R</w:t>
      </w:r>
      <w:r w:rsidRPr="00E64FF5">
        <w:rPr>
          <w:rFonts w:ascii="Times New Roman" w:hAnsi="Times New Roman" w:cs="Times New Roman"/>
          <w:sz w:val="24"/>
          <w:szCs w:val="24"/>
        </w:rPr>
        <w:t>obertson, Glocalization - Time-space and homogeneity-heterogeneity</w:t>
      </w:r>
      <w:r>
        <w:rPr>
          <w:rFonts w:ascii="Times New Roman" w:hAnsi="Times New Roman" w:cs="Times New Roman"/>
          <w:sz w:val="24"/>
          <w:szCs w:val="24"/>
        </w:rPr>
        <w:t>, in</w:t>
      </w:r>
      <w:r w:rsidR="00327FD4">
        <w:rPr>
          <w:rFonts w:ascii="Times New Roman" w:hAnsi="Times New Roman" w:cs="Times New Roman"/>
          <w:sz w:val="24"/>
          <w:szCs w:val="24"/>
        </w:rPr>
        <w:t xml:space="preserve"> M. </w:t>
      </w:r>
      <w:r w:rsidRPr="00E64FF5">
        <w:rPr>
          <w:rFonts w:ascii="Times New Roman" w:hAnsi="Times New Roman" w:cs="Times New Roman"/>
          <w:sz w:val="24"/>
          <w:szCs w:val="24"/>
        </w:rPr>
        <w:t xml:space="preserve">Featherstone, </w:t>
      </w:r>
      <w:r w:rsidR="00327FD4">
        <w:rPr>
          <w:rFonts w:ascii="Times New Roman" w:hAnsi="Times New Roman" w:cs="Times New Roman"/>
          <w:sz w:val="24"/>
          <w:szCs w:val="24"/>
        </w:rPr>
        <w:t xml:space="preserve">S. </w:t>
      </w:r>
      <w:r w:rsidRPr="00E64FF5">
        <w:rPr>
          <w:rFonts w:ascii="Times New Roman" w:hAnsi="Times New Roman" w:cs="Times New Roman"/>
          <w:sz w:val="24"/>
          <w:szCs w:val="24"/>
        </w:rPr>
        <w:t>Lash</w:t>
      </w:r>
      <w:r w:rsidR="00327FD4">
        <w:rPr>
          <w:rFonts w:ascii="Times New Roman" w:hAnsi="Times New Roman" w:cs="Times New Roman"/>
          <w:sz w:val="24"/>
          <w:szCs w:val="24"/>
        </w:rPr>
        <w:t xml:space="preserve"> </w:t>
      </w:r>
      <w:r w:rsidRPr="00E64FF5">
        <w:rPr>
          <w:rFonts w:ascii="Times New Roman" w:hAnsi="Times New Roman" w:cs="Times New Roman"/>
          <w:sz w:val="24"/>
          <w:szCs w:val="24"/>
        </w:rPr>
        <w:t xml:space="preserve">and </w:t>
      </w:r>
      <w:r w:rsidR="00327FD4">
        <w:rPr>
          <w:rFonts w:ascii="Times New Roman" w:hAnsi="Times New Roman" w:cs="Times New Roman"/>
          <w:sz w:val="24"/>
          <w:szCs w:val="24"/>
        </w:rPr>
        <w:t xml:space="preserve">R. </w:t>
      </w:r>
      <w:r w:rsidRPr="00E64FF5">
        <w:rPr>
          <w:rFonts w:ascii="Times New Roman" w:hAnsi="Times New Roman" w:cs="Times New Roman"/>
          <w:sz w:val="24"/>
          <w:szCs w:val="24"/>
        </w:rPr>
        <w:t>Robertson</w:t>
      </w:r>
      <w:r>
        <w:rPr>
          <w:rFonts w:ascii="Times New Roman" w:hAnsi="Times New Roman" w:cs="Times New Roman"/>
          <w:sz w:val="24"/>
          <w:szCs w:val="24"/>
        </w:rPr>
        <w:t>,</w:t>
      </w:r>
      <w:r w:rsidRPr="00E64FF5">
        <w:rPr>
          <w:rFonts w:ascii="Times New Roman" w:hAnsi="Times New Roman" w:cs="Times New Roman"/>
          <w:sz w:val="24"/>
          <w:szCs w:val="24"/>
        </w:rPr>
        <w:t xml:space="preserve"> eds</w:t>
      </w:r>
      <w:r>
        <w:rPr>
          <w:rFonts w:ascii="Times New Roman" w:hAnsi="Times New Roman" w:cs="Times New Roman"/>
          <w:sz w:val="24"/>
          <w:szCs w:val="24"/>
        </w:rPr>
        <w:t>.,</w:t>
      </w:r>
      <w:r w:rsidRPr="00E64FF5">
        <w:rPr>
          <w:rFonts w:ascii="Times New Roman" w:hAnsi="Times New Roman" w:cs="Times New Roman"/>
          <w:sz w:val="24"/>
          <w:szCs w:val="24"/>
        </w:rPr>
        <w:t xml:space="preserve"> </w:t>
      </w:r>
      <w:r w:rsidRPr="00E64FF5">
        <w:rPr>
          <w:rFonts w:ascii="Times New Roman" w:hAnsi="Times New Roman" w:cs="Times New Roman"/>
          <w:i/>
          <w:sz w:val="24"/>
          <w:szCs w:val="24"/>
        </w:rPr>
        <w:t xml:space="preserve">Global </w:t>
      </w:r>
      <w:proofErr w:type="spellStart"/>
      <w:r w:rsidRPr="00E64FF5">
        <w:rPr>
          <w:rFonts w:ascii="Times New Roman" w:hAnsi="Times New Roman" w:cs="Times New Roman"/>
          <w:i/>
          <w:sz w:val="24"/>
          <w:szCs w:val="24"/>
        </w:rPr>
        <w:t>Modernities</w:t>
      </w:r>
      <w:proofErr w:type="spellEnd"/>
      <w:r w:rsidRPr="00E64FF5">
        <w:rPr>
          <w:rFonts w:ascii="Times New Roman" w:hAnsi="Times New Roman" w:cs="Times New Roman"/>
          <w:sz w:val="24"/>
          <w:szCs w:val="24"/>
        </w:rPr>
        <w:t xml:space="preserve"> </w:t>
      </w:r>
      <w:r>
        <w:rPr>
          <w:rFonts w:ascii="Times New Roman" w:hAnsi="Times New Roman" w:cs="Times New Roman"/>
          <w:sz w:val="24"/>
          <w:szCs w:val="24"/>
        </w:rPr>
        <w:t>(</w:t>
      </w:r>
      <w:r w:rsidRPr="00E64FF5">
        <w:rPr>
          <w:rFonts w:ascii="Times New Roman" w:hAnsi="Times New Roman" w:cs="Times New Roman"/>
          <w:sz w:val="24"/>
          <w:szCs w:val="24"/>
        </w:rPr>
        <w:t>Thousand Oaks: Sage,</w:t>
      </w:r>
      <w:r>
        <w:rPr>
          <w:rFonts w:ascii="Times New Roman" w:hAnsi="Times New Roman" w:cs="Times New Roman"/>
          <w:sz w:val="24"/>
          <w:szCs w:val="24"/>
        </w:rPr>
        <w:t xml:space="preserve"> 1995), </w:t>
      </w:r>
      <w:r>
        <w:rPr>
          <w:rFonts w:ascii="Times New Roman" w:hAnsi="Times New Roman" w:cs="Times New Roman" w:hint="eastAsia"/>
          <w:sz w:val="24"/>
          <w:szCs w:val="24"/>
          <w:lang w:eastAsia="zh-CN"/>
        </w:rPr>
        <w:t>40.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00609" w14:textId="77777777" w:rsidR="00321E00" w:rsidRDefault="00321E00" w:rsidP="003C3C71">
      <w:pPr>
        <w:spacing w:after="0" w:line="240" w:lineRule="auto"/>
      </w:pPr>
      <w:r>
        <w:separator/>
      </w:r>
    </w:p>
  </w:footnote>
  <w:footnote w:type="continuationSeparator" w:id="0">
    <w:p w14:paraId="67C1D928" w14:textId="77777777" w:rsidR="00321E00" w:rsidRDefault="00321E00" w:rsidP="003C3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85E50"/>
    <w:multiLevelType w:val="hybridMultilevel"/>
    <w:tmpl w:val="02AA985C"/>
    <w:lvl w:ilvl="0" w:tplc="771AB3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0D"/>
    <w:rsid w:val="00004219"/>
    <w:rsid w:val="00021AD4"/>
    <w:rsid w:val="000241C2"/>
    <w:rsid w:val="000342E8"/>
    <w:rsid w:val="00047032"/>
    <w:rsid w:val="00052279"/>
    <w:rsid w:val="000569B5"/>
    <w:rsid w:val="0005783E"/>
    <w:rsid w:val="00071541"/>
    <w:rsid w:val="00074673"/>
    <w:rsid w:val="00082278"/>
    <w:rsid w:val="000A1336"/>
    <w:rsid w:val="000B1AF0"/>
    <w:rsid w:val="000C5E91"/>
    <w:rsid w:val="000C6084"/>
    <w:rsid w:val="000E55AD"/>
    <w:rsid w:val="000E6640"/>
    <w:rsid w:val="00110C29"/>
    <w:rsid w:val="0011507D"/>
    <w:rsid w:val="00116421"/>
    <w:rsid w:val="00123D15"/>
    <w:rsid w:val="00125194"/>
    <w:rsid w:val="00134479"/>
    <w:rsid w:val="0016226D"/>
    <w:rsid w:val="00162D5A"/>
    <w:rsid w:val="0016353A"/>
    <w:rsid w:val="0017620C"/>
    <w:rsid w:val="00180C9B"/>
    <w:rsid w:val="00195159"/>
    <w:rsid w:val="00197862"/>
    <w:rsid w:val="001A029B"/>
    <w:rsid w:val="001B0D23"/>
    <w:rsid w:val="001B171E"/>
    <w:rsid w:val="001C1F4C"/>
    <w:rsid w:val="001C604C"/>
    <w:rsid w:val="001C6E0D"/>
    <w:rsid w:val="001D24C7"/>
    <w:rsid w:val="001E2983"/>
    <w:rsid w:val="001E2C66"/>
    <w:rsid w:val="001F1100"/>
    <w:rsid w:val="002036B6"/>
    <w:rsid w:val="0021573A"/>
    <w:rsid w:val="0021583B"/>
    <w:rsid w:val="00225E07"/>
    <w:rsid w:val="00226103"/>
    <w:rsid w:val="00227CB4"/>
    <w:rsid w:val="00233103"/>
    <w:rsid w:val="0024765B"/>
    <w:rsid w:val="00256C94"/>
    <w:rsid w:val="00260AC8"/>
    <w:rsid w:val="00262A43"/>
    <w:rsid w:val="002A130B"/>
    <w:rsid w:val="002C1DAE"/>
    <w:rsid w:val="00305C6A"/>
    <w:rsid w:val="0031417B"/>
    <w:rsid w:val="00321E00"/>
    <w:rsid w:val="00327FD4"/>
    <w:rsid w:val="00333CCC"/>
    <w:rsid w:val="00335036"/>
    <w:rsid w:val="0033508A"/>
    <w:rsid w:val="003379A0"/>
    <w:rsid w:val="003452EA"/>
    <w:rsid w:val="003800B7"/>
    <w:rsid w:val="00386549"/>
    <w:rsid w:val="00393FCE"/>
    <w:rsid w:val="003949D0"/>
    <w:rsid w:val="003B5205"/>
    <w:rsid w:val="003B65CD"/>
    <w:rsid w:val="003B76EF"/>
    <w:rsid w:val="003C3C71"/>
    <w:rsid w:val="003E2340"/>
    <w:rsid w:val="003E314E"/>
    <w:rsid w:val="003F0C8F"/>
    <w:rsid w:val="003F3F90"/>
    <w:rsid w:val="0040033B"/>
    <w:rsid w:val="00401B39"/>
    <w:rsid w:val="00404A78"/>
    <w:rsid w:val="00406297"/>
    <w:rsid w:val="00415769"/>
    <w:rsid w:val="0042009D"/>
    <w:rsid w:val="00421A07"/>
    <w:rsid w:val="00424CD0"/>
    <w:rsid w:val="0044592B"/>
    <w:rsid w:val="00491C61"/>
    <w:rsid w:val="00494C7D"/>
    <w:rsid w:val="004A1DC7"/>
    <w:rsid w:val="004A5B26"/>
    <w:rsid w:val="004A6F9A"/>
    <w:rsid w:val="004A71AB"/>
    <w:rsid w:val="004B499D"/>
    <w:rsid w:val="004C0052"/>
    <w:rsid w:val="004C2865"/>
    <w:rsid w:val="004C6A96"/>
    <w:rsid w:val="004D2B6A"/>
    <w:rsid w:val="004F3C94"/>
    <w:rsid w:val="00517C1D"/>
    <w:rsid w:val="0054091A"/>
    <w:rsid w:val="005436E2"/>
    <w:rsid w:val="00543C9E"/>
    <w:rsid w:val="005568F4"/>
    <w:rsid w:val="00576E6B"/>
    <w:rsid w:val="00591F65"/>
    <w:rsid w:val="005A331C"/>
    <w:rsid w:val="005A7C86"/>
    <w:rsid w:val="005D1112"/>
    <w:rsid w:val="006127B6"/>
    <w:rsid w:val="00624605"/>
    <w:rsid w:val="00632003"/>
    <w:rsid w:val="00635A4E"/>
    <w:rsid w:val="00642851"/>
    <w:rsid w:val="00655DDC"/>
    <w:rsid w:val="00656DDC"/>
    <w:rsid w:val="006663E9"/>
    <w:rsid w:val="00674169"/>
    <w:rsid w:val="0068012D"/>
    <w:rsid w:val="00683C65"/>
    <w:rsid w:val="0068557E"/>
    <w:rsid w:val="006A1D38"/>
    <w:rsid w:val="006A2DFE"/>
    <w:rsid w:val="006A44B9"/>
    <w:rsid w:val="006B7E8A"/>
    <w:rsid w:val="006E5610"/>
    <w:rsid w:val="006E5934"/>
    <w:rsid w:val="006E7D3B"/>
    <w:rsid w:val="00707785"/>
    <w:rsid w:val="00722157"/>
    <w:rsid w:val="007268DB"/>
    <w:rsid w:val="00767591"/>
    <w:rsid w:val="00782BE4"/>
    <w:rsid w:val="00786200"/>
    <w:rsid w:val="00790D8D"/>
    <w:rsid w:val="007968F3"/>
    <w:rsid w:val="007D1CCD"/>
    <w:rsid w:val="007D206E"/>
    <w:rsid w:val="007D3BB7"/>
    <w:rsid w:val="007E60D8"/>
    <w:rsid w:val="00804CE3"/>
    <w:rsid w:val="00817E47"/>
    <w:rsid w:val="008202DA"/>
    <w:rsid w:val="0084425A"/>
    <w:rsid w:val="00857956"/>
    <w:rsid w:val="00860AAA"/>
    <w:rsid w:val="00863B66"/>
    <w:rsid w:val="00867FCA"/>
    <w:rsid w:val="0088783C"/>
    <w:rsid w:val="008A05E8"/>
    <w:rsid w:val="008C3B57"/>
    <w:rsid w:val="008D2F8C"/>
    <w:rsid w:val="008D5D0E"/>
    <w:rsid w:val="008E1A82"/>
    <w:rsid w:val="009108EE"/>
    <w:rsid w:val="00913C82"/>
    <w:rsid w:val="009307D2"/>
    <w:rsid w:val="009433F8"/>
    <w:rsid w:val="00972FC4"/>
    <w:rsid w:val="0098198E"/>
    <w:rsid w:val="00984EB5"/>
    <w:rsid w:val="00994544"/>
    <w:rsid w:val="009B52C5"/>
    <w:rsid w:val="009C207D"/>
    <w:rsid w:val="009C5BD4"/>
    <w:rsid w:val="009C6839"/>
    <w:rsid w:val="009D51BB"/>
    <w:rsid w:val="009D6470"/>
    <w:rsid w:val="00A23E93"/>
    <w:rsid w:val="00A26833"/>
    <w:rsid w:val="00A30C4D"/>
    <w:rsid w:val="00A54579"/>
    <w:rsid w:val="00A8424A"/>
    <w:rsid w:val="00AB2E9B"/>
    <w:rsid w:val="00AD1061"/>
    <w:rsid w:val="00AD4E2C"/>
    <w:rsid w:val="00AE15DA"/>
    <w:rsid w:val="00B11D8E"/>
    <w:rsid w:val="00B2349F"/>
    <w:rsid w:val="00B2429F"/>
    <w:rsid w:val="00B764ED"/>
    <w:rsid w:val="00B7685B"/>
    <w:rsid w:val="00B81161"/>
    <w:rsid w:val="00B84661"/>
    <w:rsid w:val="00B875A5"/>
    <w:rsid w:val="00BA27EC"/>
    <w:rsid w:val="00BB1ED0"/>
    <w:rsid w:val="00BB5C54"/>
    <w:rsid w:val="00BC1486"/>
    <w:rsid w:val="00BD19C7"/>
    <w:rsid w:val="00BE6C1C"/>
    <w:rsid w:val="00C0751D"/>
    <w:rsid w:val="00C16AE1"/>
    <w:rsid w:val="00C25126"/>
    <w:rsid w:val="00C42AD8"/>
    <w:rsid w:val="00C45A68"/>
    <w:rsid w:val="00C509CF"/>
    <w:rsid w:val="00C5421C"/>
    <w:rsid w:val="00C66FCB"/>
    <w:rsid w:val="00C71ACE"/>
    <w:rsid w:val="00C77688"/>
    <w:rsid w:val="00C8583F"/>
    <w:rsid w:val="00C9198A"/>
    <w:rsid w:val="00CA07F5"/>
    <w:rsid w:val="00CB7832"/>
    <w:rsid w:val="00CC181F"/>
    <w:rsid w:val="00CC3DF3"/>
    <w:rsid w:val="00CD5BE7"/>
    <w:rsid w:val="00CF309F"/>
    <w:rsid w:val="00D07ED9"/>
    <w:rsid w:val="00D13148"/>
    <w:rsid w:val="00D27AA0"/>
    <w:rsid w:val="00D32958"/>
    <w:rsid w:val="00D3594B"/>
    <w:rsid w:val="00D372E5"/>
    <w:rsid w:val="00D37F42"/>
    <w:rsid w:val="00D5173D"/>
    <w:rsid w:val="00D56F98"/>
    <w:rsid w:val="00D741D8"/>
    <w:rsid w:val="00D87E26"/>
    <w:rsid w:val="00DA37AF"/>
    <w:rsid w:val="00DA5C85"/>
    <w:rsid w:val="00DB0BAE"/>
    <w:rsid w:val="00DB33B2"/>
    <w:rsid w:val="00DB7F1E"/>
    <w:rsid w:val="00DF197C"/>
    <w:rsid w:val="00E0527F"/>
    <w:rsid w:val="00E41A6F"/>
    <w:rsid w:val="00E510D2"/>
    <w:rsid w:val="00E554E1"/>
    <w:rsid w:val="00E6283F"/>
    <w:rsid w:val="00E62969"/>
    <w:rsid w:val="00E64FF5"/>
    <w:rsid w:val="00E66824"/>
    <w:rsid w:val="00E80358"/>
    <w:rsid w:val="00E9482A"/>
    <w:rsid w:val="00EA16B1"/>
    <w:rsid w:val="00EB34D4"/>
    <w:rsid w:val="00EC646E"/>
    <w:rsid w:val="00ED6FB9"/>
    <w:rsid w:val="00EF103C"/>
    <w:rsid w:val="00EF4DBA"/>
    <w:rsid w:val="00EF5D5C"/>
    <w:rsid w:val="00F00FB0"/>
    <w:rsid w:val="00F054BA"/>
    <w:rsid w:val="00F07E2F"/>
    <w:rsid w:val="00F16014"/>
    <w:rsid w:val="00F26E5A"/>
    <w:rsid w:val="00F4771A"/>
    <w:rsid w:val="00F73958"/>
    <w:rsid w:val="00F81788"/>
    <w:rsid w:val="00F85459"/>
    <w:rsid w:val="00F85E01"/>
    <w:rsid w:val="00F906C7"/>
    <w:rsid w:val="00FA0853"/>
    <w:rsid w:val="00FB1EA9"/>
    <w:rsid w:val="00FD261C"/>
    <w:rsid w:val="00FD7581"/>
    <w:rsid w:val="00FE52B1"/>
    <w:rsid w:val="00FF481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3A1C8"/>
  <w15:chartTrackingRefBased/>
  <w15:docId w15:val="{B30BA0A2-15BB-46EC-A2E0-4AF19BEC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E0D"/>
    <w:pPr>
      <w:ind w:left="720"/>
      <w:contextualSpacing/>
    </w:pPr>
  </w:style>
  <w:style w:type="character" w:styleId="a4">
    <w:name w:val="Hyperlink"/>
    <w:basedOn w:val="a0"/>
    <w:uiPriority w:val="99"/>
    <w:unhideWhenUsed/>
    <w:rsid w:val="001C6E0D"/>
    <w:rPr>
      <w:color w:val="0563C1" w:themeColor="hyperlink"/>
      <w:u w:val="single"/>
    </w:rPr>
  </w:style>
  <w:style w:type="character" w:styleId="a5">
    <w:name w:val="annotation reference"/>
    <w:basedOn w:val="a0"/>
    <w:uiPriority w:val="99"/>
    <w:semiHidden/>
    <w:unhideWhenUsed/>
    <w:rsid w:val="007E60D8"/>
    <w:rPr>
      <w:sz w:val="16"/>
      <w:szCs w:val="16"/>
    </w:rPr>
  </w:style>
  <w:style w:type="paragraph" w:styleId="a6">
    <w:name w:val="annotation text"/>
    <w:basedOn w:val="a"/>
    <w:link w:val="a7"/>
    <w:uiPriority w:val="99"/>
    <w:semiHidden/>
    <w:unhideWhenUsed/>
    <w:rsid w:val="007E60D8"/>
    <w:pPr>
      <w:spacing w:line="240" w:lineRule="auto"/>
    </w:pPr>
    <w:rPr>
      <w:sz w:val="20"/>
      <w:szCs w:val="20"/>
    </w:rPr>
  </w:style>
  <w:style w:type="character" w:customStyle="1" w:styleId="a7">
    <w:name w:val="批注文字 字符"/>
    <w:basedOn w:val="a0"/>
    <w:link w:val="a6"/>
    <w:uiPriority w:val="99"/>
    <w:semiHidden/>
    <w:rsid w:val="007E60D8"/>
    <w:rPr>
      <w:sz w:val="20"/>
      <w:szCs w:val="20"/>
    </w:rPr>
  </w:style>
  <w:style w:type="paragraph" w:styleId="a8">
    <w:name w:val="annotation subject"/>
    <w:basedOn w:val="a6"/>
    <w:next w:val="a6"/>
    <w:link w:val="a9"/>
    <w:uiPriority w:val="99"/>
    <w:semiHidden/>
    <w:unhideWhenUsed/>
    <w:rsid w:val="007E60D8"/>
    <w:rPr>
      <w:b/>
      <w:bCs/>
    </w:rPr>
  </w:style>
  <w:style w:type="character" w:customStyle="1" w:styleId="a9">
    <w:name w:val="批注主题 字符"/>
    <w:basedOn w:val="a7"/>
    <w:link w:val="a8"/>
    <w:uiPriority w:val="99"/>
    <w:semiHidden/>
    <w:rsid w:val="007E60D8"/>
    <w:rPr>
      <w:b/>
      <w:bCs/>
      <w:sz w:val="20"/>
      <w:szCs w:val="20"/>
    </w:rPr>
  </w:style>
  <w:style w:type="paragraph" w:styleId="aa">
    <w:name w:val="Balloon Text"/>
    <w:basedOn w:val="a"/>
    <w:link w:val="ab"/>
    <w:uiPriority w:val="99"/>
    <w:semiHidden/>
    <w:unhideWhenUsed/>
    <w:rsid w:val="007E60D8"/>
    <w:pPr>
      <w:spacing w:after="0" w:line="240" w:lineRule="auto"/>
    </w:pPr>
    <w:rPr>
      <w:rFonts w:ascii="Segoe UI" w:hAnsi="Segoe UI" w:cs="Segoe UI"/>
      <w:sz w:val="18"/>
      <w:szCs w:val="18"/>
    </w:rPr>
  </w:style>
  <w:style w:type="character" w:customStyle="1" w:styleId="ab">
    <w:name w:val="批注框文本 字符"/>
    <w:basedOn w:val="a0"/>
    <w:link w:val="aa"/>
    <w:uiPriority w:val="99"/>
    <w:semiHidden/>
    <w:rsid w:val="007E60D8"/>
    <w:rPr>
      <w:rFonts w:ascii="Segoe UI" w:hAnsi="Segoe UI" w:cs="Segoe UI"/>
      <w:sz w:val="18"/>
      <w:szCs w:val="18"/>
    </w:rPr>
  </w:style>
  <w:style w:type="paragraph" w:styleId="ac">
    <w:name w:val="footnote text"/>
    <w:basedOn w:val="a"/>
    <w:link w:val="ad"/>
    <w:uiPriority w:val="99"/>
    <w:semiHidden/>
    <w:unhideWhenUsed/>
    <w:rsid w:val="003C3C71"/>
    <w:pPr>
      <w:spacing w:after="0" w:line="240" w:lineRule="auto"/>
    </w:pPr>
    <w:rPr>
      <w:sz w:val="20"/>
      <w:szCs w:val="20"/>
    </w:rPr>
  </w:style>
  <w:style w:type="character" w:customStyle="1" w:styleId="ad">
    <w:name w:val="脚注文本 字符"/>
    <w:basedOn w:val="a0"/>
    <w:link w:val="ac"/>
    <w:uiPriority w:val="99"/>
    <w:semiHidden/>
    <w:rsid w:val="003C3C71"/>
    <w:rPr>
      <w:sz w:val="20"/>
      <w:szCs w:val="20"/>
    </w:rPr>
  </w:style>
  <w:style w:type="character" w:styleId="ae">
    <w:name w:val="footnote reference"/>
    <w:basedOn w:val="a0"/>
    <w:uiPriority w:val="99"/>
    <w:semiHidden/>
    <w:unhideWhenUsed/>
    <w:rsid w:val="003C3C71"/>
    <w:rPr>
      <w:vertAlign w:val="superscript"/>
    </w:rPr>
  </w:style>
  <w:style w:type="paragraph" w:styleId="af">
    <w:name w:val="endnote text"/>
    <w:basedOn w:val="a"/>
    <w:link w:val="af0"/>
    <w:uiPriority w:val="99"/>
    <w:unhideWhenUsed/>
    <w:rsid w:val="003C3C71"/>
    <w:pPr>
      <w:spacing w:after="0" w:line="240" w:lineRule="auto"/>
    </w:pPr>
    <w:rPr>
      <w:sz w:val="20"/>
      <w:szCs w:val="20"/>
    </w:rPr>
  </w:style>
  <w:style w:type="character" w:customStyle="1" w:styleId="af0">
    <w:name w:val="尾注文本 字符"/>
    <w:basedOn w:val="a0"/>
    <w:link w:val="af"/>
    <w:uiPriority w:val="99"/>
    <w:rsid w:val="003C3C71"/>
    <w:rPr>
      <w:sz w:val="20"/>
      <w:szCs w:val="20"/>
    </w:rPr>
  </w:style>
  <w:style w:type="character" w:styleId="af1">
    <w:name w:val="endnote reference"/>
    <w:basedOn w:val="a0"/>
    <w:uiPriority w:val="99"/>
    <w:semiHidden/>
    <w:unhideWhenUsed/>
    <w:rsid w:val="003C3C71"/>
    <w:rPr>
      <w:vertAlign w:val="superscript"/>
    </w:rPr>
  </w:style>
  <w:style w:type="paragraph" w:styleId="af2">
    <w:name w:val="header"/>
    <w:basedOn w:val="a"/>
    <w:link w:val="af3"/>
    <w:uiPriority w:val="99"/>
    <w:unhideWhenUsed/>
    <w:rsid w:val="00BC1486"/>
    <w:pPr>
      <w:tabs>
        <w:tab w:val="center" w:pos="4153"/>
        <w:tab w:val="right" w:pos="8306"/>
      </w:tabs>
      <w:snapToGrid w:val="0"/>
    </w:pPr>
    <w:rPr>
      <w:sz w:val="20"/>
      <w:szCs w:val="20"/>
    </w:rPr>
  </w:style>
  <w:style w:type="character" w:customStyle="1" w:styleId="af3">
    <w:name w:val="页眉 字符"/>
    <w:basedOn w:val="a0"/>
    <w:link w:val="af2"/>
    <w:uiPriority w:val="99"/>
    <w:rsid w:val="00BC1486"/>
    <w:rPr>
      <w:sz w:val="20"/>
      <w:szCs w:val="20"/>
    </w:rPr>
  </w:style>
  <w:style w:type="paragraph" w:styleId="af4">
    <w:name w:val="footer"/>
    <w:basedOn w:val="a"/>
    <w:link w:val="af5"/>
    <w:uiPriority w:val="99"/>
    <w:unhideWhenUsed/>
    <w:rsid w:val="00BC1486"/>
    <w:pPr>
      <w:tabs>
        <w:tab w:val="center" w:pos="4153"/>
        <w:tab w:val="right" w:pos="8306"/>
      </w:tabs>
      <w:snapToGrid w:val="0"/>
    </w:pPr>
    <w:rPr>
      <w:sz w:val="20"/>
      <w:szCs w:val="20"/>
    </w:rPr>
  </w:style>
  <w:style w:type="character" w:customStyle="1" w:styleId="af5">
    <w:name w:val="页脚 字符"/>
    <w:basedOn w:val="a0"/>
    <w:link w:val="af4"/>
    <w:uiPriority w:val="99"/>
    <w:rsid w:val="00BC14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21707">
      <w:bodyDiv w:val="1"/>
      <w:marLeft w:val="0"/>
      <w:marRight w:val="0"/>
      <w:marTop w:val="0"/>
      <w:marBottom w:val="0"/>
      <w:divBdr>
        <w:top w:val="none" w:sz="0" w:space="0" w:color="auto"/>
        <w:left w:val="none" w:sz="0" w:space="0" w:color="auto"/>
        <w:bottom w:val="none" w:sz="0" w:space="0" w:color="auto"/>
        <w:right w:val="none" w:sz="0" w:space="0" w:color="auto"/>
      </w:divBdr>
      <w:divsChild>
        <w:div w:id="923340501">
          <w:marLeft w:val="0"/>
          <w:marRight w:val="0"/>
          <w:marTop w:val="0"/>
          <w:marBottom w:val="0"/>
          <w:divBdr>
            <w:top w:val="none" w:sz="0" w:space="0" w:color="auto"/>
            <w:left w:val="none" w:sz="0" w:space="0" w:color="auto"/>
            <w:bottom w:val="none" w:sz="0" w:space="0" w:color="auto"/>
            <w:right w:val="none" w:sz="0" w:space="0" w:color="auto"/>
          </w:divBdr>
          <w:divsChild>
            <w:div w:id="1851068565">
              <w:marLeft w:val="0"/>
              <w:marRight w:val="0"/>
              <w:marTop w:val="0"/>
              <w:marBottom w:val="0"/>
              <w:divBdr>
                <w:top w:val="none" w:sz="0" w:space="0" w:color="auto"/>
                <w:left w:val="none" w:sz="0" w:space="0" w:color="auto"/>
                <w:bottom w:val="none" w:sz="0" w:space="0" w:color="auto"/>
                <w:right w:val="none" w:sz="0" w:space="0" w:color="auto"/>
              </w:divBdr>
              <w:divsChild>
                <w:div w:id="995300056">
                  <w:marLeft w:val="0"/>
                  <w:marRight w:val="0"/>
                  <w:marTop w:val="0"/>
                  <w:marBottom w:val="0"/>
                  <w:divBdr>
                    <w:top w:val="none" w:sz="0" w:space="0" w:color="auto"/>
                    <w:left w:val="none" w:sz="0" w:space="0" w:color="auto"/>
                    <w:bottom w:val="none" w:sz="0" w:space="0" w:color="auto"/>
                    <w:right w:val="none" w:sz="0" w:space="0" w:color="auto"/>
                  </w:divBdr>
                  <w:divsChild>
                    <w:div w:id="449278862">
                      <w:marLeft w:val="0"/>
                      <w:marRight w:val="0"/>
                      <w:marTop w:val="0"/>
                      <w:marBottom w:val="0"/>
                      <w:divBdr>
                        <w:top w:val="none" w:sz="0" w:space="0" w:color="auto"/>
                        <w:left w:val="none" w:sz="0" w:space="0" w:color="auto"/>
                        <w:bottom w:val="none" w:sz="0" w:space="0" w:color="auto"/>
                        <w:right w:val="none" w:sz="0" w:space="0" w:color="auto"/>
                      </w:divBdr>
                      <w:divsChild>
                        <w:div w:id="1197936074">
                          <w:marLeft w:val="0"/>
                          <w:marRight w:val="0"/>
                          <w:marTop w:val="0"/>
                          <w:marBottom w:val="0"/>
                          <w:divBdr>
                            <w:top w:val="none" w:sz="0" w:space="0" w:color="auto"/>
                            <w:left w:val="none" w:sz="0" w:space="0" w:color="auto"/>
                            <w:bottom w:val="none" w:sz="0" w:space="0" w:color="auto"/>
                            <w:right w:val="none" w:sz="0" w:space="0" w:color="auto"/>
                          </w:divBdr>
                          <w:divsChild>
                            <w:div w:id="1160465495">
                              <w:marLeft w:val="0"/>
                              <w:marRight w:val="0"/>
                              <w:marTop w:val="0"/>
                              <w:marBottom w:val="0"/>
                              <w:divBdr>
                                <w:top w:val="none" w:sz="0" w:space="0" w:color="auto"/>
                                <w:left w:val="none" w:sz="0" w:space="0" w:color="auto"/>
                                <w:bottom w:val="none" w:sz="0" w:space="0" w:color="auto"/>
                                <w:right w:val="none" w:sz="0" w:space="0" w:color="auto"/>
                              </w:divBdr>
                              <w:divsChild>
                                <w:div w:id="2027753021">
                                  <w:marLeft w:val="0"/>
                                  <w:marRight w:val="0"/>
                                  <w:marTop w:val="0"/>
                                  <w:marBottom w:val="0"/>
                                  <w:divBdr>
                                    <w:top w:val="none" w:sz="0" w:space="0" w:color="auto"/>
                                    <w:left w:val="none" w:sz="0" w:space="0" w:color="auto"/>
                                    <w:bottom w:val="none" w:sz="0" w:space="0" w:color="auto"/>
                                    <w:right w:val="none" w:sz="0" w:space="0" w:color="auto"/>
                                  </w:divBdr>
                                  <w:divsChild>
                                    <w:div w:id="1835602431">
                                      <w:marLeft w:val="0"/>
                                      <w:marRight w:val="0"/>
                                      <w:marTop w:val="0"/>
                                      <w:marBottom w:val="0"/>
                                      <w:divBdr>
                                        <w:top w:val="none" w:sz="0" w:space="0" w:color="auto"/>
                                        <w:left w:val="none" w:sz="0" w:space="0" w:color="auto"/>
                                        <w:bottom w:val="none" w:sz="0" w:space="0" w:color="auto"/>
                                        <w:right w:val="none" w:sz="0" w:space="0" w:color="auto"/>
                                      </w:divBdr>
                                      <w:divsChild>
                                        <w:div w:id="1147017964">
                                          <w:marLeft w:val="0"/>
                                          <w:marRight w:val="0"/>
                                          <w:marTop w:val="0"/>
                                          <w:marBottom w:val="0"/>
                                          <w:divBdr>
                                            <w:top w:val="none" w:sz="0" w:space="0" w:color="auto"/>
                                            <w:left w:val="none" w:sz="0" w:space="0" w:color="auto"/>
                                            <w:bottom w:val="none" w:sz="0" w:space="0" w:color="auto"/>
                                            <w:right w:val="none" w:sz="0" w:space="0" w:color="auto"/>
                                          </w:divBdr>
                                          <w:divsChild>
                                            <w:div w:id="1525054350">
                                              <w:marLeft w:val="0"/>
                                              <w:marRight w:val="0"/>
                                              <w:marTop w:val="0"/>
                                              <w:marBottom w:val="0"/>
                                              <w:divBdr>
                                                <w:top w:val="none" w:sz="0" w:space="0" w:color="auto"/>
                                                <w:left w:val="none" w:sz="0" w:space="0" w:color="auto"/>
                                                <w:bottom w:val="none" w:sz="0" w:space="0" w:color="auto"/>
                                                <w:right w:val="none" w:sz="0" w:space="0" w:color="auto"/>
                                              </w:divBdr>
                                              <w:divsChild>
                                                <w:div w:id="301808373">
                                                  <w:marLeft w:val="0"/>
                                                  <w:marRight w:val="0"/>
                                                  <w:marTop w:val="0"/>
                                                  <w:marBottom w:val="0"/>
                                                  <w:divBdr>
                                                    <w:top w:val="none" w:sz="0" w:space="0" w:color="auto"/>
                                                    <w:left w:val="none" w:sz="0" w:space="0" w:color="auto"/>
                                                    <w:bottom w:val="none" w:sz="0" w:space="0" w:color="auto"/>
                                                    <w:right w:val="none" w:sz="0" w:space="0" w:color="auto"/>
                                                  </w:divBdr>
                                                </w:div>
                                              </w:divsChild>
                                            </w:div>
                                            <w:div w:id="1709336919">
                                              <w:marLeft w:val="0"/>
                                              <w:marRight w:val="0"/>
                                              <w:marTop w:val="0"/>
                                              <w:marBottom w:val="0"/>
                                              <w:divBdr>
                                                <w:top w:val="none" w:sz="0" w:space="0" w:color="auto"/>
                                                <w:left w:val="none" w:sz="0" w:space="0" w:color="auto"/>
                                                <w:bottom w:val="none" w:sz="0" w:space="0" w:color="auto"/>
                                                <w:right w:val="none" w:sz="0" w:space="0" w:color="auto"/>
                                              </w:divBdr>
                                              <w:divsChild>
                                                <w:div w:id="1170944706">
                                                  <w:marLeft w:val="0"/>
                                                  <w:marRight w:val="0"/>
                                                  <w:marTop w:val="0"/>
                                                  <w:marBottom w:val="0"/>
                                                  <w:divBdr>
                                                    <w:top w:val="none" w:sz="0" w:space="0" w:color="auto"/>
                                                    <w:left w:val="none" w:sz="0" w:space="0" w:color="auto"/>
                                                    <w:bottom w:val="none" w:sz="0" w:space="0" w:color="auto"/>
                                                    <w:right w:val="none" w:sz="0" w:space="0" w:color="auto"/>
                                                  </w:divBdr>
                                                  <w:divsChild>
                                                    <w:div w:id="5363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161265">
      <w:bodyDiv w:val="1"/>
      <w:marLeft w:val="0"/>
      <w:marRight w:val="0"/>
      <w:marTop w:val="0"/>
      <w:marBottom w:val="0"/>
      <w:divBdr>
        <w:top w:val="none" w:sz="0" w:space="0" w:color="auto"/>
        <w:left w:val="none" w:sz="0" w:space="0" w:color="auto"/>
        <w:bottom w:val="none" w:sz="0" w:space="0" w:color="auto"/>
        <w:right w:val="none" w:sz="0" w:space="0" w:color="auto"/>
      </w:divBdr>
      <w:divsChild>
        <w:div w:id="2146964239">
          <w:marLeft w:val="0"/>
          <w:marRight w:val="0"/>
          <w:marTop w:val="0"/>
          <w:marBottom w:val="0"/>
          <w:divBdr>
            <w:top w:val="none" w:sz="0" w:space="0" w:color="auto"/>
            <w:left w:val="none" w:sz="0" w:space="0" w:color="auto"/>
            <w:bottom w:val="none" w:sz="0" w:space="0" w:color="auto"/>
            <w:right w:val="none" w:sz="0" w:space="0" w:color="auto"/>
          </w:divBdr>
          <w:divsChild>
            <w:div w:id="787622945">
              <w:marLeft w:val="0"/>
              <w:marRight w:val="0"/>
              <w:marTop w:val="0"/>
              <w:marBottom w:val="0"/>
              <w:divBdr>
                <w:top w:val="none" w:sz="0" w:space="0" w:color="auto"/>
                <w:left w:val="none" w:sz="0" w:space="0" w:color="auto"/>
                <w:bottom w:val="none" w:sz="0" w:space="0" w:color="auto"/>
                <w:right w:val="none" w:sz="0" w:space="0" w:color="auto"/>
              </w:divBdr>
              <w:divsChild>
                <w:div w:id="530537459">
                  <w:marLeft w:val="0"/>
                  <w:marRight w:val="0"/>
                  <w:marTop w:val="0"/>
                  <w:marBottom w:val="0"/>
                  <w:divBdr>
                    <w:top w:val="none" w:sz="0" w:space="0" w:color="auto"/>
                    <w:left w:val="none" w:sz="0" w:space="0" w:color="auto"/>
                    <w:bottom w:val="none" w:sz="0" w:space="0" w:color="auto"/>
                    <w:right w:val="none" w:sz="0" w:space="0" w:color="auto"/>
                  </w:divBdr>
                  <w:divsChild>
                    <w:div w:id="224491909">
                      <w:marLeft w:val="0"/>
                      <w:marRight w:val="0"/>
                      <w:marTop w:val="0"/>
                      <w:marBottom w:val="0"/>
                      <w:divBdr>
                        <w:top w:val="none" w:sz="0" w:space="0" w:color="auto"/>
                        <w:left w:val="none" w:sz="0" w:space="0" w:color="auto"/>
                        <w:bottom w:val="none" w:sz="0" w:space="0" w:color="auto"/>
                        <w:right w:val="none" w:sz="0" w:space="0" w:color="auto"/>
                      </w:divBdr>
                      <w:divsChild>
                        <w:div w:id="1539127594">
                          <w:marLeft w:val="0"/>
                          <w:marRight w:val="0"/>
                          <w:marTop w:val="0"/>
                          <w:marBottom w:val="0"/>
                          <w:divBdr>
                            <w:top w:val="none" w:sz="0" w:space="0" w:color="auto"/>
                            <w:left w:val="none" w:sz="0" w:space="0" w:color="auto"/>
                            <w:bottom w:val="none" w:sz="0" w:space="0" w:color="auto"/>
                            <w:right w:val="none" w:sz="0" w:space="0" w:color="auto"/>
                          </w:divBdr>
                          <w:divsChild>
                            <w:div w:id="606890718">
                              <w:marLeft w:val="0"/>
                              <w:marRight w:val="0"/>
                              <w:marTop w:val="0"/>
                              <w:marBottom w:val="0"/>
                              <w:divBdr>
                                <w:top w:val="none" w:sz="0" w:space="0" w:color="auto"/>
                                <w:left w:val="none" w:sz="0" w:space="0" w:color="auto"/>
                                <w:bottom w:val="none" w:sz="0" w:space="0" w:color="auto"/>
                                <w:right w:val="none" w:sz="0" w:space="0" w:color="auto"/>
                              </w:divBdr>
                              <w:divsChild>
                                <w:div w:id="1370757843">
                                  <w:marLeft w:val="0"/>
                                  <w:marRight w:val="0"/>
                                  <w:marTop w:val="0"/>
                                  <w:marBottom w:val="0"/>
                                  <w:divBdr>
                                    <w:top w:val="none" w:sz="0" w:space="0" w:color="auto"/>
                                    <w:left w:val="none" w:sz="0" w:space="0" w:color="auto"/>
                                    <w:bottom w:val="none" w:sz="0" w:space="0" w:color="auto"/>
                                    <w:right w:val="none" w:sz="0" w:space="0" w:color="auto"/>
                                  </w:divBdr>
                                  <w:divsChild>
                                    <w:div w:id="1428307037">
                                      <w:marLeft w:val="0"/>
                                      <w:marRight w:val="0"/>
                                      <w:marTop w:val="0"/>
                                      <w:marBottom w:val="0"/>
                                      <w:divBdr>
                                        <w:top w:val="none" w:sz="0" w:space="0" w:color="auto"/>
                                        <w:left w:val="none" w:sz="0" w:space="0" w:color="auto"/>
                                        <w:bottom w:val="none" w:sz="0" w:space="0" w:color="auto"/>
                                        <w:right w:val="none" w:sz="0" w:space="0" w:color="auto"/>
                                      </w:divBdr>
                                      <w:divsChild>
                                        <w:div w:id="1294949528">
                                          <w:marLeft w:val="0"/>
                                          <w:marRight w:val="0"/>
                                          <w:marTop w:val="0"/>
                                          <w:marBottom w:val="0"/>
                                          <w:divBdr>
                                            <w:top w:val="none" w:sz="0" w:space="0" w:color="auto"/>
                                            <w:left w:val="none" w:sz="0" w:space="0" w:color="auto"/>
                                            <w:bottom w:val="none" w:sz="0" w:space="0" w:color="auto"/>
                                            <w:right w:val="none" w:sz="0" w:space="0" w:color="auto"/>
                                          </w:divBdr>
                                          <w:divsChild>
                                            <w:div w:id="621570821">
                                              <w:marLeft w:val="0"/>
                                              <w:marRight w:val="0"/>
                                              <w:marTop w:val="0"/>
                                              <w:marBottom w:val="0"/>
                                              <w:divBdr>
                                                <w:top w:val="none" w:sz="0" w:space="0" w:color="auto"/>
                                                <w:left w:val="none" w:sz="0" w:space="0" w:color="auto"/>
                                                <w:bottom w:val="none" w:sz="0" w:space="0" w:color="auto"/>
                                                <w:right w:val="none" w:sz="0" w:space="0" w:color="auto"/>
                                              </w:divBdr>
                                              <w:divsChild>
                                                <w:div w:id="612128011">
                                                  <w:marLeft w:val="0"/>
                                                  <w:marRight w:val="0"/>
                                                  <w:marTop w:val="0"/>
                                                  <w:marBottom w:val="0"/>
                                                  <w:divBdr>
                                                    <w:top w:val="none" w:sz="0" w:space="0" w:color="auto"/>
                                                    <w:left w:val="none" w:sz="0" w:space="0" w:color="auto"/>
                                                    <w:bottom w:val="none" w:sz="0" w:space="0" w:color="auto"/>
                                                    <w:right w:val="none" w:sz="0" w:space="0" w:color="auto"/>
                                                  </w:divBdr>
                                                </w:div>
                                              </w:divsChild>
                                            </w:div>
                                            <w:div w:id="1361853826">
                                              <w:marLeft w:val="0"/>
                                              <w:marRight w:val="0"/>
                                              <w:marTop w:val="0"/>
                                              <w:marBottom w:val="0"/>
                                              <w:divBdr>
                                                <w:top w:val="none" w:sz="0" w:space="0" w:color="auto"/>
                                                <w:left w:val="none" w:sz="0" w:space="0" w:color="auto"/>
                                                <w:bottom w:val="none" w:sz="0" w:space="0" w:color="auto"/>
                                                <w:right w:val="none" w:sz="0" w:space="0" w:color="auto"/>
                                              </w:divBdr>
                                              <w:divsChild>
                                                <w:div w:id="933825495">
                                                  <w:marLeft w:val="0"/>
                                                  <w:marRight w:val="0"/>
                                                  <w:marTop w:val="0"/>
                                                  <w:marBottom w:val="0"/>
                                                  <w:divBdr>
                                                    <w:top w:val="none" w:sz="0" w:space="0" w:color="auto"/>
                                                    <w:left w:val="none" w:sz="0" w:space="0" w:color="auto"/>
                                                    <w:bottom w:val="none" w:sz="0" w:space="0" w:color="auto"/>
                                                    <w:right w:val="none" w:sz="0" w:space="0" w:color="auto"/>
                                                  </w:divBdr>
                                                  <w:divsChild>
                                                    <w:div w:id="14284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650774">
      <w:bodyDiv w:val="1"/>
      <w:marLeft w:val="0"/>
      <w:marRight w:val="0"/>
      <w:marTop w:val="0"/>
      <w:marBottom w:val="0"/>
      <w:divBdr>
        <w:top w:val="none" w:sz="0" w:space="0" w:color="auto"/>
        <w:left w:val="none" w:sz="0" w:space="0" w:color="auto"/>
        <w:bottom w:val="none" w:sz="0" w:space="0" w:color="auto"/>
        <w:right w:val="none" w:sz="0" w:space="0" w:color="auto"/>
      </w:divBdr>
      <w:divsChild>
        <w:div w:id="1673490895">
          <w:marLeft w:val="0"/>
          <w:marRight w:val="0"/>
          <w:marTop w:val="0"/>
          <w:marBottom w:val="0"/>
          <w:divBdr>
            <w:top w:val="none" w:sz="0" w:space="0" w:color="auto"/>
            <w:left w:val="none" w:sz="0" w:space="0" w:color="auto"/>
            <w:bottom w:val="none" w:sz="0" w:space="0" w:color="auto"/>
            <w:right w:val="none" w:sz="0" w:space="0" w:color="auto"/>
          </w:divBdr>
          <w:divsChild>
            <w:div w:id="496772908">
              <w:marLeft w:val="0"/>
              <w:marRight w:val="0"/>
              <w:marTop w:val="0"/>
              <w:marBottom w:val="0"/>
              <w:divBdr>
                <w:top w:val="none" w:sz="0" w:space="0" w:color="auto"/>
                <w:left w:val="none" w:sz="0" w:space="0" w:color="auto"/>
                <w:bottom w:val="none" w:sz="0" w:space="0" w:color="auto"/>
                <w:right w:val="none" w:sz="0" w:space="0" w:color="auto"/>
              </w:divBdr>
              <w:divsChild>
                <w:div w:id="1374693026">
                  <w:marLeft w:val="0"/>
                  <w:marRight w:val="0"/>
                  <w:marTop w:val="0"/>
                  <w:marBottom w:val="0"/>
                  <w:divBdr>
                    <w:top w:val="none" w:sz="0" w:space="0" w:color="auto"/>
                    <w:left w:val="none" w:sz="0" w:space="0" w:color="auto"/>
                    <w:bottom w:val="none" w:sz="0" w:space="0" w:color="auto"/>
                    <w:right w:val="none" w:sz="0" w:space="0" w:color="auto"/>
                  </w:divBdr>
                  <w:divsChild>
                    <w:div w:id="1930964714">
                      <w:marLeft w:val="0"/>
                      <w:marRight w:val="0"/>
                      <w:marTop w:val="0"/>
                      <w:marBottom w:val="0"/>
                      <w:divBdr>
                        <w:top w:val="none" w:sz="0" w:space="0" w:color="auto"/>
                        <w:left w:val="none" w:sz="0" w:space="0" w:color="auto"/>
                        <w:bottom w:val="none" w:sz="0" w:space="0" w:color="auto"/>
                        <w:right w:val="none" w:sz="0" w:space="0" w:color="auto"/>
                      </w:divBdr>
                      <w:divsChild>
                        <w:div w:id="1756970655">
                          <w:marLeft w:val="0"/>
                          <w:marRight w:val="0"/>
                          <w:marTop w:val="0"/>
                          <w:marBottom w:val="0"/>
                          <w:divBdr>
                            <w:top w:val="none" w:sz="0" w:space="0" w:color="auto"/>
                            <w:left w:val="none" w:sz="0" w:space="0" w:color="auto"/>
                            <w:bottom w:val="none" w:sz="0" w:space="0" w:color="auto"/>
                            <w:right w:val="none" w:sz="0" w:space="0" w:color="auto"/>
                          </w:divBdr>
                          <w:divsChild>
                            <w:div w:id="390009460">
                              <w:marLeft w:val="0"/>
                              <w:marRight w:val="0"/>
                              <w:marTop w:val="0"/>
                              <w:marBottom w:val="0"/>
                              <w:divBdr>
                                <w:top w:val="none" w:sz="0" w:space="0" w:color="auto"/>
                                <w:left w:val="none" w:sz="0" w:space="0" w:color="auto"/>
                                <w:bottom w:val="none" w:sz="0" w:space="0" w:color="auto"/>
                                <w:right w:val="none" w:sz="0" w:space="0" w:color="auto"/>
                              </w:divBdr>
                              <w:divsChild>
                                <w:div w:id="1474787714">
                                  <w:marLeft w:val="0"/>
                                  <w:marRight w:val="0"/>
                                  <w:marTop w:val="0"/>
                                  <w:marBottom w:val="0"/>
                                  <w:divBdr>
                                    <w:top w:val="none" w:sz="0" w:space="0" w:color="auto"/>
                                    <w:left w:val="none" w:sz="0" w:space="0" w:color="auto"/>
                                    <w:bottom w:val="none" w:sz="0" w:space="0" w:color="auto"/>
                                    <w:right w:val="none" w:sz="0" w:space="0" w:color="auto"/>
                                  </w:divBdr>
                                  <w:divsChild>
                                    <w:div w:id="619341146">
                                      <w:marLeft w:val="0"/>
                                      <w:marRight w:val="0"/>
                                      <w:marTop w:val="0"/>
                                      <w:marBottom w:val="0"/>
                                      <w:divBdr>
                                        <w:top w:val="none" w:sz="0" w:space="0" w:color="auto"/>
                                        <w:left w:val="none" w:sz="0" w:space="0" w:color="auto"/>
                                        <w:bottom w:val="none" w:sz="0" w:space="0" w:color="auto"/>
                                        <w:right w:val="none" w:sz="0" w:space="0" w:color="auto"/>
                                      </w:divBdr>
                                      <w:divsChild>
                                        <w:div w:id="360597617">
                                          <w:marLeft w:val="0"/>
                                          <w:marRight w:val="0"/>
                                          <w:marTop w:val="0"/>
                                          <w:marBottom w:val="0"/>
                                          <w:divBdr>
                                            <w:top w:val="none" w:sz="0" w:space="0" w:color="auto"/>
                                            <w:left w:val="none" w:sz="0" w:space="0" w:color="auto"/>
                                            <w:bottom w:val="none" w:sz="0" w:space="0" w:color="auto"/>
                                            <w:right w:val="none" w:sz="0" w:space="0" w:color="auto"/>
                                          </w:divBdr>
                                          <w:divsChild>
                                            <w:div w:id="1692999127">
                                              <w:marLeft w:val="0"/>
                                              <w:marRight w:val="0"/>
                                              <w:marTop w:val="0"/>
                                              <w:marBottom w:val="0"/>
                                              <w:divBdr>
                                                <w:top w:val="none" w:sz="0" w:space="0" w:color="auto"/>
                                                <w:left w:val="none" w:sz="0" w:space="0" w:color="auto"/>
                                                <w:bottom w:val="none" w:sz="0" w:space="0" w:color="auto"/>
                                                <w:right w:val="none" w:sz="0" w:space="0" w:color="auto"/>
                                              </w:divBdr>
                                              <w:divsChild>
                                                <w:div w:id="1318341420">
                                                  <w:marLeft w:val="0"/>
                                                  <w:marRight w:val="0"/>
                                                  <w:marTop w:val="0"/>
                                                  <w:marBottom w:val="0"/>
                                                  <w:divBdr>
                                                    <w:top w:val="none" w:sz="0" w:space="0" w:color="auto"/>
                                                    <w:left w:val="none" w:sz="0" w:space="0" w:color="auto"/>
                                                    <w:bottom w:val="none" w:sz="0" w:space="0" w:color="auto"/>
                                                    <w:right w:val="none" w:sz="0" w:space="0" w:color="auto"/>
                                                  </w:divBdr>
                                                </w:div>
                                              </w:divsChild>
                                            </w:div>
                                            <w:div w:id="734544511">
                                              <w:marLeft w:val="0"/>
                                              <w:marRight w:val="0"/>
                                              <w:marTop w:val="0"/>
                                              <w:marBottom w:val="0"/>
                                              <w:divBdr>
                                                <w:top w:val="none" w:sz="0" w:space="0" w:color="auto"/>
                                                <w:left w:val="none" w:sz="0" w:space="0" w:color="auto"/>
                                                <w:bottom w:val="none" w:sz="0" w:space="0" w:color="auto"/>
                                                <w:right w:val="none" w:sz="0" w:space="0" w:color="auto"/>
                                              </w:divBdr>
                                              <w:divsChild>
                                                <w:div w:id="2016036049">
                                                  <w:marLeft w:val="0"/>
                                                  <w:marRight w:val="0"/>
                                                  <w:marTop w:val="0"/>
                                                  <w:marBottom w:val="0"/>
                                                  <w:divBdr>
                                                    <w:top w:val="none" w:sz="0" w:space="0" w:color="auto"/>
                                                    <w:left w:val="none" w:sz="0" w:space="0" w:color="auto"/>
                                                    <w:bottom w:val="none" w:sz="0" w:space="0" w:color="auto"/>
                                                    <w:right w:val="none" w:sz="0" w:space="0" w:color="auto"/>
                                                  </w:divBdr>
                                                  <w:divsChild>
                                                    <w:div w:id="1395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322983">
      <w:bodyDiv w:val="1"/>
      <w:marLeft w:val="0"/>
      <w:marRight w:val="0"/>
      <w:marTop w:val="0"/>
      <w:marBottom w:val="0"/>
      <w:divBdr>
        <w:top w:val="none" w:sz="0" w:space="0" w:color="auto"/>
        <w:left w:val="none" w:sz="0" w:space="0" w:color="auto"/>
        <w:bottom w:val="none" w:sz="0" w:space="0" w:color="auto"/>
        <w:right w:val="none" w:sz="0" w:space="0" w:color="auto"/>
      </w:divBdr>
      <w:divsChild>
        <w:div w:id="1101727192">
          <w:marLeft w:val="0"/>
          <w:marRight w:val="0"/>
          <w:marTop w:val="0"/>
          <w:marBottom w:val="0"/>
          <w:divBdr>
            <w:top w:val="none" w:sz="0" w:space="0" w:color="auto"/>
            <w:left w:val="none" w:sz="0" w:space="0" w:color="auto"/>
            <w:bottom w:val="none" w:sz="0" w:space="0" w:color="auto"/>
            <w:right w:val="none" w:sz="0" w:space="0" w:color="auto"/>
          </w:divBdr>
          <w:divsChild>
            <w:div w:id="1532263691">
              <w:marLeft w:val="0"/>
              <w:marRight w:val="0"/>
              <w:marTop w:val="0"/>
              <w:marBottom w:val="0"/>
              <w:divBdr>
                <w:top w:val="none" w:sz="0" w:space="0" w:color="auto"/>
                <w:left w:val="none" w:sz="0" w:space="0" w:color="auto"/>
                <w:bottom w:val="none" w:sz="0" w:space="0" w:color="auto"/>
                <w:right w:val="none" w:sz="0" w:space="0" w:color="auto"/>
              </w:divBdr>
              <w:divsChild>
                <w:div w:id="646671523">
                  <w:marLeft w:val="0"/>
                  <w:marRight w:val="0"/>
                  <w:marTop w:val="0"/>
                  <w:marBottom w:val="0"/>
                  <w:divBdr>
                    <w:top w:val="none" w:sz="0" w:space="0" w:color="auto"/>
                    <w:left w:val="none" w:sz="0" w:space="0" w:color="auto"/>
                    <w:bottom w:val="none" w:sz="0" w:space="0" w:color="auto"/>
                    <w:right w:val="none" w:sz="0" w:space="0" w:color="auto"/>
                  </w:divBdr>
                  <w:divsChild>
                    <w:div w:id="2008095807">
                      <w:marLeft w:val="0"/>
                      <w:marRight w:val="0"/>
                      <w:marTop w:val="0"/>
                      <w:marBottom w:val="0"/>
                      <w:divBdr>
                        <w:top w:val="none" w:sz="0" w:space="0" w:color="auto"/>
                        <w:left w:val="none" w:sz="0" w:space="0" w:color="auto"/>
                        <w:bottom w:val="none" w:sz="0" w:space="0" w:color="auto"/>
                        <w:right w:val="none" w:sz="0" w:space="0" w:color="auto"/>
                      </w:divBdr>
                      <w:divsChild>
                        <w:div w:id="20056301">
                          <w:marLeft w:val="0"/>
                          <w:marRight w:val="0"/>
                          <w:marTop w:val="0"/>
                          <w:marBottom w:val="0"/>
                          <w:divBdr>
                            <w:top w:val="none" w:sz="0" w:space="0" w:color="auto"/>
                            <w:left w:val="none" w:sz="0" w:space="0" w:color="auto"/>
                            <w:bottom w:val="none" w:sz="0" w:space="0" w:color="auto"/>
                            <w:right w:val="none" w:sz="0" w:space="0" w:color="auto"/>
                          </w:divBdr>
                          <w:divsChild>
                            <w:div w:id="1878352753">
                              <w:marLeft w:val="0"/>
                              <w:marRight w:val="0"/>
                              <w:marTop w:val="0"/>
                              <w:marBottom w:val="0"/>
                              <w:divBdr>
                                <w:top w:val="none" w:sz="0" w:space="0" w:color="auto"/>
                                <w:left w:val="none" w:sz="0" w:space="0" w:color="auto"/>
                                <w:bottom w:val="none" w:sz="0" w:space="0" w:color="auto"/>
                                <w:right w:val="none" w:sz="0" w:space="0" w:color="auto"/>
                              </w:divBdr>
                              <w:divsChild>
                                <w:div w:id="1540780136">
                                  <w:marLeft w:val="0"/>
                                  <w:marRight w:val="0"/>
                                  <w:marTop w:val="0"/>
                                  <w:marBottom w:val="0"/>
                                  <w:divBdr>
                                    <w:top w:val="none" w:sz="0" w:space="0" w:color="auto"/>
                                    <w:left w:val="none" w:sz="0" w:space="0" w:color="auto"/>
                                    <w:bottom w:val="none" w:sz="0" w:space="0" w:color="auto"/>
                                    <w:right w:val="none" w:sz="0" w:space="0" w:color="auto"/>
                                  </w:divBdr>
                                  <w:divsChild>
                                    <w:div w:id="1096368502">
                                      <w:marLeft w:val="0"/>
                                      <w:marRight w:val="0"/>
                                      <w:marTop w:val="0"/>
                                      <w:marBottom w:val="0"/>
                                      <w:divBdr>
                                        <w:top w:val="none" w:sz="0" w:space="0" w:color="auto"/>
                                        <w:left w:val="none" w:sz="0" w:space="0" w:color="auto"/>
                                        <w:bottom w:val="none" w:sz="0" w:space="0" w:color="auto"/>
                                        <w:right w:val="none" w:sz="0" w:space="0" w:color="auto"/>
                                      </w:divBdr>
                                      <w:divsChild>
                                        <w:div w:id="1989741690">
                                          <w:marLeft w:val="0"/>
                                          <w:marRight w:val="0"/>
                                          <w:marTop w:val="0"/>
                                          <w:marBottom w:val="0"/>
                                          <w:divBdr>
                                            <w:top w:val="none" w:sz="0" w:space="0" w:color="auto"/>
                                            <w:left w:val="none" w:sz="0" w:space="0" w:color="auto"/>
                                            <w:bottom w:val="none" w:sz="0" w:space="0" w:color="auto"/>
                                            <w:right w:val="none" w:sz="0" w:space="0" w:color="auto"/>
                                          </w:divBdr>
                                          <w:divsChild>
                                            <w:div w:id="1181315180">
                                              <w:marLeft w:val="0"/>
                                              <w:marRight w:val="0"/>
                                              <w:marTop w:val="0"/>
                                              <w:marBottom w:val="0"/>
                                              <w:divBdr>
                                                <w:top w:val="none" w:sz="0" w:space="0" w:color="auto"/>
                                                <w:left w:val="none" w:sz="0" w:space="0" w:color="auto"/>
                                                <w:bottom w:val="none" w:sz="0" w:space="0" w:color="auto"/>
                                                <w:right w:val="none" w:sz="0" w:space="0" w:color="auto"/>
                                              </w:divBdr>
                                              <w:divsChild>
                                                <w:div w:id="1304698814">
                                                  <w:marLeft w:val="0"/>
                                                  <w:marRight w:val="0"/>
                                                  <w:marTop w:val="0"/>
                                                  <w:marBottom w:val="0"/>
                                                  <w:divBdr>
                                                    <w:top w:val="none" w:sz="0" w:space="0" w:color="auto"/>
                                                    <w:left w:val="none" w:sz="0" w:space="0" w:color="auto"/>
                                                    <w:bottom w:val="none" w:sz="0" w:space="0" w:color="auto"/>
                                                    <w:right w:val="none" w:sz="0" w:space="0" w:color="auto"/>
                                                  </w:divBdr>
                                                </w:div>
                                              </w:divsChild>
                                            </w:div>
                                            <w:div w:id="1933538892">
                                              <w:marLeft w:val="0"/>
                                              <w:marRight w:val="0"/>
                                              <w:marTop w:val="0"/>
                                              <w:marBottom w:val="0"/>
                                              <w:divBdr>
                                                <w:top w:val="none" w:sz="0" w:space="0" w:color="auto"/>
                                                <w:left w:val="none" w:sz="0" w:space="0" w:color="auto"/>
                                                <w:bottom w:val="none" w:sz="0" w:space="0" w:color="auto"/>
                                                <w:right w:val="none" w:sz="0" w:space="0" w:color="auto"/>
                                              </w:divBdr>
                                              <w:divsChild>
                                                <w:div w:id="817460075">
                                                  <w:marLeft w:val="0"/>
                                                  <w:marRight w:val="0"/>
                                                  <w:marTop w:val="0"/>
                                                  <w:marBottom w:val="0"/>
                                                  <w:divBdr>
                                                    <w:top w:val="none" w:sz="0" w:space="0" w:color="auto"/>
                                                    <w:left w:val="none" w:sz="0" w:space="0" w:color="auto"/>
                                                    <w:bottom w:val="none" w:sz="0" w:space="0" w:color="auto"/>
                                                    <w:right w:val="none" w:sz="0" w:space="0" w:color="auto"/>
                                                  </w:divBdr>
                                                  <w:divsChild>
                                                    <w:div w:id="20605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7774222">
      <w:bodyDiv w:val="1"/>
      <w:marLeft w:val="0"/>
      <w:marRight w:val="0"/>
      <w:marTop w:val="0"/>
      <w:marBottom w:val="0"/>
      <w:divBdr>
        <w:top w:val="none" w:sz="0" w:space="0" w:color="auto"/>
        <w:left w:val="none" w:sz="0" w:space="0" w:color="auto"/>
        <w:bottom w:val="none" w:sz="0" w:space="0" w:color="auto"/>
        <w:right w:val="none" w:sz="0" w:space="0" w:color="auto"/>
      </w:divBdr>
      <w:divsChild>
        <w:div w:id="1635401587">
          <w:marLeft w:val="0"/>
          <w:marRight w:val="0"/>
          <w:marTop w:val="0"/>
          <w:marBottom w:val="0"/>
          <w:divBdr>
            <w:top w:val="none" w:sz="0" w:space="0" w:color="auto"/>
            <w:left w:val="none" w:sz="0" w:space="0" w:color="auto"/>
            <w:bottom w:val="none" w:sz="0" w:space="0" w:color="auto"/>
            <w:right w:val="none" w:sz="0" w:space="0" w:color="auto"/>
          </w:divBdr>
          <w:divsChild>
            <w:div w:id="1169060237">
              <w:marLeft w:val="0"/>
              <w:marRight w:val="0"/>
              <w:marTop w:val="0"/>
              <w:marBottom w:val="0"/>
              <w:divBdr>
                <w:top w:val="none" w:sz="0" w:space="0" w:color="auto"/>
                <w:left w:val="none" w:sz="0" w:space="0" w:color="auto"/>
                <w:bottom w:val="none" w:sz="0" w:space="0" w:color="auto"/>
                <w:right w:val="none" w:sz="0" w:space="0" w:color="auto"/>
              </w:divBdr>
              <w:divsChild>
                <w:div w:id="110394332">
                  <w:marLeft w:val="0"/>
                  <w:marRight w:val="0"/>
                  <w:marTop w:val="0"/>
                  <w:marBottom w:val="0"/>
                  <w:divBdr>
                    <w:top w:val="none" w:sz="0" w:space="0" w:color="auto"/>
                    <w:left w:val="none" w:sz="0" w:space="0" w:color="auto"/>
                    <w:bottom w:val="none" w:sz="0" w:space="0" w:color="auto"/>
                    <w:right w:val="none" w:sz="0" w:space="0" w:color="auto"/>
                  </w:divBdr>
                  <w:divsChild>
                    <w:div w:id="1906335417">
                      <w:marLeft w:val="0"/>
                      <w:marRight w:val="0"/>
                      <w:marTop w:val="0"/>
                      <w:marBottom w:val="0"/>
                      <w:divBdr>
                        <w:top w:val="none" w:sz="0" w:space="0" w:color="auto"/>
                        <w:left w:val="none" w:sz="0" w:space="0" w:color="auto"/>
                        <w:bottom w:val="none" w:sz="0" w:space="0" w:color="auto"/>
                        <w:right w:val="none" w:sz="0" w:space="0" w:color="auto"/>
                      </w:divBdr>
                      <w:divsChild>
                        <w:div w:id="1557273882">
                          <w:marLeft w:val="0"/>
                          <w:marRight w:val="0"/>
                          <w:marTop w:val="0"/>
                          <w:marBottom w:val="0"/>
                          <w:divBdr>
                            <w:top w:val="none" w:sz="0" w:space="0" w:color="auto"/>
                            <w:left w:val="none" w:sz="0" w:space="0" w:color="auto"/>
                            <w:bottom w:val="none" w:sz="0" w:space="0" w:color="auto"/>
                            <w:right w:val="none" w:sz="0" w:space="0" w:color="auto"/>
                          </w:divBdr>
                          <w:divsChild>
                            <w:div w:id="1537043169">
                              <w:marLeft w:val="0"/>
                              <w:marRight w:val="0"/>
                              <w:marTop w:val="0"/>
                              <w:marBottom w:val="0"/>
                              <w:divBdr>
                                <w:top w:val="none" w:sz="0" w:space="0" w:color="auto"/>
                                <w:left w:val="none" w:sz="0" w:space="0" w:color="auto"/>
                                <w:bottom w:val="none" w:sz="0" w:space="0" w:color="auto"/>
                                <w:right w:val="none" w:sz="0" w:space="0" w:color="auto"/>
                              </w:divBdr>
                              <w:divsChild>
                                <w:div w:id="1928732560">
                                  <w:marLeft w:val="0"/>
                                  <w:marRight w:val="0"/>
                                  <w:marTop w:val="0"/>
                                  <w:marBottom w:val="0"/>
                                  <w:divBdr>
                                    <w:top w:val="none" w:sz="0" w:space="0" w:color="auto"/>
                                    <w:left w:val="none" w:sz="0" w:space="0" w:color="auto"/>
                                    <w:bottom w:val="none" w:sz="0" w:space="0" w:color="auto"/>
                                    <w:right w:val="none" w:sz="0" w:space="0" w:color="auto"/>
                                  </w:divBdr>
                                  <w:divsChild>
                                    <w:div w:id="834146204">
                                      <w:marLeft w:val="0"/>
                                      <w:marRight w:val="0"/>
                                      <w:marTop w:val="0"/>
                                      <w:marBottom w:val="0"/>
                                      <w:divBdr>
                                        <w:top w:val="none" w:sz="0" w:space="0" w:color="auto"/>
                                        <w:left w:val="none" w:sz="0" w:space="0" w:color="auto"/>
                                        <w:bottom w:val="none" w:sz="0" w:space="0" w:color="auto"/>
                                        <w:right w:val="none" w:sz="0" w:space="0" w:color="auto"/>
                                      </w:divBdr>
                                      <w:divsChild>
                                        <w:div w:id="1974092562">
                                          <w:marLeft w:val="0"/>
                                          <w:marRight w:val="0"/>
                                          <w:marTop w:val="0"/>
                                          <w:marBottom w:val="0"/>
                                          <w:divBdr>
                                            <w:top w:val="none" w:sz="0" w:space="0" w:color="auto"/>
                                            <w:left w:val="none" w:sz="0" w:space="0" w:color="auto"/>
                                            <w:bottom w:val="none" w:sz="0" w:space="0" w:color="auto"/>
                                            <w:right w:val="none" w:sz="0" w:space="0" w:color="auto"/>
                                          </w:divBdr>
                                          <w:divsChild>
                                            <w:div w:id="1669475611">
                                              <w:marLeft w:val="0"/>
                                              <w:marRight w:val="0"/>
                                              <w:marTop w:val="0"/>
                                              <w:marBottom w:val="0"/>
                                              <w:divBdr>
                                                <w:top w:val="none" w:sz="0" w:space="0" w:color="auto"/>
                                                <w:left w:val="none" w:sz="0" w:space="0" w:color="auto"/>
                                                <w:bottom w:val="none" w:sz="0" w:space="0" w:color="auto"/>
                                                <w:right w:val="none" w:sz="0" w:space="0" w:color="auto"/>
                                              </w:divBdr>
                                              <w:divsChild>
                                                <w:div w:id="622536449">
                                                  <w:marLeft w:val="0"/>
                                                  <w:marRight w:val="0"/>
                                                  <w:marTop w:val="0"/>
                                                  <w:marBottom w:val="0"/>
                                                  <w:divBdr>
                                                    <w:top w:val="none" w:sz="0" w:space="0" w:color="auto"/>
                                                    <w:left w:val="none" w:sz="0" w:space="0" w:color="auto"/>
                                                    <w:bottom w:val="none" w:sz="0" w:space="0" w:color="auto"/>
                                                    <w:right w:val="none" w:sz="0" w:space="0" w:color="auto"/>
                                                  </w:divBdr>
                                                </w:div>
                                              </w:divsChild>
                                            </w:div>
                                            <w:div w:id="1879781803">
                                              <w:marLeft w:val="0"/>
                                              <w:marRight w:val="0"/>
                                              <w:marTop w:val="0"/>
                                              <w:marBottom w:val="0"/>
                                              <w:divBdr>
                                                <w:top w:val="none" w:sz="0" w:space="0" w:color="auto"/>
                                                <w:left w:val="none" w:sz="0" w:space="0" w:color="auto"/>
                                                <w:bottom w:val="none" w:sz="0" w:space="0" w:color="auto"/>
                                                <w:right w:val="none" w:sz="0" w:space="0" w:color="auto"/>
                                              </w:divBdr>
                                              <w:divsChild>
                                                <w:div w:id="1469392271">
                                                  <w:marLeft w:val="0"/>
                                                  <w:marRight w:val="0"/>
                                                  <w:marTop w:val="0"/>
                                                  <w:marBottom w:val="0"/>
                                                  <w:divBdr>
                                                    <w:top w:val="none" w:sz="0" w:space="0" w:color="auto"/>
                                                    <w:left w:val="none" w:sz="0" w:space="0" w:color="auto"/>
                                                    <w:bottom w:val="none" w:sz="0" w:space="0" w:color="auto"/>
                                                    <w:right w:val="none" w:sz="0" w:space="0" w:color="auto"/>
                                                  </w:divBdr>
                                                  <w:divsChild>
                                                    <w:div w:id="187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C7EB4-4676-1A4A-8B83-E2CE0FAE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Yip</dc:creator>
  <cp:keywords/>
  <dc:description/>
  <cp:lastModifiedBy>CHEN, Weiya</cp:lastModifiedBy>
  <cp:revision>6</cp:revision>
  <dcterms:created xsi:type="dcterms:W3CDTF">2019-06-21T00:01:00Z</dcterms:created>
  <dcterms:modified xsi:type="dcterms:W3CDTF">2019-07-02T04:38:00Z</dcterms:modified>
</cp:coreProperties>
</file>