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77777777" w:rsidR="00162762" w:rsidRPr="00CF0244" w:rsidRDefault="00162762" w:rsidP="00CF0244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="PMingLiU" w:cstheme="minorHAnsi"/>
          <w:b/>
          <w:bCs/>
        </w:rPr>
      </w:pPr>
      <w:r w:rsidRPr="00CF0244">
        <w:rPr>
          <w:rFonts w:eastAsia="PMingLiU" w:cstheme="minorHAnsi"/>
          <w:b/>
          <w:bCs/>
        </w:rPr>
        <w:t>文宣專欄</w:t>
      </w:r>
      <w:r w:rsidRPr="00CF0244">
        <w:rPr>
          <w:rFonts w:eastAsia="PMingLiU" w:cstheme="minorHAnsi"/>
          <w:b/>
          <w:bCs/>
        </w:rPr>
        <w:t xml:space="preserve"> —  </w:t>
      </w:r>
      <w:r w:rsidRPr="00CF0244">
        <w:rPr>
          <w:rFonts w:eastAsia="PMingLiU" w:cstheme="minorHAnsi"/>
          <w:b/>
          <w:bCs/>
          <w:lang w:eastAsia="zh-CN"/>
        </w:rPr>
        <w:t>于中旻</w:t>
      </w:r>
      <w:r w:rsidRPr="00CF0244">
        <w:rPr>
          <w:rFonts w:eastAsia="PMingLiU" w:cstheme="minorHAnsi"/>
          <w:b/>
          <w:bCs/>
        </w:rPr>
        <w:t>牧師</w:t>
      </w:r>
    </w:p>
    <w:p w14:paraId="3E5A4BE8" w14:textId="77777777" w:rsidR="00162762" w:rsidRPr="00CF0244" w:rsidRDefault="00162762" w:rsidP="00CF0244">
      <w:pPr>
        <w:spacing w:line="360" w:lineRule="auto"/>
        <w:jc w:val="center"/>
        <w:rPr>
          <w:rFonts w:eastAsia="PMingLiU" w:cstheme="minorHAnsi"/>
        </w:rPr>
      </w:pPr>
    </w:p>
    <w:tbl>
      <w:tblPr>
        <w:tblW w:w="78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7875"/>
      </w:tblGrid>
      <w:tr w:rsidR="00162762" w:rsidRPr="00CF0244" w14:paraId="068F53E5" w14:textId="77777777" w:rsidTr="00162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1ED21C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eastAsia="PMingLiU" w:cstheme="minorHAnsi"/>
                <w:b/>
                <w:bCs/>
                <w:kern w:val="36"/>
              </w:rPr>
            </w:pPr>
            <w:r w:rsidRPr="00CF0244">
              <w:rPr>
                <w:rFonts w:eastAsia="PMingLiU" w:cstheme="minorHAnsi"/>
                <w:b/>
                <w:bCs/>
                <w:kern w:val="36"/>
              </w:rPr>
              <w:t>摩西的經濟史觀</w:t>
            </w:r>
          </w:p>
          <w:p w14:paraId="1E6F32F2" w14:textId="7C01D96D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經濟環境支配著歷史的發展，並不是</w:t>
            </w:r>
            <w:r w:rsidR="00CF0244">
              <w:rPr>
                <w:rFonts w:eastAsia="PMingLiU" w:cstheme="minorHAnsi" w:hint="eastAsia"/>
              </w:rPr>
              <w:t>1</w:t>
            </w:r>
            <w:r w:rsidR="00CF0244">
              <w:rPr>
                <w:rFonts w:eastAsia="PMingLiU" w:cstheme="minorHAnsi"/>
              </w:rPr>
              <w:t>9</w:t>
            </w:r>
            <w:r w:rsidRPr="00CF0244">
              <w:rPr>
                <w:rFonts w:eastAsia="PMingLiU" w:cstheme="minorHAnsi"/>
              </w:rPr>
              <w:t>世紀智慧人的新發明。幾乎早在三千五百年前，以色列還未成國的時候，摩西就這樣寫下了。這可說是以色列最早的開國文獻。耶和華吩咐摩西：</w:t>
            </w:r>
          </w:p>
          <w:p w14:paraId="2B023F4A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“…</w:t>
            </w:r>
            <w:r w:rsidRPr="00CF0244">
              <w:rPr>
                <w:rFonts w:eastAsia="PMingLiU" w:cstheme="minorHAnsi"/>
              </w:rPr>
              <w:t>現在你要寫一篇歌，教導以色列人，傳給他們，使這歌見證他們的不是。因為我將他們領進我向他們列祖起誓應許那流奶與蜜之地，他們在那裏喫得飽足，身體肥胖，就必偏向別神事奉他們，藐視我，背棄我的約。那時，有許多禍患災難臨到他們。這歌必在他們面前作見證，他們後裔的口中必念誦不忘。我未領他們到我所起誓應許之地以先，他們所懷的意念我都知道了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當日摩西就寫了一篇歌，教導以色列人。</w:t>
            </w:r>
          </w:p>
          <w:p w14:paraId="1042B767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jc w:val="right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申命記第三十一章</w:t>
            </w:r>
            <w:r w:rsidRPr="00CF0244">
              <w:rPr>
                <w:rFonts w:eastAsia="PMingLiU" w:cstheme="minorHAnsi"/>
              </w:rPr>
              <w:t>16</w:t>
            </w:r>
            <w:r w:rsidRPr="00CF0244">
              <w:rPr>
                <w:rFonts w:eastAsia="PMingLiU" w:cstheme="minorHAnsi"/>
              </w:rPr>
              <w:t>至</w:t>
            </w:r>
            <w:r w:rsidRPr="00CF0244">
              <w:rPr>
                <w:rFonts w:eastAsia="PMingLiU" w:cstheme="minorHAnsi"/>
              </w:rPr>
              <w:t>22</w:t>
            </w:r>
            <w:r w:rsidRPr="00CF0244">
              <w:rPr>
                <w:rFonts w:eastAsia="PMingLiU" w:cstheme="minorHAnsi"/>
              </w:rPr>
              <w:t>節</w:t>
            </w:r>
          </w:p>
          <w:p w14:paraId="6A82A2C3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那是以色列歷史上的轉捩點：神所興起領他們出埃及的偉大領袖摩西，就要離世了，是舊的世代的結束；他們要在繼起的約書亞領導之下，進入神所應許的迦南地，建立新的國度。在這新舊交替的緊要關頭，百務待理；神卻吩咐年老的摩西，用他殘餘的時間和精力，作最要緊的文字聖工：：你要寫一篇歌，教導以色列人。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摩西寫下了預言的史詩。</w:t>
            </w:r>
            <w:r w:rsidRPr="00CF0244">
              <w:rPr>
                <w:rFonts w:eastAsia="PMingLiU" w:cstheme="minorHAnsi"/>
              </w:rPr>
              <w:br/>
              <w:t>“</w:t>
            </w:r>
            <w:r w:rsidRPr="00CF0244">
              <w:rPr>
                <w:rFonts w:eastAsia="PMingLiU" w:cstheme="minorHAnsi"/>
              </w:rPr>
              <w:t>你要寫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！可見神是多麼重視寫作。</w:t>
            </w:r>
          </w:p>
          <w:p w14:paraId="30AB0375" w14:textId="6DFF2D1F" w:rsidR="00162762" w:rsidRPr="00CF0244" w:rsidRDefault="00162762" w:rsidP="00CF0244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CF0244">
              <w:rPr>
                <w:rFonts w:eastAsia="PMingLiU" w:cstheme="minorHAnsi"/>
                <w:b/>
                <w:bCs/>
              </w:rPr>
              <w:t>神恩的豐富</w:t>
            </w:r>
          </w:p>
          <w:p w14:paraId="2BB07992" w14:textId="2C073FE4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神的恩典是豐盛的。自然界受造之物，顯明了神的豐富。絢欄的朝</w:t>
            </w:r>
            <w:r w:rsidRPr="00CF0244">
              <w:rPr>
                <w:rFonts w:eastAsia="PMingLiU" w:cstheme="minorHAnsi"/>
              </w:rPr>
              <w:lastRenderedPageBreak/>
              <w:t>霞夕陽，要用多少財物，才可以裝飾得那麼偉大美觀？誰能計算雨水滋潤的經濟價值？誰能擬像，雨後美麗的彩虹？主耶穌說，所羅門王最榮華的穿戴，還比不上野地裏的一朵花；但連沒有人蹤跡踏到的山荒水隈，神也用鮮姘的繁花裝飾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神的智慧是豐盛的。人不過是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愚昧無知的民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6</w:t>
            </w:r>
            <w:r w:rsidRPr="00CF0244">
              <w:rPr>
                <w:rFonts w:eastAsia="PMingLiU" w:cstheme="minorHAnsi"/>
              </w:rPr>
              <w:t>），我們難以測度神的全智，神怎樣預定揀選了屬祂的人：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至高者將地業賜給列邦，將世人分開，就照以色列人的數目，立定萬民的疆界。耶和華的分，本是祂的百姓；祂的產業，本是雅各。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8-9</w:t>
            </w:r>
            <w:r w:rsidRPr="00CF0244">
              <w:rPr>
                <w:rFonts w:eastAsia="PMingLiU" w:cstheme="minorHAnsi"/>
              </w:rPr>
              <w:t>）神的智慧真是無限的。我們甚至不能用廣大來形容，因為廣大表示有個邊限。我們也不能說神是預知的；嚴格說來，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預知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是由人的觀點來說的，在神並沒有時間，祂在時間之外，祂是全知的。以色列還沒有成國，神就揀選了他們；信徒還沒有成形，神就揀選了我們（參詩一三九</w:t>
            </w:r>
            <w:r w:rsidRPr="00CF0244">
              <w:rPr>
                <w:rFonts w:eastAsia="PMingLiU" w:cstheme="minorHAnsi"/>
              </w:rPr>
              <w:t>16</w:t>
            </w:r>
            <w:r w:rsidRPr="00CF0244">
              <w:rPr>
                <w:rFonts w:eastAsia="PMingLiU" w:cstheme="minorHAnsi"/>
              </w:rPr>
              <w:t>），作為屬祂的分。這多麼使我們得安慰！祂知道屬祂之人的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數目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；這偉大的好牧人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按著名叫自己的羊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（約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3</w:t>
            </w:r>
            <w:r w:rsidRPr="00CF0244">
              <w:rPr>
                <w:rFonts w:eastAsia="PMingLiU" w:cstheme="minorHAnsi"/>
              </w:rPr>
              <w:t>）。祂的眼目不是看外邦人的強暴搶奪，以力為勝；祂先按選民的數目，把他們劃定了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特區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：，然後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立定萬民的疆界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（參徒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七</w:t>
            </w:r>
            <w:r w:rsidRPr="00CF0244">
              <w:rPr>
                <w:rFonts w:eastAsia="PMingLiU" w:cstheme="minorHAnsi"/>
              </w:rPr>
              <w:t>26-28</w:t>
            </w:r>
            <w:r w:rsidRPr="00CF0244">
              <w:rPr>
                <w:rFonts w:eastAsia="PMingLiU" w:cstheme="minorHAnsi"/>
              </w:rPr>
              <w:t>），不會容許荊棘把我們擠到世界以外去。還有甚麼比這個更安全的保證呢？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耶和華遇見他在曠野荒涼野獸吼叫之地，就環繞他，看顧他，保護他如同保護眼中的瞳人。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10</w:t>
            </w:r>
            <w:r w:rsidRPr="00CF0244">
              <w:rPr>
                <w:rFonts w:eastAsia="PMingLiU" w:cstheme="minorHAnsi"/>
              </w:rPr>
              <w:t>）就人看來，許多事是巧合的，可以稱為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機緣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；但在神沒有偶然的事，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遇見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也是神的定規，神全智的計算。任憑野獸咆哮吼叫吧，任憑他們張牙舞爪，但他們不能吞吃神的產業。雖然，我們似乎孤單，在曠野荒涼，似乎沒有幫助；但有主同在，有大能的神保護週全。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但全智的神知道甚麼是對祂兒女最有益的。祂不願意翼護祂的兒女，使他們成為溫室中的花兒，難經得風雨；祂要訓練他們，使他們羽翼強勁，長成為高飛的雄鷹。因此，祂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如鷹攪動巢窩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，使祂的兒女遇</w:t>
            </w:r>
            <w:r w:rsidRPr="00CF0244">
              <w:rPr>
                <w:rFonts w:eastAsia="PMingLiU" w:cstheme="minorHAnsi"/>
              </w:rPr>
              <w:lastRenderedPageBreak/>
              <w:t>見患難迫害，不過是要他們離巢。但祂不是拋棄他們，任由他們墜入絕滅的懸崖：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在雛鷹以上兩翅搧展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，銳利的鷹目注視在他們身上。在看到雛鷹力將不繼的時候，不會讓他們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受試探過於所能受的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（林前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13</w:t>
            </w:r>
            <w:r w:rsidRPr="00CF0244">
              <w:rPr>
                <w:rFonts w:eastAsia="PMingLiU" w:cstheme="minorHAnsi"/>
              </w:rPr>
              <w:t>；參林後一</w:t>
            </w:r>
            <w:r w:rsidRPr="00CF0244">
              <w:rPr>
                <w:rFonts w:eastAsia="PMingLiU" w:cstheme="minorHAnsi"/>
              </w:rPr>
              <w:t>8</w:t>
            </w:r>
            <w:r w:rsidR="00CF0244">
              <w:rPr>
                <w:rFonts w:eastAsia="PMingLiU" w:cstheme="minorHAnsi"/>
              </w:rPr>
              <w:t>-</w:t>
            </w:r>
            <w:r w:rsidRPr="00CF0244">
              <w:rPr>
                <w:rFonts w:eastAsia="PMingLiU" w:cstheme="minorHAnsi"/>
              </w:rPr>
              <w:t>9</w:t>
            </w:r>
            <w:r w:rsidRPr="00CF0244">
              <w:rPr>
                <w:rFonts w:eastAsia="PMingLiU" w:cstheme="minorHAnsi"/>
              </w:rPr>
              <w:t>），祂會自己接過來：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接取雛鷹，背在兩翼之上。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11</w:t>
            </w:r>
            <w:r w:rsidRPr="00CF0244">
              <w:rPr>
                <w:rFonts w:eastAsia="PMingLiU" w:cstheme="minorHAnsi"/>
              </w:rPr>
              <w:t>）這就是神訓練祂兒女的課程。</w:t>
            </w:r>
          </w:p>
          <w:p w14:paraId="2C349641" w14:textId="2D2AD9CF" w:rsidR="00162762" w:rsidRPr="00CF0244" w:rsidRDefault="00162762" w:rsidP="00CF0244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CF0244">
              <w:rPr>
                <w:rFonts w:eastAsia="PMingLiU" w:cstheme="minorHAnsi"/>
                <w:b/>
                <w:bCs/>
              </w:rPr>
              <w:t>豐富至背道</w:t>
            </w:r>
          </w:p>
          <w:p w14:paraId="787508A3" w14:textId="2FD32444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無疑的，神的恩典是豐富的，祂願意人豐富。祂賜給人自然界的各樣豐富，一點也不吝嗇。五穀繁殖是論百倍的，畜牧繁生的速度，超過人口的增加。這一切都是施恩的神賜給人享用的：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耶和華使他乘駕地的高處，得吃田間的土產；又使他從盤石中咂蜜，從堅石中吸油。也吃牛的奶油，羊的奶，羊羔的脂油，巴珊所出的公綿羊和山羊，與上好的麥子，也喝葡萄汁釀的酒。</w:t>
            </w:r>
            <w:r w:rsidRPr="00CF0244">
              <w:rPr>
                <w:rFonts w:eastAsia="PMingLiU" w:cstheme="minorHAnsi"/>
              </w:rPr>
              <w:t>"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13-14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今天，神也願意祂的兒女經濟富裕，享受祂的恩典。但祂不是要人物質豐厚，活著單靠食物，只為今生。就算我們能經營居積，像日本人一樣，被稱為最高級的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經濟動物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，但動物到底不過是動物，算不得甚麼稱譽。神給我們有靈魂，要我們注意靈性的生活，與他相交，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人活著不是單靠食物，乃是靠耶和華口裏所出的一切話。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（申八</w:t>
            </w:r>
            <w:r w:rsidRPr="00CF0244">
              <w:rPr>
                <w:rFonts w:eastAsia="PMingLiU" w:cstheme="minorHAnsi"/>
              </w:rPr>
              <w:t>3</w:t>
            </w:r>
            <w:r w:rsidRPr="00CF0244">
              <w:rPr>
                <w:rFonts w:eastAsia="PMingLiU" w:cstheme="minorHAnsi"/>
              </w:rPr>
              <w:t>；參太四</w:t>
            </w:r>
            <w:r w:rsidRPr="00CF0244">
              <w:rPr>
                <w:rFonts w:eastAsia="PMingLiU" w:cstheme="minorHAnsi"/>
              </w:rPr>
              <w:t>4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可惜，人常是得了神的恩典享受，卻忘記了施恩的主。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喫得飽足，建造美好的房屋居住；你的牛羊加多，你的金銀增添，並你所有的全都加增，你就心高氣傲，忘記耶和華你的上帝。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（申八</w:t>
            </w:r>
            <w:r w:rsidRPr="00CF0244">
              <w:rPr>
                <w:rFonts w:eastAsia="PMingLiU" w:cstheme="minorHAnsi"/>
              </w:rPr>
              <w:t>12-14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耶書崙漸漸肥胖，粗壯，光潤，踢跳奔跑，便離棄造他的上帝，輕看救他的盤石。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15</w:t>
            </w:r>
            <w:r w:rsidRPr="00CF0244">
              <w:rPr>
                <w:rFonts w:eastAsia="PMingLiU" w:cstheme="minorHAnsi"/>
              </w:rPr>
              <w:t>）先知以賽亞書中，記載著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偶像文化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發展的經過：</w:t>
            </w:r>
          </w:p>
          <w:p w14:paraId="3CD94AED" w14:textId="302032AA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他栽種松樹得雨長養</w:t>
            </w:r>
            <w:r w:rsidRPr="00CF0244">
              <w:rPr>
                <w:rFonts w:eastAsia="PMingLiU" w:cstheme="minorHAnsi"/>
              </w:rPr>
              <w:t>──</w:t>
            </w:r>
            <w:r w:rsidRPr="00CF0244">
              <w:rPr>
                <w:rFonts w:eastAsia="PMingLiU" w:cstheme="minorHAnsi"/>
              </w:rPr>
              <w:t>這樹，人可用以燒火；他自己取些烤火，又燒著</w:t>
            </w:r>
            <w:r w:rsidRPr="00CF0244">
              <w:rPr>
                <w:rFonts w:eastAsia="PMingLiU" w:cstheme="minorHAnsi"/>
              </w:rPr>
              <w:lastRenderedPageBreak/>
              <w:t>烤餅；而且作神像跪拜，作雕刻的偶像向他叩拜。他把一分燒在火中，把一分烤肉吃飽；自己烤火說：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啊哈，我煖和了，我見火了。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他用剩下的作了一神，就是雕刻的偶像；他向這偶像俯伏叩拜，禱告它說：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求你拯救我，因你是我的神。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（賽四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四</w:t>
            </w:r>
            <w:r w:rsidRPr="00CF0244">
              <w:rPr>
                <w:rFonts w:eastAsia="PMingLiU" w:cstheme="minorHAnsi"/>
              </w:rPr>
              <w:t>14-17</w:t>
            </w:r>
            <w:r w:rsidRPr="00CF0244">
              <w:rPr>
                <w:rFonts w:eastAsia="PMingLiU" w:cstheme="minorHAnsi"/>
              </w:rPr>
              <w:t>）</w:t>
            </w:r>
          </w:p>
          <w:p w14:paraId="771C4DB8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這是經濟富裕的副作用：人先顧自己吃飽穿暖；行有餘力，以造偶像。這是何等可憐的情景！物質豐富，人竟不要神了；人的自高，反使他墜落。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在亨利八世時代的英國，一位威尼斯使節寫信回國，報告他所觀察沃勒錫大主教（</w:t>
            </w:r>
            <w:r w:rsidRPr="00CF0244">
              <w:rPr>
                <w:rFonts w:eastAsia="PMingLiU" w:cstheme="minorHAnsi"/>
              </w:rPr>
              <w:t>Cardinal Thomas Wolsey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t>ca.1475-1530</w:t>
            </w:r>
            <w:r w:rsidRPr="00CF0244">
              <w:rPr>
                <w:rFonts w:eastAsia="PMingLiU" w:cstheme="minorHAnsi"/>
              </w:rPr>
              <w:t>）當權的情形。初到英國的時候，那位政治家大主教時常對他說：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陛下會作這作那。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漸漸的，大主教忘記了自己，開始說：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我們會作這事。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到後來的地步，大主教直接說：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我會這樣作！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他以為寧可得罪英王，萬不可得罪沃勒錫。我們可以想像得到，這位大主教兼首相日後悲劇性的收場。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袁世凱的故事，也有些相似。當他作總督時，寫信給舊日的老師，例稱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夫予大人函丈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；以後官越作越大，成了總理，再寫信給老師，改稱為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先生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了；以後更高爬上了總統寶座，老師則相對的變矮了，再寫信則稱呼某某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吾兄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了。這位老師就寫了一封信給袁大總統，說是：尊翰初稱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夫子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，不敢；改稱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先生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；則不必；再改為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吾兄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，則不像。袁收到來信後，馬上覆函謝過；並說此係秘書不明所為，已責之矣，請求有恕，並稱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夫子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如故。至於他的內心如何，只有天知道。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這兩個故事不是有獨無偶的。許多人的情形，都是如此。在蒙恩之後，謙卑漸漸失去了，與神漸疏遠了，而至離開了神。他忘記了是神把他升高，使他寬闊，是神的恩手托住他，竟走上了背道的路。人以為自己成長了，起飛了，要掙脫神的限制，在主以外尋求自由，只有陷在罪卑下的網羅裏。</w:t>
            </w:r>
          </w:p>
          <w:p w14:paraId="13DE9411" w14:textId="5E44731B" w:rsidR="00162762" w:rsidRPr="00CF0244" w:rsidRDefault="00162762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CF0244">
              <w:rPr>
                <w:rFonts w:eastAsia="PMingLiU" w:cstheme="minorHAnsi"/>
                <w:b/>
                <w:bCs/>
              </w:rPr>
              <w:lastRenderedPageBreak/>
              <w:t>背道受苦難</w:t>
            </w:r>
          </w:p>
          <w:p w14:paraId="5CE30C57" w14:textId="13025B35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主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並不甘心使人受苦，使人憂愁。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（哀三</w:t>
            </w:r>
            <w:r w:rsidRPr="00CF0244">
              <w:rPr>
                <w:rFonts w:eastAsia="PMingLiU" w:cstheme="minorHAnsi"/>
              </w:rPr>
              <w:t>33</w:t>
            </w:r>
            <w:r w:rsidRPr="00CF0244">
              <w:rPr>
                <w:rFonts w:eastAsia="PMingLiU" w:cstheme="minorHAnsi"/>
              </w:rPr>
              <w:t>）是人自己的惡行，給他帶來苦難。人離開主，是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離棄活水的泉源，為自己鑿出池子，是破裂不能存水的池予。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（耶二</w:t>
            </w:r>
            <w:r w:rsidRPr="00CF0244">
              <w:rPr>
                <w:rFonts w:eastAsia="PMingLiU" w:cstheme="minorHAnsi"/>
              </w:rPr>
              <w:t>13</w:t>
            </w:r>
            <w:r w:rsidRPr="00CF0244">
              <w:rPr>
                <w:rFonts w:eastAsia="PMingLiU" w:cstheme="minorHAnsi"/>
              </w:rPr>
              <w:t>）主說：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你自己的惡必懲治你，你背道的事，必責備你；由此可見你離棄耶和華你的上帝，不存敬畏我的心，乃為惡事，為苦事。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（耶二</w:t>
            </w:r>
            <w:r w:rsidRPr="00CF0244">
              <w:rPr>
                <w:rFonts w:eastAsia="PMingLiU" w:cstheme="minorHAnsi"/>
              </w:rPr>
              <w:t>19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原來人離開神的自由，不過是分散飄蕩在地上，失去了根，失去了平安。</w:t>
            </w:r>
          </w:p>
          <w:p w14:paraId="0D5D6057" w14:textId="6DC24EF8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耶和華看見祂的兒女惹動祂，就厭煩他們說：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我要向他們掩面，看他們的結局如何；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他們本是極乖僻的族類，心中無誠實的兒女。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他們以那不算為神的，觸動我的憤恨，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以虛無的神，惹了我的怒氣；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我也要以那不成子民的，觸動他們的憤恨，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以愚昧的國民，惹了他們的怒氣。</w:t>
            </w:r>
            <w:r w:rsidRPr="00CF0244">
              <w:rPr>
                <w:rFonts w:eastAsia="PMingLiU" w:cstheme="minorHAnsi"/>
              </w:rPr>
              <w:t>…”</w:t>
            </w:r>
            <w:r w:rsidRPr="00CF0244">
              <w:rPr>
                <w:rFonts w:eastAsia="PMingLiU" w:cstheme="minorHAnsi"/>
              </w:rPr>
              <w:t>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19-21</w:t>
            </w:r>
            <w:r w:rsidRPr="00CF0244">
              <w:rPr>
                <w:rFonts w:eastAsia="PMingLiU" w:cstheme="minorHAnsi"/>
              </w:rPr>
              <w:t>）</w:t>
            </w:r>
          </w:p>
          <w:p w14:paraId="5245B150" w14:textId="4068CEBE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這就是以色列人被神管教，被擄亡國的日子。這也是外邦人的日子開始，是福音的恩典時代（參羅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19</w:t>
            </w:r>
            <w:r w:rsidRPr="00CF0244">
              <w:rPr>
                <w:rFonts w:eastAsia="PMingLiU" w:cstheme="minorHAnsi"/>
              </w:rPr>
              <w:t>）。</w:t>
            </w:r>
          </w:p>
          <w:p w14:paraId="56B01D62" w14:textId="0FD0262B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以色列的歷史，就照這奇妙的預言史詩演進。他們被分散在地上，如同污穢不潔之物，在遍地上列國中拋來拋去。巴比倫，希臘，羅馬，相繼給分散的猶太人受苦難，給他們許多限制和迫害；到了所謂基督教的羅馬帝國，因為教會鄙薄放債取利，猶太人既不能算是頭等國民，不准置產，他們只好去經營商業，特別是金融企業，有的甚至成為鉅富；當時各國的王互相攻伐，或揮霍無度，需要作向他們貸欺的好主顧，與這種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賤民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屈尊打交道也懶得計較了。但大致說來，猶太人的飄流日</w:t>
            </w:r>
            <w:r w:rsidRPr="00CF0244">
              <w:rPr>
                <w:rFonts w:eastAsia="PMingLiU" w:cstheme="minorHAnsi"/>
              </w:rPr>
              <w:lastRenderedPageBreak/>
              <w:t>子，是一部滿了血淚的歷史。在中古世紀裏，遇到瘟疫流行，曾不止一次的誣指是猶太人下毒所致；那時既不曾有人發現細菌的學說，實在無從反證他們的無辜。因之，一批一批的被殺戮。甚至有的販信了羅馬天主教之後，也會被裁判為異端，有很多輕易入罪的證據：不吃某種食物，週五洗浴，都是罪證；在將死的時候轉臉向牆，也是有罪的。死人既不能自辯，存活的家屬無以反證，家產就被充公了。當然，近世的德國納粹政權迫害殘殺六百萬猶太人，我們記憶猶新；狂人希特勒用從人類學到神學上的各種理由，架誣猶太人，殘殺他們，要掠奪他們的經濟資產是重要因素之一。猶太人離開了神，生活是那麼的不確定，因而貪財，以滿足離開活水泉源的乾渴，以增加安全感；雖不能說是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匹夫無罪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，卻是成了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匹夫有罪，懷璧加罪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了。他們池子裏財物不能叫人滿足，只能更加乾渴，且會帶來苦難；那金銀的銹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要證明你們的不是，又要吃你們的肉，如同火燒。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（雅五</w:t>
            </w:r>
            <w:r w:rsidRPr="00CF0244">
              <w:rPr>
                <w:rFonts w:eastAsia="PMingLiU" w:cstheme="minorHAnsi"/>
              </w:rPr>
              <w:t>1-4</w:t>
            </w:r>
            <w:r w:rsidRPr="00CF0244">
              <w:rPr>
                <w:rFonts w:eastAsia="PMingLiU" w:cstheme="minorHAnsi"/>
              </w:rPr>
              <w:t>）積聚的水存不住，連自己也被毀壞破壞了。</w:t>
            </w:r>
          </w:p>
          <w:p w14:paraId="3D6411D7" w14:textId="3F54FC9D" w:rsidR="00162762" w:rsidRPr="00CF0244" w:rsidRDefault="00162762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CF0244">
              <w:rPr>
                <w:rFonts w:eastAsia="PMingLiU" w:cstheme="minorHAnsi"/>
                <w:b/>
                <w:bCs/>
              </w:rPr>
              <w:t>苦難中轉回</w:t>
            </w:r>
          </w:p>
          <w:p w14:paraId="430D4BC2" w14:textId="60409044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恩典不能叫人感恩，苦難有時卻可作神的使者，完成叫人歸向神的使命。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最惡的猶大王瑪拿西，忘恩作惡，所行反對神的背逆之事，比外邦人還邪惡。在帶鎖鍊被囚的困苦之時，才自卑向神悔改，而得蒙憐憫。浪子在父家裏的時候，雖享受恩典，但他的心卻已離開了家。他以為家業是他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應得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的，沒有感恩的心；必須到耗盡一切所有，大遭饑荒，受窮苦，挨飢餓，到了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恨不得拿豬所吃的豆莢充飢，也沒有人給他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的地步，經驗到自己人不如豬，才會醒悟回轉，知道自己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不配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，才是蒙恩的開始（參路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五</w:t>
            </w:r>
            <w:r w:rsidRPr="00CF0244">
              <w:rPr>
                <w:rFonts w:eastAsia="PMingLiU" w:cstheme="minorHAnsi"/>
              </w:rPr>
              <w:t>11-32</w:t>
            </w:r>
            <w:r w:rsidRPr="00CF0244">
              <w:rPr>
                <w:rFonts w:eastAsia="PMingLiU" w:cstheme="minorHAnsi"/>
              </w:rPr>
              <w:t>）。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人自己消沒，低落到一無所有的地步，就到了轉機。神不願意人奪</w:t>
            </w:r>
            <w:r w:rsidRPr="00CF0244">
              <w:rPr>
                <w:rFonts w:eastAsia="PMingLiU" w:cstheme="minorHAnsi"/>
              </w:rPr>
              <w:lastRenderedPageBreak/>
              <w:t>取祂的榮耀：</w:t>
            </w:r>
          </w:p>
          <w:p w14:paraId="70202578" w14:textId="2ACD5043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你們如今要知道：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我，惟有我是神，在我以外並無別神；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我使人死，我使人活；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我損傷，我也醫治，並無人能從我手中救出來。（申三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39</w:t>
            </w:r>
            <w:r w:rsidRPr="00CF0244">
              <w:rPr>
                <w:rFonts w:eastAsia="PMingLiU" w:cstheme="minorHAnsi"/>
              </w:rPr>
              <w:t>）</w:t>
            </w:r>
          </w:p>
          <w:p w14:paraId="1C4A5E30" w14:textId="0CBF91AA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苦難的爐是要煉淨人裏面的雜質渣滓，除去人的老自己。人都是要自己努力掙扎，不肯安靜歸回主裏面，只得被擄去，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地享受安息，因地土荒涼，便守安息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（參代下三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六</w:t>
            </w:r>
            <w:r w:rsidRPr="00CF0244">
              <w:rPr>
                <w:rFonts w:eastAsia="PMingLiU" w:cstheme="minorHAnsi"/>
              </w:rPr>
              <w:t>21</w:t>
            </w:r>
            <w:r w:rsidRPr="00CF0244">
              <w:rPr>
                <w:rFonts w:eastAsia="PMingLiU" w:cstheme="minorHAnsi"/>
              </w:rPr>
              <w:t>），這是他們在恩典中所不肯守的。他們在神所賜的地上，不肯感恩事奉神，反要去事奉外邦神，污穢了神的聖地；神就任憑他們被擄，到外邦人的地上事奉外邦人。到這時，人才醒悟過來，知道惟獨尊主為大。</w:t>
            </w:r>
          </w:p>
          <w:p w14:paraId="6C0C18FF" w14:textId="2C43D404" w:rsidR="00162762" w:rsidRPr="00CF0244" w:rsidRDefault="00162762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CF0244">
              <w:rPr>
                <w:rFonts w:eastAsia="PMingLiU" w:cstheme="minorHAnsi"/>
                <w:b/>
                <w:bCs/>
              </w:rPr>
              <w:t>轉回頌神恩</w:t>
            </w:r>
          </w:p>
          <w:p w14:paraId="2727EC5E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像浪子回頭一樣，以色列人的歸回，是救贖史詩的最高潮，也是外邦人的日子滿足，主再臨的日子。</w:t>
            </w:r>
          </w:p>
          <w:p w14:paraId="41A3A432" w14:textId="6FE1CA21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你們外邦人，當與主的百姓一同歡呼；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因祂要伸祂僕人流血的冤，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報應祂的敵人，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潔淨祂的地，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救贖祂的百姓。（申三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43</w:t>
            </w:r>
            <w:r w:rsidRPr="00CF0244">
              <w:rPr>
                <w:rFonts w:eastAsia="PMingLiU" w:cstheme="minorHAnsi"/>
              </w:rPr>
              <w:t>）</w:t>
            </w:r>
          </w:p>
          <w:p w14:paraId="3DDEE808" w14:textId="7AC2622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>這也是福音的應許完成的日子，如保羅所說的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證實所應許列祖的話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（參羅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五</w:t>
            </w:r>
            <w:r w:rsidRPr="00CF0244">
              <w:rPr>
                <w:rFonts w:eastAsia="PMingLiU" w:cstheme="minorHAnsi"/>
              </w:rPr>
              <w:t>8-12</w:t>
            </w:r>
            <w:r w:rsidRPr="00CF0244">
              <w:rPr>
                <w:rFonts w:eastAsia="PMingLiU" w:cstheme="minorHAnsi"/>
              </w:rPr>
              <w:t>），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外邦人的數目添滿了；於是以色列全家都要得救。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（羅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一</w:t>
            </w:r>
            <w:r w:rsidRPr="00CF0244">
              <w:rPr>
                <w:rFonts w:eastAsia="PMingLiU" w:cstheme="minorHAnsi"/>
              </w:rPr>
              <w:t>25-26</w:t>
            </w:r>
            <w:r w:rsidRPr="00CF0244">
              <w:rPr>
                <w:rFonts w:eastAsia="PMingLiU" w:cstheme="minorHAnsi"/>
              </w:rPr>
              <w:t>）一切蒙恩的人，都要歡呼大合唱，頌讚神豐富的智慧和恩典，這就是福音奧秘的完成。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lastRenderedPageBreak/>
              <w:t xml:space="preserve">　　今天的以色列不是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聖地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，因為神給他們的應許之地，早就因他們犯罪而玷污了。所以先知稱他們是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所多瑪的官長，</w:t>
            </w:r>
            <w:r w:rsidRPr="00CF0244">
              <w:rPr>
                <w:rFonts w:eastAsia="PMingLiU" w:cstheme="minorHAnsi"/>
              </w:rPr>
              <w:t>…</w:t>
            </w:r>
            <w:r w:rsidRPr="00CF0244">
              <w:rPr>
                <w:rFonts w:eastAsia="PMingLiU" w:cstheme="minorHAnsi"/>
              </w:rPr>
              <w:t>蛾摩拉的百姓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（參賽一</w:t>
            </w:r>
            <w:r w:rsidRPr="00CF0244">
              <w:rPr>
                <w:rFonts w:eastAsia="PMingLiU" w:cstheme="minorHAnsi"/>
              </w:rPr>
              <w:t>10</w:t>
            </w:r>
            <w:r w:rsidRPr="00CF0244">
              <w:rPr>
                <w:rFonts w:eastAsia="PMingLiU" w:cstheme="minorHAnsi"/>
              </w:rPr>
              <w:t>），主不與他們同在。只有主同在，才是聖地。以色列地要成為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聖地</w:t>
            </w:r>
            <w:r w:rsidRPr="00CF0244">
              <w:rPr>
                <w:rFonts w:eastAsia="PMingLiU" w:cstheme="minorHAnsi"/>
              </w:rPr>
              <w:t>──</w:t>
            </w:r>
            <w:r w:rsidRPr="00CF0244">
              <w:rPr>
                <w:rFonts w:eastAsia="PMingLiU" w:cstheme="minorHAnsi"/>
              </w:rPr>
              <w:t>不是現在，是將來主應許成就的時候，主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潔淨祂的地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，除淨罪惡，再與祂所救贖的百姓同在。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受聖靈感動，敬畏的心，當與保羅一同歌頌：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深哉，上帝豐富的智慧和知識！祂的判斷何其難測；祂的腳蹤何其難尋！誰知道主的心，誰作過祂的謀士呢？誰是先給了祂，使祂後來償還呢？因為萬有都是本於祂，倚靠祂，歸於祂，願榮耀歸於祂。阿們。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（羅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一</w:t>
            </w:r>
            <w:r w:rsidRPr="00CF0244">
              <w:rPr>
                <w:rFonts w:eastAsia="PMingLiU" w:cstheme="minorHAnsi"/>
              </w:rPr>
              <w:t>33-36</w:t>
            </w:r>
            <w:r w:rsidRPr="00CF0244">
              <w:rPr>
                <w:rFonts w:eastAsia="PMingLiU" w:cstheme="minorHAnsi"/>
              </w:rPr>
              <w:t>）</w:t>
            </w:r>
          </w:p>
          <w:p w14:paraId="2B785AE4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這奇妙的預言救贖史詩，是神吩咐摩西的：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你要寫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！因為詩歌容易記億，可以反復迴誦吟唱，幫助我們記在心裏。這又如同古典五幕劇，歷史已一幕一幕的照神所預言的演出，現在已快到最後一場，神人大團圓的救恩完成收場了。神叫摩西藉這歌警教以色列百姓和他們的子孫，學習誦唱。到這世界的末了，得勝的聖徒要都站在玻璃海上，拿著上帝的琴，唱上帝僕人摩西的歌和羔羊的歌說：</w:t>
            </w:r>
          </w:p>
          <w:p w14:paraId="4343AA74" w14:textId="64DE9DB9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主上帝全能者啊！你的作為大哉，奇哉！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萬世之王啊！你的道途義哉，誠哉！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主啊！誰敢不敬畏你，不將榮耀歸與你的名呢？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因為獨有你是聖的</w:t>
            </w:r>
            <w:r w:rsidRPr="00CF0244">
              <w:rPr>
                <w:rFonts w:eastAsia="PMingLiU" w:cstheme="minorHAnsi"/>
              </w:rPr>
              <w:t>──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萬民都要來在你面前敬拜；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因你公義的作為已經顯出來了。（啟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五</w:t>
            </w:r>
            <w:r w:rsidRPr="00CF0244">
              <w:rPr>
                <w:rFonts w:eastAsia="PMingLiU" w:cstheme="minorHAnsi"/>
              </w:rPr>
              <w:t>2-4</w:t>
            </w:r>
            <w:r w:rsidRPr="00CF0244">
              <w:rPr>
                <w:rFonts w:eastAsia="PMingLiU" w:cstheme="minorHAnsi"/>
              </w:rPr>
              <w:t>）</w:t>
            </w:r>
          </w:p>
          <w:p w14:paraId="15EF04E0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我們看出神重視文字宣道，重視文藝，要人用文字事奉祂，教會該十分重視詩歌。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神吩咐年老將要離世的摩西，交託給這重要人物最後最重要的使</w:t>
            </w:r>
            <w:r w:rsidRPr="00CF0244">
              <w:rPr>
                <w:rFonts w:eastAsia="PMingLiU" w:cstheme="minorHAnsi"/>
              </w:rPr>
              <w:lastRenderedPageBreak/>
              <w:t>命：</w:t>
            </w:r>
            <w:r w:rsidRPr="00CF0244">
              <w:rPr>
                <w:rFonts w:eastAsia="PMingLiU" w:cstheme="minorHAnsi"/>
              </w:rPr>
              <w:t>“</w:t>
            </w:r>
            <w:r w:rsidRPr="00CF0244">
              <w:rPr>
                <w:rFonts w:eastAsia="PMingLiU" w:cstheme="minorHAnsi"/>
              </w:rPr>
              <w:t>你要寫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！受聖靈感動而寫的詩歌，可以存到永遠。</w:t>
            </w:r>
          </w:p>
          <w:p w14:paraId="0D9ACBF6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</w:p>
        </w:tc>
      </w:tr>
    </w:tbl>
    <w:p w14:paraId="43921C28" w14:textId="4EFCBE5D" w:rsidR="00162762" w:rsidRPr="00CF0244" w:rsidRDefault="007A5B97" w:rsidP="00CF0244">
      <w:pPr>
        <w:spacing w:line="360" w:lineRule="auto"/>
        <w:rPr>
          <w:rFonts w:eastAsia="PMingLiU" w:cstheme="minorHAnsi"/>
          <w:lang w:eastAsia="zh-CN"/>
        </w:rPr>
      </w:pPr>
      <w:r w:rsidRPr="006D6069">
        <w:rPr>
          <w:rFonts w:cstheme="minorHAnsi"/>
          <w:b/>
          <w:bCs/>
        </w:rPr>
        <w:lastRenderedPageBreak/>
        <w:t>《</w:t>
      </w:r>
      <w:bookmarkStart w:id="0" w:name="_GoBack"/>
      <w:bookmarkEnd w:id="0"/>
      <w:r w:rsidR="00FF0322" w:rsidRPr="00CF0244">
        <w:rPr>
          <w:rFonts w:eastAsia="PMingLiU" w:cstheme="minorHAnsi"/>
          <w:b/>
          <w:bCs/>
        </w:rPr>
        <w:t>環球華人宣教學期刊》第六十九期</w:t>
      </w:r>
      <w:r w:rsidR="00FF0322" w:rsidRPr="00CF0244">
        <w:rPr>
          <w:rFonts w:eastAsia="PMingLiU" w:cstheme="minorHAnsi"/>
          <w:b/>
          <w:bCs/>
        </w:rPr>
        <w:t xml:space="preserve">  Vol 7, No 2 (July 2022)</w:t>
      </w:r>
    </w:p>
    <w:p w14:paraId="574F0B90" w14:textId="72A76ED4" w:rsidR="00162762" w:rsidRPr="00CF0244" w:rsidRDefault="00162762" w:rsidP="00CF0244">
      <w:pPr>
        <w:spacing w:line="360" w:lineRule="auto"/>
        <w:rPr>
          <w:rFonts w:eastAsia="PMingLiU" w:cstheme="minorHAnsi"/>
        </w:rPr>
      </w:pPr>
      <w:r w:rsidRPr="00CF0244">
        <w:rPr>
          <w:rFonts w:eastAsia="PMingLiU" w:cstheme="minorHAnsi"/>
          <w:b/>
          <w:bCs/>
          <w:i/>
          <w:iCs/>
          <w:lang w:eastAsia="zh-CN"/>
        </w:rPr>
        <w:t xml:space="preserve"> </w:t>
      </w:r>
      <w:r w:rsidR="00FF0322" w:rsidRPr="00CF0244">
        <w:rPr>
          <w:rFonts w:eastAsia="PMingLiU" w:cstheme="minorHAnsi"/>
          <w:b/>
          <w:bCs/>
          <w:lang w:eastAsia="zh-CN"/>
        </w:rPr>
        <w:t>(</w:t>
      </w:r>
      <w:r w:rsidRPr="00CF0244">
        <w:rPr>
          <w:rFonts w:eastAsia="PMingLiU" w:cstheme="minorHAnsi"/>
          <w:bCs/>
          <w:iCs/>
          <w:lang w:eastAsia="zh-CN"/>
        </w:rPr>
        <w:t>謹謝</w:t>
      </w:r>
      <w:r w:rsidRPr="00CF0244">
        <w:rPr>
          <w:rFonts w:eastAsia="PMingLiU" w:cstheme="minorHAnsi"/>
          <w:bCs/>
          <w:iCs/>
        </w:rPr>
        <w:t>作者授權，</w:t>
      </w:r>
      <w:r w:rsidRPr="00CF0244">
        <w:rPr>
          <w:rFonts w:eastAsia="PMingLiU" w:cstheme="minorHAnsi"/>
          <w:bCs/>
          <w:iCs/>
          <w:lang w:eastAsia="zh-CN"/>
        </w:rPr>
        <w:t>轉載自</w:t>
      </w:r>
      <w:r w:rsidRPr="00CF0244">
        <w:rPr>
          <w:rFonts w:eastAsia="PMingLiU" w:cstheme="minorHAnsi"/>
          <w:b/>
          <w:bCs/>
          <w:i/>
          <w:iCs/>
          <w:lang w:eastAsia="zh-CN"/>
        </w:rPr>
        <w:t> </w:t>
      </w:r>
      <w:hyperlink r:id="rId7" w:history="1">
        <w:r w:rsidRPr="00CF0244">
          <w:rPr>
            <w:rStyle w:val="Hyperlink"/>
            <w:rFonts w:eastAsia="PMingLiU" w:cstheme="minorHAnsi"/>
            <w:b/>
            <w:bCs/>
            <w:i/>
            <w:iCs/>
            <w:lang w:eastAsia="zh-CN"/>
          </w:rPr>
          <w:t>www.AboutBible.net</w:t>
        </w:r>
      </w:hyperlink>
      <w:r w:rsidRPr="00CF0244">
        <w:rPr>
          <w:rFonts w:eastAsia="PMingLiU" w:cstheme="minorHAnsi"/>
          <w:b/>
          <w:bCs/>
          <w:i/>
          <w:iCs/>
          <w:lang w:eastAsia="zh-CN"/>
        </w:rPr>
        <w:t> --</w:t>
      </w:r>
      <w:r w:rsidRPr="00CF0244">
        <w:rPr>
          <w:rFonts w:eastAsia="PMingLiU" w:cstheme="minorHAnsi"/>
          <w:b/>
          <w:bCs/>
          <w:lang w:eastAsia="zh-CN"/>
        </w:rPr>
        <w:t>．于中旻</w:t>
      </w:r>
      <w:r w:rsidRPr="00CF0244">
        <w:rPr>
          <w:rFonts w:eastAsia="PMingLiU" w:cstheme="minorHAnsi"/>
          <w:b/>
          <w:bCs/>
          <w:lang w:eastAsia="zh-CN"/>
        </w:rPr>
        <w:t xml:space="preserve"> </w:t>
      </w:r>
      <w:r w:rsidRPr="00CF0244">
        <w:rPr>
          <w:rFonts w:eastAsia="PMingLiU" w:cstheme="minorHAnsi"/>
          <w:b/>
          <w:bCs/>
          <w:lang w:eastAsia="zh-CN"/>
        </w:rPr>
        <w:t>著</w:t>
      </w:r>
      <w:r w:rsidRPr="00CF0244">
        <w:rPr>
          <w:rFonts w:eastAsia="PMingLiU" w:cstheme="minorHAnsi"/>
          <w:lang w:eastAsia="zh-CN"/>
        </w:rPr>
        <w:t> </w:t>
      </w:r>
      <w:r w:rsidRPr="00CF0244">
        <w:rPr>
          <w:rFonts w:eastAsia="PMingLiU" w:cstheme="minorHAnsi"/>
          <w:b/>
          <w:bCs/>
          <w:i/>
          <w:iCs/>
          <w:lang w:eastAsia="zh-CN"/>
        </w:rPr>
        <w:t>by JAMES C M YU</w:t>
      </w:r>
      <w:r w:rsidR="00FF0322" w:rsidRPr="00CF0244">
        <w:rPr>
          <w:rFonts w:eastAsia="PMingLiU" w:cstheme="minorHAnsi"/>
          <w:b/>
          <w:bCs/>
        </w:rPr>
        <w:t>)</w:t>
      </w:r>
    </w:p>
    <w:p w14:paraId="3161D3F8" w14:textId="77777777" w:rsidR="00162762" w:rsidRPr="00CF0244" w:rsidRDefault="00162762" w:rsidP="00CF0244">
      <w:pPr>
        <w:spacing w:line="360" w:lineRule="auto"/>
        <w:jc w:val="center"/>
        <w:rPr>
          <w:rFonts w:eastAsia="PMingLiU" w:cstheme="minorHAnsi"/>
        </w:rPr>
      </w:pPr>
    </w:p>
    <w:sectPr w:rsidR="00162762" w:rsidRPr="00CF0244" w:rsidSect="00142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4C98" w14:textId="77777777" w:rsidR="00701C88" w:rsidRDefault="00701C88" w:rsidP="00FF0322">
      <w:r>
        <w:separator/>
      </w:r>
    </w:p>
  </w:endnote>
  <w:endnote w:type="continuationSeparator" w:id="0">
    <w:p w14:paraId="151CBEB9" w14:textId="77777777" w:rsidR="00701C88" w:rsidRDefault="00701C88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EC64" w14:textId="77777777" w:rsidR="009B58DD" w:rsidRDefault="009B5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BCCC7" w14:textId="77777777" w:rsidR="009B58DD" w:rsidRDefault="009B58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9E671" w14:textId="77777777" w:rsidR="009B58DD" w:rsidRDefault="009B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A6B4A" w14:textId="77777777" w:rsidR="00701C88" w:rsidRDefault="00701C88" w:rsidP="00FF0322">
      <w:r>
        <w:separator/>
      </w:r>
    </w:p>
  </w:footnote>
  <w:footnote w:type="continuationSeparator" w:id="0">
    <w:p w14:paraId="5BA082D9" w14:textId="77777777" w:rsidR="00701C88" w:rsidRDefault="00701C88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425EC" w14:textId="77777777" w:rsidR="009B58DD" w:rsidRDefault="009B5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427F" w14:textId="4F32C5AC" w:rsidR="009B58DD" w:rsidRDefault="009B58DD">
    <w:pPr>
      <w:pStyle w:val="Header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A5B97" w:rsidRPr="007A5B97">
      <w:rPr>
        <w:noProof/>
        <w:lang w:val="zh-TW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FEF41" w14:textId="77777777" w:rsidR="009B58DD" w:rsidRDefault="009B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5615E"/>
    <w:rsid w:val="001427E4"/>
    <w:rsid w:val="00162762"/>
    <w:rsid w:val="001D2AB3"/>
    <w:rsid w:val="00240F5B"/>
    <w:rsid w:val="002C32C9"/>
    <w:rsid w:val="002D0EEB"/>
    <w:rsid w:val="0039430D"/>
    <w:rsid w:val="004D78A3"/>
    <w:rsid w:val="004F5376"/>
    <w:rsid w:val="0065644C"/>
    <w:rsid w:val="006B18A3"/>
    <w:rsid w:val="00701C88"/>
    <w:rsid w:val="00734673"/>
    <w:rsid w:val="007817B3"/>
    <w:rsid w:val="00787F36"/>
    <w:rsid w:val="007905D6"/>
    <w:rsid w:val="007A5B97"/>
    <w:rsid w:val="007F13C0"/>
    <w:rsid w:val="008529BA"/>
    <w:rsid w:val="0085419E"/>
    <w:rsid w:val="00965F5B"/>
    <w:rsid w:val="009B58DD"/>
    <w:rsid w:val="00A53546"/>
    <w:rsid w:val="00A8412B"/>
    <w:rsid w:val="00AD7670"/>
    <w:rsid w:val="00B10D7B"/>
    <w:rsid w:val="00B26ADE"/>
    <w:rsid w:val="00BA3F8A"/>
    <w:rsid w:val="00C963E1"/>
    <w:rsid w:val="00CF0244"/>
    <w:rsid w:val="00DE3C8A"/>
    <w:rsid w:val="00E14454"/>
    <w:rsid w:val="00E53977"/>
    <w:rsid w:val="00EF0B12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boutbible.ne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8</cp:revision>
  <cp:lastPrinted>2022-07-04T04:14:00Z</cp:lastPrinted>
  <dcterms:created xsi:type="dcterms:W3CDTF">2022-06-30T15:28:00Z</dcterms:created>
  <dcterms:modified xsi:type="dcterms:W3CDTF">2022-07-04T04:16:00Z</dcterms:modified>
</cp:coreProperties>
</file>