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63D4D" w14:textId="7F17FB50" w:rsidR="004144BE" w:rsidRPr="00520FEF" w:rsidRDefault="004144BE" w:rsidP="00520FEF">
      <w:pPr>
        <w:pStyle w:val="NormalWeb"/>
        <w:shd w:val="clear" w:color="auto" w:fill="FFFFFF"/>
        <w:spacing w:line="360" w:lineRule="auto"/>
        <w:jc w:val="center"/>
        <w:rPr>
          <w:rFonts w:ascii="Calibri" w:eastAsiaTheme="minorEastAsia" w:hAnsi="Calibri" w:cs="Calibri"/>
          <w:b/>
          <w:bCs/>
          <w:sz w:val="28"/>
          <w:szCs w:val="28"/>
        </w:rPr>
      </w:pPr>
      <w:bookmarkStart w:id="0" w:name="_GoBack"/>
      <w:bookmarkEnd w:id="0"/>
      <w:r w:rsidRPr="00520FEF">
        <w:rPr>
          <w:rFonts w:ascii="Calibri" w:eastAsiaTheme="minorEastAsia" w:hAnsi="Calibri" w:cs="Calibri"/>
          <w:b/>
          <w:bCs/>
          <w:sz w:val="28"/>
          <w:szCs w:val="28"/>
        </w:rPr>
        <w:t>短宣手記</w:t>
      </w:r>
      <w:r w:rsidRPr="00520FEF">
        <w:rPr>
          <w:rFonts w:ascii="Calibri" w:eastAsiaTheme="minorEastAsia" w:hAnsi="Calibri" w:cs="Calibri"/>
          <w:b/>
          <w:bCs/>
          <w:sz w:val="28"/>
          <w:szCs w:val="28"/>
        </w:rPr>
        <w:t xml:space="preserve"> </w:t>
      </w:r>
    </w:p>
    <w:p w14:paraId="0BBC84EF" w14:textId="3C38A705" w:rsidR="004144BE" w:rsidRPr="00520FEF" w:rsidRDefault="004144BE" w:rsidP="00520FEF">
      <w:pPr>
        <w:pStyle w:val="NormalWeb"/>
        <w:shd w:val="clear" w:color="auto" w:fill="FFFFFF"/>
        <w:spacing w:line="360" w:lineRule="auto"/>
        <w:rPr>
          <w:rFonts w:ascii="Calibri" w:eastAsiaTheme="minorEastAsia" w:hAnsi="Calibri" w:cs="Calibri"/>
        </w:rPr>
      </w:pPr>
      <w:r w:rsidRPr="00520FEF">
        <w:rPr>
          <w:rFonts w:ascii="Calibri" w:eastAsiaTheme="minorEastAsia" w:hAnsi="Calibri" w:cs="Calibri"/>
        </w:rPr>
        <w:t>-------------------------------------------------------------------------</w:t>
      </w:r>
      <w:r w:rsidR="00520FEF">
        <w:rPr>
          <w:rFonts w:ascii="Calibri" w:eastAsiaTheme="minorEastAsia" w:hAnsi="Calibri" w:cs="Calibri" w:hint="eastAsia"/>
        </w:rPr>
        <w:t>-------------------</w:t>
      </w:r>
      <w:r w:rsidRPr="00520FEF">
        <w:rPr>
          <w:rFonts w:ascii="Calibri" w:eastAsiaTheme="minorEastAsia" w:hAnsi="Calibri" w:cs="Calibri"/>
        </w:rPr>
        <w:t xml:space="preserve">---------------------------------- </w:t>
      </w:r>
    </w:p>
    <w:p w14:paraId="728E9EC3" w14:textId="3AB481D0" w:rsidR="004144BE" w:rsidRPr="00520FEF" w:rsidRDefault="00E27A9F" w:rsidP="00520FEF">
      <w:pPr>
        <w:spacing w:after="0" w:line="360" w:lineRule="auto"/>
        <w:jc w:val="center"/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</w:pPr>
      <w:r w:rsidRPr="00520FEF"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  <w:t>白髮多少丈</w:t>
      </w:r>
    </w:p>
    <w:p w14:paraId="474878B8" w14:textId="77777777" w:rsidR="00E27A9F" w:rsidRPr="00520FEF" w:rsidRDefault="00E27A9F" w:rsidP="00520FEF">
      <w:pPr>
        <w:spacing w:after="0" w:line="360" w:lineRule="auto"/>
        <w:jc w:val="center"/>
        <w:rPr>
          <w:rFonts w:ascii="Calibri" w:hAnsi="Calibri" w:cs="Calibri"/>
          <w:kern w:val="0"/>
          <w14:ligatures w14:val="none"/>
        </w:rPr>
      </w:pPr>
    </w:p>
    <w:p w14:paraId="6B29C677" w14:textId="4000F58A" w:rsidR="00520FEF" w:rsidRPr="00520FEF" w:rsidRDefault="00520FEF" w:rsidP="00520FEF">
      <w:pPr>
        <w:spacing w:after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20FEF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520FEF">
        <w:rPr>
          <w:rFonts w:ascii="Calibri" w:hAnsi="Calibri" w:cs="Calibri"/>
          <w:b/>
          <w:bCs/>
          <w:sz w:val="28"/>
          <w:szCs w:val="28"/>
        </w:rPr>
        <w:t>林俊</w:t>
      </w:r>
    </w:p>
    <w:p w14:paraId="420CA10C" w14:textId="77777777" w:rsidR="00520FEF" w:rsidRPr="00520FEF" w:rsidRDefault="00520FEF" w:rsidP="00520FEF">
      <w:pPr>
        <w:spacing w:after="0" w:line="360" w:lineRule="auto"/>
        <w:jc w:val="center"/>
        <w:rPr>
          <w:rFonts w:ascii="Calibri" w:hAnsi="Calibri" w:cs="Calibri"/>
          <w:kern w:val="0"/>
          <w14:ligatures w14:val="none"/>
        </w:rPr>
      </w:pPr>
    </w:p>
    <w:p w14:paraId="12F78289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kern w:val="0"/>
          <w14:ligatures w14:val="none"/>
        </w:rPr>
        <w:t>我和師母五月八日返回香港述職，至今四個多星期，但仍在克服時差的問題。不知道是否掛念圖盧茲，而有時差，或是倒轉。李白以三千丈白髮來說自己的離愁。我也有，但處境和心境很大區別。因為我們多有功成身退之感。對圖城、巴黎或奧爾良（</w:t>
      </w:r>
      <w:r w:rsidRPr="00520FEF">
        <w:rPr>
          <w:rFonts w:ascii="Calibri" w:hAnsi="Calibri" w:cs="Calibri"/>
          <w:kern w:val="0"/>
          <w14:ligatures w14:val="none"/>
        </w:rPr>
        <w:t>Orlean</w:t>
      </w:r>
      <w:r w:rsidRPr="00520FEF">
        <w:rPr>
          <w:rFonts w:ascii="Calibri" w:hAnsi="Calibri" w:cs="Calibri"/>
          <w:kern w:val="0"/>
          <w14:ligatures w14:val="none"/>
        </w:rPr>
        <w:t>），都覺得回應了須做的。</w:t>
      </w:r>
    </w:p>
    <w:p w14:paraId="3C576BA8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3CD78E83" w14:textId="34830272" w:rsidR="00E27A9F" w:rsidRPr="00520FEF" w:rsidRDefault="00E27A9F" w:rsidP="00520FEF">
      <w:pPr>
        <w:spacing w:after="0" w:line="360" w:lineRule="auto"/>
        <w:jc w:val="center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noProof/>
          <w:kern w:val="0"/>
        </w:rPr>
        <w:drawing>
          <wp:inline distT="0" distB="0" distL="0" distR="0" wp14:anchorId="21019480" wp14:editId="06925D3C">
            <wp:extent cx="3818534" cy="2661049"/>
            <wp:effectExtent l="0" t="0" r="0" b="6350"/>
            <wp:docPr id="1630322455" name="Picture 20" descr="A person taking a selfie in a room with chairs and a cro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22455" name="Picture 20" descr="A person taking a selfie in a room with chairs and a cros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063" cy="271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83FA0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00C9D41E" w14:textId="1E6CB068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kern w:val="0"/>
          <w14:ligatures w14:val="none"/>
        </w:rPr>
        <w:t>我這次體會到宣教學其中一課是如何處理別離。這不是只指離愁別緒，而更多是如何作恰當的責任交代。從去年九月由港返圖盧茲前，已經和我的差會有默契，會在今年一月份就結束在圖城的事工，因要進行為未來宣教工場籌備及舖排。所以返圖城後，就開始先交下部分行政工作，然後步向劃個完美句號的目標，但在實踐中我衡量處境後，改為三月初才</w:t>
      </w:r>
      <w:r w:rsidRPr="00520FEF">
        <w:rPr>
          <w:rFonts w:ascii="Calibri" w:hAnsi="Calibri" w:cs="Calibri"/>
          <w:kern w:val="0"/>
          <w14:ligatures w14:val="none"/>
        </w:rPr>
        <w:lastRenderedPageBreak/>
        <w:t>結束工作，三至四月去了三次巴黎支援需要的教會，也去了一趟泰澤（</w:t>
      </w:r>
      <w:r w:rsidRPr="00520FEF">
        <w:rPr>
          <w:rFonts w:ascii="Calibri" w:hAnsi="Calibri" w:cs="Calibri"/>
          <w:kern w:val="0"/>
          <w14:ligatures w14:val="none"/>
        </w:rPr>
        <w:t>Tazie</w:t>
      </w:r>
      <w:r w:rsidRPr="00520FEF">
        <w:rPr>
          <w:rFonts w:ascii="Calibri" w:hAnsi="Calibri" w:cs="Calibri"/>
          <w:kern w:val="0"/>
          <w14:ligatures w14:val="none"/>
        </w:rPr>
        <w:t>）靜修，五月初才返港。</w:t>
      </w:r>
    </w:p>
    <w:p w14:paraId="59DB2C55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71F044D2" w14:textId="298D1F9B" w:rsidR="00E27A9F" w:rsidRDefault="00E27A9F" w:rsidP="00520FEF">
      <w:pPr>
        <w:spacing w:after="0" w:line="360" w:lineRule="auto"/>
        <w:jc w:val="center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noProof/>
          <w:kern w:val="0"/>
        </w:rPr>
        <w:drawing>
          <wp:inline distT="0" distB="0" distL="0" distR="0" wp14:anchorId="260245C4" wp14:editId="73E1A2DA">
            <wp:extent cx="3919993" cy="2733675"/>
            <wp:effectExtent l="0" t="0" r="4445" b="0"/>
            <wp:docPr id="354116664" name="Picture 18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16664" name="Picture 18" descr="A group of people posing for a phot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777" cy="28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20C02" w14:textId="77777777" w:rsidR="00673BC6" w:rsidRPr="00520FEF" w:rsidRDefault="00673BC6" w:rsidP="00520FEF">
      <w:pPr>
        <w:spacing w:after="0" w:line="360" w:lineRule="auto"/>
        <w:jc w:val="center"/>
        <w:rPr>
          <w:rFonts w:ascii="Calibri" w:hAnsi="Calibri" w:cs="Calibri"/>
          <w:kern w:val="0"/>
          <w14:ligatures w14:val="none"/>
        </w:rPr>
      </w:pPr>
    </w:p>
    <w:p w14:paraId="4840A3E1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kern w:val="0"/>
          <w14:ligatures w14:val="none"/>
        </w:rPr>
        <w:t>圖城小組雖暫未能註冊成為教會，但是會章初稿、核心成員及行政財政系統算是初步建立了，對成立教會的異象及對教會的期望也溝通了，又得法語教會提供聚會場地，但能否切實執行成立教會，就有待各成員一起努力達成。</w:t>
      </w:r>
    </w:p>
    <w:p w14:paraId="72DBBC5C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72D61C84" w14:textId="53AE3A45" w:rsidR="00E27A9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kern w:val="0"/>
          <w14:ligatures w14:val="none"/>
        </w:rPr>
        <w:t>我這金齡多病的宣教人，自忖餘生短少，拿一兩年出來不是易事，既要有差會肯接受，又要籌得足夠生活費始合乎差會的條件，勞師動眾，兼且要用讀書方式才取得逐年居留簽證去一趟宣教。而在陌生的國度，不懂當地語言文化，舉步維艱，就如在香港只需半小時就能辧妥的網絡服務申請，在當地可以用上三個月仍弄得很糟。夫婦兩人又在此期間染過新冠疫症，頭半年既要做許多申請手續，又要上課和交功課，又要安頓生活，又要事奉，又要設法延續在香港例行要做的醫療。常感到千頭萬緒，那種缺乏支援的徬徨和焦慮不易面對，及後又經歷寄失必須藥物的驚嚇、被搶刧的驚悚等，只能積極學習隨遇而安。</w:t>
      </w:r>
    </w:p>
    <w:p w14:paraId="7DF7D459" w14:textId="77777777" w:rsidR="00673BC6" w:rsidRPr="00673BC6" w:rsidRDefault="00673BC6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0B594655" w14:textId="7AEBE4F2" w:rsidR="00837672" w:rsidRPr="00520FEF" w:rsidRDefault="00837672" w:rsidP="00520FEF">
      <w:pPr>
        <w:spacing w:after="0" w:line="360" w:lineRule="auto"/>
        <w:jc w:val="center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noProof/>
          <w:kern w:val="0"/>
        </w:rPr>
        <w:lastRenderedPageBreak/>
        <w:drawing>
          <wp:inline distT="0" distB="0" distL="0" distR="0" wp14:anchorId="46BB0F5A" wp14:editId="0569F74A">
            <wp:extent cx="3021496" cy="2435225"/>
            <wp:effectExtent l="0" t="0" r="7620" b="3175"/>
            <wp:docPr id="1928404099" name="Picture 19" descr="A sunset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04099" name="Picture 19" descr="A sunset over a city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204" cy="255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0E0FA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71939562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kern w:val="0"/>
          <w14:ligatures w14:val="none"/>
        </w:rPr>
        <w:t>圖城弟兄姊妹人少，資源不足，但用半年慢慢建立關係後，卻能得到超過他們能力又窩心的鼓勵和愛護，使我們對這趟宣教，留下難忘的美好回憶和寶貴的情誼。由於我們已經不能繼續用學生簽證申請居留，若要繼續歐陸的宣教，最大可能是用居英權給我們的權利，更按主給我們的機會，及巴黎或其他城市華人教會或團契小組給我們的邀請繼續宣教。</w:t>
      </w:r>
    </w:p>
    <w:p w14:paraId="45D6C424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5B2F765D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kern w:val="0"/>
          <w14:ligatures w14:val="none"/>
        </w:rPr>
        <w:t>現在估計要九月才能再出發。目前在港這幾個月要完成差會及堂會的述職分享，各項醫療跟進，處理家人事務，賣掉住房的事務，並希望完成功課可向教授作較好的交代。求主幫助我們用平靜的心靈和力量去解決各種問題，並能憑信靠主恩夠用的信心去妥善安排在英國落腳的事情。</w:t>
      </w:r>
    </w:p>
    <w:p w14:paraId="1C75A115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4871745C" w14:textId="4389B8CD" w:rsidR="00E27A9F" w:rsidRPr="00520FEF" w:rsidRDefault="00E27A9F" w:rsidP="00520FEF">
      <w:pPr>
        <w:spacing w:after="0" w:line="360" w:lineRule="auto"/>
        <w:jc w:val="center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noProof/>
          <w:kern w:val="0"/>
        </w:rPr>
        <w:drawing>
          <wp:inline distT="0" distB="0" distL="0" distR="0" wp14:anchorId="15835FF9" wp14:editId="0FA0C1BE">
            <wp:extent cx="3401568" cy="2356243"/>
            <wp:effectExtent l="0" t="0" r="8890" b="6350"/>
            <wp:docPr id="1934867140" name="Picture 17" descr="A group of people sitting at a table eat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867140" name="Picture 17" descr="A group of people sitting at a table eating foo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349" cy="2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CAD18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1AE94D5C" w14:textId="1A3E8B21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kern w:val="0"/>
          <w14:ligatures w14:val="none"/>
        </w:rPr>
        <w:t>我的白髮正在加長與脫落之間「互動」，小信的我要信靠主會帶領一切。過去多次的宣教挫折、曾使我想放棄宣教的方向，覺得自己不適合宣教，還是告老還鄉罷了。金齡宣教口號易，實踐卻比所擔憂的情況更糟。但這樣的灰心並未熄滅我的心志，沒想到先有差會的鼓勵，崇拜中唱的「主的妙愛」，又有弟兄出其不意向我提起「無名的傳道者」那首歌，給我像不認主後的彼得那樣（約廿一</w:t>
      </w:r>
      <w:r w:rsidRPr="00520FEF">
        <w:rPr>
          <w:rFonts w:ascii="Calibri" w:hAnsi="Calibri" w:cs="Calibri"/>
          <w:kern w:val="0"/>
          <w14:ligatures w14:val="none"/>
        </w:rPr>
        <w:t>15-19</w:t>
      </w:r>
      <w:r w:rsidRPr="00520FEF">
        <w:rPr>
          <w:rFonts w:ascii="Calibri" w:hAnsi="Calibri" w:cs="Calibri"/>
          <w:kern w:val="0"/>
          <w14:ligatures w14:val="none"/>
        </w:rPr>
        <w:t>）重拾使命的動力，讓我們在端午節中反省愛天國委身事主的情懷。</w:t>
      </w:r>
    </w:p>
    <w:p w14:paraId="48D02D29" w14:textId="77777777" w:rsidR="00673BC6" w:rsidRDefault="00673BC6" w:rsidP="00673BC6">
      <w:pPr>
        <w:spacing w:line="360" w:lineRule="auto"/>
        <w:rPr>
          <w:rFonts w:ascii="Calibri" w:hAnsi="Calibri" w:cs="Calibri"/>
          <w:kern w:val="0"/>
          <w14:ligatures w14:val="none"/>
        </w:rPr>
      </w:pPr>
    </w:p>
    <w:p w14:paraId="14161DAC" w14:textId="4F45EE34" w:rsidR="00E27A9F" w:rsidRPr="00520FEF" w:rsidRDefault="00E27A9F" w:rsidP="00673BC6">
      <w:pPr>
        <w:spacing w:line="360" w:lineRule="auto"/>
        <w:jc w:val="center"/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</w:pPr>
      <w:r w:rsidRPr="00520FEF"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  <w:t>恩澤在泰澤</w:t>
      </w:r>
    </w:p>
    <w:p w14:paraId="2F7D0F53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6BC1B3B3" w14:textId="77777777" w:rsidR="00E27A9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kern w:val="0"/>
          <w14:ligatures w14:val="none"/>
        </w:rPr>
        <w:t>很喜歡「澤」，也許是因它的字義</w:t>
      </w:r>
      <w:r w:rsidRPr="00520FEF">
        <w:rPr>
          <w:rFonts w:ascii="Calibri" w:hAnsi="Calibri" w:cs="Calibri"/>
          <w:kern w:val="0"/>
          <w14:ligatures w14:val="none"/>
        </w:rPr>
        <w:t>——</w:t>
      </w:r>
      <w:r w:rsidRPr="00520FEF">
        <w:rPr>
          <w:rFonts w:ascii="Calibri" w:hAnsi="Calibri" w:cs="Calibri"/>
          <w:kern w:val="0"/>
          <w14:ligatures w14:val="none"/>
        </w:rPr>
        <w:t>《說文》「澤」字是光和潤的意思，有潤澤、洗滌之含意，也是指水中有草的地方。並引申至心裡純淨、心思靈敏的意思。又可引申至恩典如水潤澤大地，是為恩澤。而「泰」字是指通</w:t>
      </w:r>
      <w:r w:rsidRPr="00520FEF">
        <w:rPr>
          <w:rFonts w:ascii="Calibri" w:eastAsia="PMingLiU-ExtB" w:hAnsi="Calibri" w:cs="Calibri"/>
          <w:kern w:val="0"/>
          <w14:ligatures w14:val="none"/>
        </w:rPr>
        <w:t>𣈱</w:t>
      </w:r>
      <w:r w:rsidRPr="00520FEF">
        <w:rPr>
          <w:rFonts w:ascii="Calibri" w:hAnsi="Calibri" w:cs="Calibri"/>
          <w:kern w:val="0"/>
          <w14:ligatures w14:val="none"/>
        </w:rPr>
        <w:t>、順適之意，「泰澤」兩字就自然有通達、寬裕的恩典滋潤浸沈於那地方的人。我這次在法國的泰澤</w:t>
      </w:r>
      <w:r w:rsidRPr="00520FEF">
        <w:rPr>
          <w:rFonts w:ascii="Calibri" w:hAnsi="Calibri" w:cs="Calibri"/>
          <w:kern w:val="0"/>
          <w14:ligatures w14:val="none"/>
        </w:rPr>
        <w:t>Taizé</w:t>
      </w:r>
      <w:r w:rsidRPr="00520FEF">
        <w:rPr>
          <w:rFonts w:ascii="Calibri" w:hAnsi="Calibri" w:cs="Calibri"/>
          <w:kern w:val="0"/>
          <w14:ligatures w14:val="none"/>
        </w:rPr>
        <w:t>，雖然只是數天，但是卻因為有由香港來的「漂流教會」的牧者和弟兄姊妹同去，在互相交流中引發了泰澤中的泰澤。</w:t>
      </w:r>
    </w:p>
    <w:p w14:paraId="352459CD" w14:textId="77777777" w:rsidR="00673BC6" w:rsidRPr="00520FEF" w:rsidRDefault="00673BC6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1FEC47D6" w14:textId="468CB070" w:rsidR="00837672" w:rsidRPr="00520FEF" w:rsidRDefault="00837672" w:rsidP="00520FEF">
      <w:pPr>
        <w:spacing w:after="0" w:line="360" w:lineRule="auto"/>
        <w:jc w:val="center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noProof/>
          <w:kern w:val="0"/>
        </w:rPr>
        <w:drawing>
          <wp:inline distT="0" distB="0" distL="0" distR="0" wp14:anchorId="1E598E68" wp14:editId="22D40AD8">
            <wp:extent cx="3896139" cy="2670175"/>
            <wp:effectExtent l="0" t="0" r="9525" b="0"/>
            <wp:docPr id="634277014" name="Picture 14" descr="A group of people standing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277014" name="Picture 14" descr="A group of people standing next to a body of wa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997" cy="268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BDFC" w14:textId="77777777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609EA95B" w14:textId="77777777" w:rsidR="00837672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kern w:val="0"/>
          <w14:ligatures w14:val="none"/>
        </w:rPr>
        <w:lastRenderedPageBreak/>
        <w:t>其中一個亮點是那位牧者提出一個我們自己策劃，是像耶穌在離世前一天為門徒洗腳般，互相洗腳（約十三</w:t>
      </w:r>
      <w:r w:rsidRPr="00520FEF">
        <w:rPr>
          <w:rFonts w:ascii="Calibri" w:hAnsi="Calibri" w:cs="Calibri"/>
          <w:kern w:val="0"/>
          <w14:ligatures w14:val="none"/>
        </w:rPr>
        <w:t>14</w:t>
      </w:r>
      <w:r w:rsidRPr="00520FEF">
        <w:rPr>
          <w:rFonts w:ascii="Calibri" w:hAnsi="Calibri" w:cs="Calibri"/>
          <w:kern w:val="0"/>
          <w14:ligatures w14:val="none"/>
        </w:rPr>
        <w:t>）的活動。不是做禮儀方式的象徵性行動，而是認真地洗，雖然不是洗十二對腳，只選擇洗一位，但仍是有很多體會。我們需要盛載一桶暖水，蹲下抬着腳幫助受洗腳者適應水溫，然後細心洗，然後逐隻腳放在自己的膝上為對方抹乾，過程當中加上少少按摩。我洗的是年輕的腳，柔軟而見不到什麼瑕疵，但是有點重，是有點吃力。洗十二對腳原來是絕不簡單的事。</w:t>
      </w:r>
    </w:p>
    <w:p w14:paraId="686D3302" w14:textId="77777777" w:rsidR="00673BC6" w:rsidRPr="00520FEF" w:rsidRDefault="00673BC6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15F5FBCA" w14:textId="77777777" w:rsidR="00837672" w:rsidRPr="00520FEF" w:rsidRDefault="00837672" w:rsidP="00520FEF">
      <w:pPr>
        <w:spacing w:after="0" w:line="360" w:lineRule="auto"/>
        <w:jc w:val="center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noProof/>
          <w:kern w:val="0"/>
        </w:rPr>
        <w:drawing>
          <wp:inline distT="0" distB="0" distL="0" distR="0" wp14:anchorId="7ABA3D3C" wp14:editId="606945F3">
            <wp:extent cx="3037398" cy="3458210"/>
            <wp:effectExtent l="0" t="0" r="0" b="8890"/>
            <wp:docPr id="2065854748" name="Picture 15" descr="A person putting on a sho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54748" name="Picture 15" descr="A person putting on a sho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747" cy="359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D911D" w14:textId="77777777" w:rsidR="00837672" w:rsidRPr="00520FEF" w:rsidRDefault="00837672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06E02BDD" w14:textId="0651E652" w:rsidR="00E27A9F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kern w:val="0"/>
          <w14:ligatures w14:val="none"/>
        </w:rPr>
        <w:t>彼此洗腳，是表示願意給人看見自己常隱藏於鞋上的腳，不只是呈現，更被觸摸，知道腳的大小、粗幼、腳形及甚至氣味等，並肯讓別人認識你的腳，知道你腳的情況，給人清潔你腳上的污垢。而洗腳者又要蹲著，為人洗刷，肯接觸別人的腳和污垢，冒著被誤為粗魯、不尊重的風險。其實兩個角色都不易為。但是主對彼此相愛的命令卻是如此定義。每個人的腳都有瑕疵，能接納自己的污點，更願意讓肯洗淨你的人幫助，而你也願意去幫助別人得潔淨，實在是彼此的恩澤，在泰澤中我就是這樣得到了恩澤。感謝主給我的賜福。</w:t>
      </w:r>
    </w:p>
    <w:p w14:paraId="25FB7473" w14:textId="77777777" w:rsidR="00837672" w:rsidRPr="00520FEF" w:rsidRDefault="00837672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60FF836B" w14:textId="133FC78B" w:rsidR="00E27A9F" w:rsidRPr="00520FEF" w:rsidRDefault="00837672" w:rsidP="00520FEF">
      <w:pPr>
        <w:spacing w:after="0" w:line="360" w:lineRule="auto"/>
        <w:jc w:val="center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noProof/>
          <w:kern w:val="0"/>
        </w:rPr>
        <w:lastRenderedPageBreak/>
        <w:drawing>
          <wp:inline distT="0" distB="0" distL="0" distR="0" wp14:anchorId="10D6DCCA" wp14:editId="12E5A968">
            <wp:extent cx="2589581" cy="2734904"/>
            <wp:effectExtent l="0" t="0" r="1270" b="8890"/>
            <wp:docPr id="1685951047" name="Picture 16" descr="A person getting his foot d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951047" name="Picture 16" descr="A person getting his foot don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039" cy="285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696DD" w14:textId="77777777" w:rsidR="00837672" w:rsidRPr="00520FEF" w:rsidRDefault="00837672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456185D0" w14:textId="4B95D934" w:rsidR="00837672" w:rsidRPr="00520FEF" w:rsidRDefault="00E27A9F" w:rsidP="00520FE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520FEF">
        <w:rPr>
          <w:rFonts w:ascii="Calibri" w:hAnsi="Calibri" w:cs="Calibri"/>
          <w:kern w:val="0"/>
          <w14:ligatures w14:val="none"/>
        </w:rPr>
        <w:t>五月初我會回港作各種病的覆診，何時再出發和去那裡，還請代禱，等待主的差遣。暫時進行申請移民英國的手續作保險，希望可以申請到在歐洲事奉的簽證，因為學生簽證的最終限期最多只能到明年二月底。也為圖盧茲基督教會的未來發展及宣教事工仰望主的賜福。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E27A9F" w:rsidRPr="00520FEF" w14:paraId="1F79523D" w14:textId="77777777" w:rsidTr="000613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77804" w14:textId="77777777" w:rsidR="00673BC6" w:rsidRDefault="00837672" w:rsidP="00520FEF">
            <w:pPr>
              <w:spacing w:after="60" w:line="360" w:lineRule="auto"/>
              <w:jc w:val="center"/>
              <w:rPr>
                <w:rFonts w:ascii="Calibri" w:hAnsi="Calibri" w:cs="Calibri"/>
                <w:kern w:val="0"/>
                <w14:ligatures w14:val="none"/>
              </w:rPr>
            </w:pPr>
            <w:r w:rsidRPr="00520FEF">
              <w:rPr>
                <w:rFonts w:ascii="Calibri" w:hAnsi="Calibri" w:cs="Calibri"/>
                <w:kern w:val="0"/>
                <w14:ligatures w14:val="none"/>
              </w:rPr>
              <w:br w:type="page"/>
            </w:r>
          </w:p>
          <w:p w14:paraId="3B5F3383" w14:textId="77777777" w:rsidR="00673BC6" w:rsidRDefault="00673BC6" w:rsidP="00520FEF">
            <w:pPr>
              <w:spacing w:after="6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38"/>
                <w:szCs w:val="38"/>
                <w14:ligatures w14:val="none"/>
              </w:rPr>
            </w:pPr>
          </w:p>
          <w:p w14:paraId="54211461" w14:textId="2B642153" w:rsidR="00E27A9F" w:rsidRPr="00673BC6" w:rsidRDefault="00E27A9F" w:rsidP="00520FEF">
            <w:pPr>
              <w:spacing w:after="60" w:line="360" w:lineRule="auto"/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673BC6">
              <w:rPr>
                <w:rFonts w:ascii="Calibri" w:hAnsi="Calibri" w:cs="Calibri"/>
                <w:b/>
                <w:bCs/>
                <w:color w:val="000000"/>
                <w:kern w:val="0"/>
                <w14:ligatures w14:val="none"/>
              </w:rPr>
              <w:t>乾坤空，歲月去</w:t>
            </w:r>
            <w:r w:rsidRPr="00673BC6">
              <w:rPr>
                <w:rFonts w:ascii="Calibri" w:hAnsi="Calibri" w:cs="Calibri"/>
                <w:b/>
                <w:bCs/>
                <w:color w:val="000000"/>
                <w:kern w:val="0"/>
                <w14:ligatures w14:val="none"/>
              </w:rPr>
              <w:t>            </w:t>
            </w:r>
          </w:p>
          <w:p w14:paraId="1417A788" w14:textId="77777777" w:rsidR="00E27A9F" w:rsidRPr="00520FEF" w:rsidRDefault="00E27A9F" w:rsidP="00520FEF">
            <w:pPr>
              <w:spacing w:after="0" w:line="360" w:lineRule="auto"/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</w:pPr>
          </w:p>
          <w:p w14:paraId="6A82BB29" w14:textId="77777777" w:rsidR="00E27A9F" w:rsidRPr="00520FEF" w:rsidRDefault="00E27A9F" w:rsidP="00520FEF">
            <w:pPr>
              <w:spacing w:after="0" w:line="360" w:lineRule="auto"/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</w:pPr>
            <w:r w:rsidRPr="00520FEF"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  <w:t>天地的正氣像悄然退席，歲月也流逝得那麼理所當然。新舊歲交替之間，天災有中日印尼地震，人禍有俄烏、以哈戰爭持續，中東糾紛加入了黎巴嫩、伊朗及也門，亞洲又有台海、南北韓及中菲。而在新年伊始又知道在香港一位我敬愛的老姊妹病逝，這樣的氛圍，用「新年快樂」來祝賀，心情有點矛盾。</w:t>
            </w:r>
          </w:p>
          <w:p w14:paraId="3452FAEC" w14:textId="77777777" w:rsidR="00E27A9F" w:rsidRPr="00520FEF" w:rsidRDefault="00E27A9F" w:rsidP="00520FEF">
            <w:pPr>
              <w:spacing w:after="0" w:line="360" w:lineRule="auto"/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</w:pPr>
          </w:p>
          <w:p w14:paraId="6E710034" w14:textId="77777777" w:rsidR="00E27A9F" w:rsidRPr="00520FEF" w:rsidRDefault="00E27A9F" w:rsidP="00520FEF">
            <w:pPr>
              <w:spacing w:after="0" w:line="360" w:lineRule="auto"/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</w:pPr>
            <w:r w:rsidRPr="00520FEF"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  <w:t>但上帝給我安慰叫我得力。平安夜下午崇拜講完道後經過五個小時火車深</w:t>
            </w:r>
            <w:r w:rsidRPr="00520FEF"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  <w:lastRenderedPageBreak/>
              <w:t>夜到巴黎，第二天發現忘記帶每天必須吃的藥，但我要十五天後才返回家，嘗試聯絡相熟的醫生處方，但她外遊不能立即處理，而她開的舊藥方已過期，叫我快點找其他醫生。當天是聖誕節，不知那裡找醫生幫助，而大部分藥房都放假。我惟有在網上找藥房，用過期及已用完的電子郵件中的藥方去取藥，結果連醫生都認為解決不了的難題，藥房幫我取得藥物。何等感恩！</w:t>
            </w:r>
          </w:p>
          <w:p w14:paraId="0021CE3F" w14:textId="77777777" w:rsidR="00E27A9F" w:rsidRPr="00520FEF" w:rsidRDefault="00E27A9F" w:rsidP="00520FEF">
            <w:pPr>
              <w:spacing w:after="0" w:line="360" w:lineRule="auto"/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</w:pPr>
          </w:p>
          <w:p w14:paraId="2BF1E409" w14:textId="77777777" w:rsidR="00E27A9F" w:rsidRPr="00520FEF" w:rsidRDefault="00E27A9F" w:rsidP="00520FEF">
            <w:pPr>
              <w:spacing w:after="0" w:line="360" w:lineRule="auto"/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</w:pPr>
            <w:r w:rsidRPr="00520FEF"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  <w:t>這次到巴黎參加的聖誕福音營中，營舍是一個巴黎教會買下的城堡。看到一些營友在生命的徬徨中找到生命的勇氣、動力、使命及喜樂，縱然城堡提供的設備對營友有如經歷曠野的不便，但營友間的互動友愛和設計的活動，仍然產生很多啟發的效果。逗留在巴黎的兩周，與新知舊雨的交流，也豐富了人生路。另外，參觀了一個按牧典禮，受按者是一位中年弟兄，並受差遣在巴黎的華人神學院中服侍，為上主的教會多了新力軍而興奮。按立牧師的教會，以巴黎教會規模而言，只算是中小型教會，本身已經有一位女牧師，現找到一位已受神學造就並在神學院任職行政的弟兄，欣賞他的行政、講道和教導能力，義務兼任一年牧養工作後，就決定按立他成為牧師，並同時舉行差遣禮差他做本地宣教士，到現任的神學院工作，並在教會兼任牧職。而這教會不單做這本地宣教，也準備差派一姊妹到中東做當地人的宣教工作。看到巴黎有如此國度視野的教會，真叫我異常興奮感恩。</w:t>
            </w:r>
          </w:p>
          <w:p w14:paraId="79C5F9FF" w14:textId="77777777" w:rsidR="00E27A9F" w:rsidRPr="00520FEF" w:rsidRDefault="00E27A9F" w:rsidP="00520FEF">
            <w:pPr>
              <w:spacing w:after="0" w:line="360" w:lineRule="auto"/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</w:pPr>
          </w:p>
          <w:p w14:paraId="3B1493DD" w14:textId="2EB3E9C0" w:rsidR="00E27A9F" w:rsidRPr="00520FEF" w:rsidRDefault="00E27A9F" w:rsidP="00520FEF">
            <w:pPr>
              <w:spacing w:after="0" w:line="360" w:lineRule="auto"/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</w:pPr>
            <w:r w:rsidRPr="00520FEF"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  <w:t>請為圖盧茲的事工發展禱告，給我們順利成立一個有宣教意識、能見證主、沒有詭詐的教會。在這個主日</w:t>
            </w:r>
            <w:r w:rsidR="004607B0">
              <w:rPr>
                <w:rFonts w:ascii="Calibri" w:hAnsi="Calibri" w:cs="Calibri" w:hint="eastAsia"/>
                <w:color w:val="000000"/>
                <w:kern w:val="0"/>
                <w:sz w:val="29"/>
                <w:szCs w:val="29"/>
                <w14:ligatures w14:val="none"/>
              </w:rPr>
              <w:t>(</w:t>
            </w:r>
            <w:r w:rsidR="004607B0">
              <w:rPr>
                <w:rFonts w:ascii="Calibri" w:hAnsi="Calibri" w:cs="Calibri" w:hint="eastAsia"/>
                <w:color w:val="000000"/>
                <w:kern w:val="0"/>
                <w:sz w:val="29"/>
                <w:szCs w:val="29"/>
                <w14:ligatures w14:val="none"/>
              </w:rPr>
              <w:t>一月十四日</w:t>
            </w:r>
            <w:r w:rsidR="004607B0">
              <w:rPr>
                <w:rFonts w:ascii="Calibri" w:hAnsi="Calibri" w:cs="Calibri" w:hint="eastAsia"/>
                <w:color w:val="000000"/>
                <w:kern w:val="0"/>
                <w:sz w:val="29"/>
                <w:szCs w:val="29"/>
                <w14:ligatures w14:val="none"/>
              </w:rPr>
              <w:t>)</w:t>
            </w:r>
            <w:r w:rsidRPr="00520FEF"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  <w:t>，我們有一位姊妹受洗，</w:t>
            </w:r>
            <w:r w:rsidRPr="00520FEF"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  <w:lastRenderedPageBreak/>
              <w:t>她思考了很久才作此決定，為她的信心能成長至願意洗禮而感恩。也求主帶領我們申請簽證難題得解決，可順利得到最少逗留至今年八月。</w:t>
            </w:r>
            <w:r w:rsidRPr="00520FEF"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  <w:fldChar w:fldCharType="begin"/>
            </w:r>
            <w:r w:rsidRPr="00520FEF"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  <w:instrText xml:space="preserve"> INCLUDEPICTURE "https://mail.google.com/mail/u/0?ui=2&amp;ik=b7a66ec26a&amp;attid=0.1&amp;permmsgid=msg-f:1788008838911534073&amp;th=18d04890d294a3f9&amp;view=fimg&amp;fur=ip&amp;sz=s0-l75-ft&amp;attbid=ANGjdJ_ED2KumaKNCqUefQNh2IY2Njn3En2UkAK6pqJRxu0Bjb6yMPf0Mfv9XDBAoCP4c3J8qujWY4ewePc8uUKAFBfM9SKnAIRYAsTroZCgy3a7eKGdz27EAXP2R9s&amp;disp=emb" \* MERGEFORMATINET </w:instrText>
            </w:r>
            <w:r w:rsidRPr="00520FEF"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  <w:fldChar w:fldCharType="separate"/>
            </w:r>
            <w:r w:rsidRPr="00520FEF">
              <w:rPr>
                <w:rFonts w:ascii="Calibri" w:hAnsi="Calibri" w:cs="Calibri"/>
                <w:noProof/>
                <w:color w:val="000000"/>
                <w:kern w:val="0"/>
                <w:sz w:val="29"/>
                <w:szCs w:val="29"/>
                <w14:ligatures w14:val="none"/>
              </w:rPr>
              <mc:AlternateContent>
                <mc:Choice Requires="wps">
                  <w:drawing>
                    <wp:inline distT="0" distB="0" distL="0" distR="0" wp14:anchorId="75F73459" wp14:editId="27A0245B">
                      <wp:extent cx="307340" cy="307340"/>
                      <wp:effectExtent l="0" t="0" r="0" b="0"/>
                      <wp:docPr id="1912527128" name="Rectangle 5" descr="內嵌圖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D750A6" id="Rectangle 5" o:spid="_x0000_s1026" alt="內嵌圖像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20FEF">
              <w:rPr>
                <w:rFonts w:ascii="Calibri" w:hAnsi="Calibri" w:cs="Calibri"/>
                <w:color w:val="000000"/>
                <w:kern w:val="0"/>
                <w:sz w:val="29"/>
                <w:szCs w:val="29"/>
                <w14:ligatures w14:val="none"/>
              </w:rPr>
              <w:fldChar w:fldCharType="end"/>
            </w:r>
          </w:p>
        </w:tc>
      </w:tr>
    </w:tbl>
    <w:p w14:paraId="1B7B79D0" w14:textId="77777777" w:rsidR="00E27A9F" w:rsidRDefault="00E27A9F" w:rsidP="00E27A9F">
      <w:pPr>
        <w:spacing w:after="0" w:line="360" w:lineRule="auto"/>
        <w:ind w:firstLine="720"/>
        <w:rPr>
          <w:rFonts w:asciiTheme="minorEastAsia" w:hAnsiTheme="minorEastAsia"/>
        </w:rPr>
      </w:pPr>
    </w:p>
    <w:p w14:paraId="05243737" w14:textId="77777777" w:rsidR="00733CB4" w:rsidRDefault="00733CB4" w:rsidP="00E27A9F">
      <w:pPr>
        <w:spacing w:after="0" w:line="360" w:lineRule="auto"/>
        <w:ind w:firstLine="720"/>
        <w:rPr>
          <w:rFonts w:asciiTheme="minorEastAsia" w:hAnsiTheme="minorEastAsia"/>
        </w:rPr>
      </w:pPr>
    </w:p>
    <w:p w14:paraId="27778742" w14:textId="77777777" w:rsidR="00733CB4" w:rsidRDefault="00733CB4" w:rsidP="00E27A9F">
      <w:pPr>
        <w:spacing w:after="0" w:line="360" w:lineRule="auto"/>
        <w:ind w:firstLine="720"/>
        <w:rPr>
          <w:rFonts w:asciiTheme="minorEastAsia" w:hAnsiTheme="minorEastAsia"/>
        </w:rPr>
      </w:pPr>
    </w:p>
    <w:p w14:paraId="1C7A3CB4" w14:textId="153FDA82" w:rsidR="00733CB4" w:rsidRPr="0016717C" w:rsidRDefault="00733CB4" w:rsidP="00733CB4">
      <w:pPr>
        <w:rPr>
          <w:rFonts w:ascii="Calibri" w:eastAsia="Times New Roman" w:hAnsi="Calibri" w:cs="Calibri"/>
        </w:rPr>
      </w:pPr>
      <w:r w:rsidRPr="0016717C">
        <w:rPr>
          <w:rFonts w:ascii="PingFang TC" w:eastAsia="PingFang TC" w:hAnsi="PingFang TC" w:cs="PingFang TC" w:hint="eastAsia"/>
          <w:b/>
          <w:bCs/>
        </w:rPr>
        <w:t>《環球華人宣教學期刊》</w:t>
      </w:r>
      <w:r w:rsidRPr="00E97067">
        <w:rPr>
          <w:rFonts w:ascii="PingFang TC" w:eastAsia="PingFang TC" w:hAnsi="PingFang TC" w:cs="PingFang TC" w:hint="eastAsia"/>
          <w:b/>
          <w:bCs/>
          <w:color w:val="000000" w:themeColor="text1"/>
        </w:rPr>
        <w:t>第七十七期</w:t>
      </w:r>
      <w:r w:rsidRPr="00E97067">
        <w:rPr>
          <w:rFonts w:ascii="Times New Roman" w:eastAsia="Times New Roman" w:hAnsi="Times New Roman" w:cs="Times New Roman"/>
          <w:b/>
          <w:bCs/>
          <w:color w:val="000000" w:themeColor="text1"/>
        </w:rPr>
        <w:t> Vol 9, No 3 (July 2024)</w:t>
      </w:r>
    </w:p>
    <w:p w14:paraId="4548FF62" w14:textId="77777777" w:rsidR="00733CB4" w:rsidRPr="004144BE" w:rsidRDefault="00733CB4" w:rsidP="00E27A9F">
      <w:pPr>
        <w:spacing w:after="0" w:line="360" w:lineRule="auto"/>
        <w:ind w:firstLine="720"/>
        <w:rPr>
          <w:rFonts w:asciiTheme="minorEastAsia" w:hAnsiTheme="minorEastAsia"/>
        </w:rPr>
      </w:pPr>
    </w:p>
    <w:sectPr w:rsidR="00733CB4" w:rsidRPr="004144BE" w:rsidSect="00625E08">
      <w:headerReference w:type="even" r:id="rId14"/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3A900" w14:textId="77777777" w:rsidR="00CC0FC0" w:rsidRDefault="00CC0FC0" w:rsidP="004144BE">
      <w:pPr>
        <w:spacing w:after="0" w:line="240" w:lineRule="auto"/>
      </w:pPr>
      <w:r>
        <w:separator/>
      </w:r>
    </w:p>
  </w:endnote>
  <w:endnote w:type="continuationSeparator" w:id="0">
    <w:p w14:paraId="473C158A" w14:textId="77777777" w:rsidR="00CC0FC0" w:rsidRDefault="00CC0FC0" w:rsidP="0041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8F591" w14:textId="77777777" w:rsidR="00CC0FC0" w:rsidRDefault="00CC0FC0" w:rsidP="004144BE">
      <w:pPr>
        <w:spacing w:after="0" w:line="240" w:lineRule="auto"/>
      </w:pPr>
      <w:r>
        <w:separator/>
      </w:r>
    </w:p>
  </w:footnote>
  <w:footnote w:type="continuationSeparator" w:id="0">
    <w:p w14:paraId="2444EB71" w14:textId="77777777" w:rsidR="00CC0FC0" w:rsidRDefault="00CC0FC0" w:rsidP="00414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55206513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4F97835" w14:textId="1F386674" w:rsidR="004144BE" w:rsidRDefault="004144BE" w:rsidP="003C629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27B937" w14:textId="77777777" w:rsidR="004144BE" w:rsidRDefault="004144BE" w:rsidP="004144B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58284222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08C631D" w14:textId="6C2AA1AF" w:rsidR="004144BE" w:rsidRDefault="004144BE" w:rsidP="003C629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E2C2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79EC22F" w14:textId="77777777" w:rsidR="004144BE" w:rsidRDefault="004144BE" w:rsidP="004144B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4BE"/>
    <w:rsid w:val="00074D33"/>
    <w:rsid w:val="000D5873"/>
    <w:rsid w:val="001427E4"/>
    <w:rsid w:val="001B1C30"/>
    <w:rsid w:val="001D2AB3"/>
    <w:rsid w:val="001F33DF"/>
    <w:rsid w:val="00240F5B"/>
    <w:rsid w:val="002464D8"/>
    <w:rsid w:val="002A0DA1"/>
    <w:rsid w:val="002C32C9"/>
    <w:rsid w:val="002D0EEB"/>
    <w:rsid w:val="002D5BAA"/>
    <w:rsid w:val="00332D9C"/>
    <w:rsid w:val="0039430D"/>
    <w:rsid w:val="004144BE"/>
    <w:rsid w:val="004607B0"/>
    <w:rsid w:val="004F5376"/>
    <w:rsid w:val="00520FEF"/>
    <w:rsid w:val="00550779"/>
    <w:rsid w:val="00625E08"/>
    <w:rsid w:val="0065644C"/>
    <w:rsid w:val="00673BC6"/>
    <w:rsid w:val="006B18A3"/>
    <w:rsid w:val="00712D87"/>
    <w:rsid w:val="0072449C"/>
    <w:rsid w:val="00733CB4"/>
    <w:rsid w:val="00734673"/>
    <w:rsid w:val="00767162"/>
    <w:rsid w:val="007817B3"/>
    <w:rsid w:val="00787F36"/>
    <w:rsid w:val="007905D6"/>
    <w:rsid w:val="007D7529"/>
    <w:rsid w:val="00837672"/>
    <w:rsid w:val="0085419E"/>
    <w:rsid w:val="008E2C26"/>
    <w:rsid w:val="0091642B"/>
    <w:rsid w:val="00965F5B"/>
    <w:rsid w:val="00A53546"/>
    <w:rsid w:val="00A81F67"/>
    <w:rsid w:val="00A8412B"/>
    <w:rsid w:val="00B10D7B"/>
    <w:rsid w:val="00B252D6"/>
    <w:rsid w:val="00B26ADE"/>
    <w:rsid w:val="00B87BEC"/>
    <w:rsid w:val="00C35FEA"/>
    <w:rsid w:val="00C9228B"/>
    <w:rsid w:val="00C963E1"/>
    <w:rsid w:val="00CC0FC0"/>
    <w:rsid w:val="00E14454"/>
    <w:rsid w:val="00E27A9F"/>
    <w:rsid w:val="00E53977"/>
    <w:rsid w:val="00E65177"/>
    <w:rsid w:val="00E67839"/>
    <w:rsid w:val="00ED631A"/>
    <w:rsid w:val="00EF0B12"/>
    <w:rsid w:val="00F03848"/>
    <w:rsid w:val="00FC4DA7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54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4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4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1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14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4BE"/>
  </w:style>
  <w:style w:type="character" w:styleId="PageNumber">
    <w:name w:val="page number"/>
    <w:basedOn w:val="DefaultParagraphFont"/>
    <w:uiPriority w:val="99"/>
    <w:semiHidden/>
    <w:unhideWhenUsed/>
    <w:rsid w:val="004144BE"/>
  </w:style>
  <w:style w:type="paragraph" w:styleId="BalloonText">
    <w:name w:val="Balloon Text"/>
    <w:basedOn w:val="Normal"/>
    <w:link w:val="BalloonTextChar"/>
    <w:uiPriority w:val="99"/>
    <w:semiHidden/>
    <w:unhideWhenUsed/>
    <w:rsid w:val="008E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4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4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1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14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4BE"/>
  </w:style>
  <w:style w:type="character" w:styleId="PageNumber">
    <w:name w:val="page number"/>
    <w:basedOn w:val="DefaultParagraphFont"/>
    <w:uiPriority w:val="99"/>
    <w:semiHidden/>
    <w:unhideWhenUsed/>
    <w:rsid w:val="004144BE"/>
  </w:style>
  <w:style w:type="paragraph" w:styleId="BalloonText">
    <w:name w:val="Balloon Text"/>
    <w:basedOn w:val="Normal"/>
    <w:link w:val="BalloonTextChar"/>
    <w:uiPriority w:val="99"/>
    <w:semiHidden/>
    <w:unhideWhenUsed/>
    <w:rsid w:val="008E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8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16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33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93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40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6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02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2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9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35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9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8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3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9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8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89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4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5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1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8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9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0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3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3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6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11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56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42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36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63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8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90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16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2</cp:revision>
  <dcterms:created xsi:type="dcterms:W3CDTF">2024-06-29T23:50:00Z</dcterms:created>
  <dcterms:modified xsi:type="dcterms:W3CDTF">2024-06-29T23:50:00Z</dcterms:modified>
</cp:coreProperties>
</file>