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63D4D" w14:textId="7FE62BCE" w:rsidR="004144BE" w:rsidRPr="002D35B6" w:rsidRDefault="004144BE" w:rsidP="002D35B6">
      <w:pPr>
        <w:spacing w:after="0" w:line="360" w:lineRule="auto"/>
        <w:ind w:firstLine="720"/>
        <w:jc w:val="center"/>
        <w:rPr>
          <w:rFonts w:ascii="Calibri" w:eastAsia="新細明體" w:hAnsi="Calibri" w:cs="Calibri"/>
          <w:b/>
          <w:bCs/>
          <w:kern w:val="0"/>
          <w14:ligatures w14:val="none"/>
        </w:rPr>
      </w:pPr>
      <w:r w:rsidRPr="002D35B6">
        <w:rPr>
          <w:rFonts w:ascii="Calibri" w:eastAsia="新細明體" w:hAnsi="Calibri" w:cs="Calibri"/>
          <w:b/>
          <w:bCs/>
        </w:rPr>
        <w:t>短宣手記</w:t>
      </w:r>
      <w:r w:rsidRPr="002D35B6">
        <w:rPr>
          <w:rFonts w:ascii="Calibri" w:eastAsia="新細明體" w:hAnsi="Calibri" w:cs="Calibri"/>
          <w:b/>
          <w:bCs/>
        </w:rPr>
        <w:t xml:space="preserve"> </w:t>
      </w:r>
      <w:r w:rsidR="009742C4" w:rsidRPr="002D35B6">
        <w:rPr>
          <w:rFonts w:ascii="Calibri" w:eastAsia="新細明體" w:hAnsi="Calibri" w:cs="Calibri"/>
          <w:b/>
          <w:bCs/>
        </w:rPr>
        <w:t>一</w:t>
      </w:r>
      <w:r w:rsidR="00013B2C" w:rsidRPr="002D35B6">
        <w:rPr>
          <w:rFonts w:ascii="Calibri" w:eastAsia="新細明體" w:hAnsi="Calibri" w:cs="Calibri"/>
          <w:b/>
          <w:bCs/>
        </w:rPr>
        <w:t xml:space="preserve"> </w:t>
      </w:r>
      <w:r w:rsidR="00013B2C" w:rsidRPr="002D35B6">
        <w:rPr>
          <w:rFonts w:ascii="Calibri" w:eastAsia="新細明體" w:hAnsi="Calibri" w:cs="Calibri"/>
          <w:b/>
          <w:bCs/>
          <w:kern w:val="0"/>
          <w14:ligatures w14:val="none"/>
        </w:rPr>
        <w:t>林俊牧師專欄</w:t>
      </w:r>
    </w:p>
    <w:p w14:paraId="0BBC84EF" w14:textId="3C38A705" w:rsidR="004144BE" w:rsidRPr="002D35B6" w:rsidRDefault="004144BE" w:rsidP="002D35B6">
      <w:pPr>
        <w:pStyle w:val="Web"/>
        <w:shd w:val="clear" w:color="auto" w:fill="FFFFFF"/>
        <w:spacing w:line="360" w:lineRule="auto"/>
        <w:rPr>
          <w:rFonts w:ascii="Calibri" w:eastAsia="新細明體" w:hAnsi="Calibri" w:cs="Calibri"/>
        </w:rPr>
      </w:pPr>
      <w:r w:rsidRPr="002D35B6">
        <w:rPr>
          <w:rFonts w:ascii="Calibri" w:eastAsia="新細明體" w:hAnsi="Calibri" w:cs="Calibri"/>
        </w:rPr>
        <w:t>-------------------------------------------------------------------------</w:t>
      </w:r>
      <w:r w:rsidR="00520FEF" w:rsidRPr="002D35B6">
        <w:rPr>
          <w:rFonts w:ascii="Calibri" w:eastAsia="新細明體" w:hAnsi="Calibri" w:cs="Calibri"/>
        </w:rPr>
        <w:t>-------------------</w:t>
      </w:r>
      <w:r w:rsidRPr="002D35B6">
        <w:rPr>
          <w:rFonts w:ascii="Calibri" w:eastAsia="新細明體" w:hAnsi="Calibri" w:cs="Calibri"/>
        </w:rPr>
        <w:t xml:space="preserve">---------------------------------- </w:t>
      </w:r>
    </w:p>
    <w:p w14:paraId="69BFEEF1" w14:textId="77777777" w:rsidR="009742C4" w:rsidRPr="002D35B6" w:rsidRDefault="0053397A" w:rsidP="002D35B6">
      <w:pPr>
        <w:spacing w:after="0" w:line="360" w:lineRule="auto"/>
        <w:ind w:firstLine="720"/>
        <w:jc w:val="center"/>
        <w:rPr>
          <w:rFonts w:ascii="Calibri" w:eastAsia="新細明體" w:hAnsi="Calibri" w:cs="Calibri"/>
          <w:b/>
          <w:bCs/>
          <w:kern w:val="0"/>
          <w14:ligatures w14:val="none"/>
        </w:rPr>
      </w:pPr>
      <w:r w:rsidRPr="002D35B6">
        <w:rPr>
          <w:rFonts w:ascii="Calibri" w:eastAsia="新細明體" w:hAnsi="Calibri" w:cs="Calibri"/>
          <w:b/>
          <w:bCs/>
          <w:kern w:val="0"/>
          <w14:ligatures w14:val="none"/>
        </w:rPr>
        <w:t>「生命」與「光」</w:t>
      </w:r>
      <w:r w:rsidRPr="002D35B6">
        <w:rPr>
          <w:rFonts w:ascii="Calibri" w:eastAsia="新細明體" w:hAnsi="Calibri" w:cs="Calibri"/>
          <w:b/>
          <w:bCs/>
          <w:kern w:val="0"/>
          <w14:ligatures w14:val="none"/>
        </w:rPr>
        <w:t xml:space="preserve"> </w:t>
      </w:r>
    </w:p>
    <w:p w14:paraId="00E98973" w14:textId="77777777" w:rsidR="0053397A" w:rsidRPr="002D35B6" w:rsidRDefault="0053397A" w:rsidP="002D35B6">
      <w:pPr>
        <w:spacing w:after="0" w:line="360" w:lineRule="auto"/>
        <w:rPr>
          <w:rFonts w:ascii="Calibri" w:eastAsia="新細明體" w:hAnsi="Calibri" w:cs="Calibri"/>
          <w:kern w:val="0"/>
          <w14:ligatures w14:val="none"/>
        </w:rPr>
      </w:pPr>
    </w:p>
    <w:p w14:paraId="614F62B4" w14:textId="1F9AC81D" w:rsidR="009742C4" w:rsidRPr="002D35B6" w:rsidRDefault="0053397A" w:rsidP="002D35B6">
      <w:pPr>
        <w:spacing w:after="0" w:line="360" w:lineRule="auto"/>
        <w:ind w:firstLine="720"/>
        <w:rPr>
          <w:rFonts w:ascii="Calibri" w:eastAsia="新細明體" w:hAnsi="Calibri" w:cs="Calibri"/>
          <w:kern w:val="0"/>
          <w14:ligatures w14:val="none"/>
        </w:rPr>
      </w:pPr>
      <w:r w:rsidRPr="002D35B6">
        <w:rPr>
          <w:rFonts w:ascii="Calibri" w:eastAsia="新細明體" w:hAnsi="Calibri" w:cs="Calibri"/>
          <w:kern w:val="0"/>
          <w14:ligatures w14:val="none"/>
        </w:rPr>
        <w:t>許多教會喜歡有堂慶，我十分贊同</w:t>
      </w:r>
      <w:r w:rsidR="002D35B6">
        <w:rPr>
          <w:rFonts w:ascii="Calibri" w:eastAsia="新細明體" w:hAnsi="Calibri" w:cs="Calibri" w:hint="eastAsia"/>
          <w:kern w:val="0"/>
          <w14:ligatures w14:val="none"/>
        </w:rPr>
        <w:t>！</w:t>
      </w:r>
      <w:r w:rsidRPr="002D35B6">
        <w:rPr>
          <w:rFonts w:ascii="Calibri" w:eastAsia="新細明體" w:hAnsi="Calibri" w:cs="Calibri"/>
          <w:kern w:val="0"/>
          <w14:ligatures w14:val="none"/>
        </w:rPr>
        <w:t>因為這樣能引起全堂會對教會的主的感恩之心，因為在數算堂會的歷史時，就會猛然驚覺若不是上主一直為我們看守和建立，今天這個教會已經消失了。堂慶使教會內外看到教會的元首耶穌基督如何帥領教會成長，這是一個見證主的機會，也是一個作本地宣教的機會。</w:t>
      </w:r>
      <w:r w:rsidRPr="002D35B6">
        <w:rPr>
          <w:rFonts w:ascii="Calibri" w:eastAsia="新細明體" w:hAnsi="Calibri" w:cs="Calibri"/>
          <w:kern w:val="0"/>
          <w14:ligatures w14:val="none"/>
        </w:rPr>
        <w:br/>
      </w:r>
      <w:r w:rsidR="002D35B6">
        <w:rPr>
          <w:rFonts w:ascii="Calibri" w:eastAsia="新細明體" w:hAnsi="Calibri" w:cs="Calibri" w:hint="eastAsia"/>
          <w:kern w:val="0"/>
          <w14:ligatures w14:val="none"/>
        </w:rPr>
        <w:t xml:space="preserve">            </w:t>
      </w:r>
      <w:r w:rsidRPr="002D35B6">
        <w:rPr>
          <w:rFonts w:ascii="Calibri" w:eastAsia="新細明體" w:hAnsi="Calibri" w:cs="Calibri"/>
          <w:kern w:val="0"/>
          <w14:ligatures w14:val="none"/>
        </w:rPr>
        <w:t>堂會能成長是因為這個群體是生命的群體，聖經告訴我們教會可比喻作基督的身體，會眾是可比作這身體上的各肢體，並且期望肢體彼此配搭事奉主，使身體漸漸增長而得到成熟</w:t>
      </w:r>
      <w:r w:rsidRPr="002D35B6">
        <w:rPr>
          <w:rFonts w:ascii="Calibri" w:eastAsia="新細明體" w:hAnsi="Calibri" w:cs="Calibri"/>
          <w:kern w:val="0"/>
          <w14:ligatures w14:val="none"/>
        </w:rPr>
        <w:t>(</w:t>
      </w:r>
      <w:r w:rsidRPr="002D35B6">
        <w:rPr>
          <w:rFonts w:ascii="Calibri" w:eastAsia="新細明體" w:hAnsi="Calibri" w:cs="Calibri"/>
          <w:kern w:val="0"/>
          <w14:ligatures w14:val="none"/>
        </w:rPr>
        <w:t>弗四</w:t>
      </w:r>
      <w:r w:rsidRPr="002D35B6">
        <w:rPr>
          <w:rFonts w:ascii="Calibri" w:eastAsia="新細明體" w:hAnsi="Calibri" w:cs="Calibri"/>
          <w:kern w:val="0"/>
          <w14:ligatures w14:val="none"/>
        </w:rPr>
        <w:t>16)</w:t>
      </w:r>
      <w:r w:rsidRPr="002D35B6">
        <w:rPr>
          <w:rFonts w:ascii="Calibri" w:eastAsia="新細明體" w:hAnsi="Calibri" w:cs="Calibri"/>
          <w:kern w:val="0"/>
          <w14:ligatures w14:val="none"/>
        </w:rPr>
        <w:t>。教會先賢有說到教會是因殉道者的血所立的，所以有指殉道者的血是教會的種子。我引伸看種子是有生命的。所以教會因爲這血的種子，會開枝散葉成長至今天，但是今天教會是否不再有殉道者呢？不是的，今天在世界各地每年平均仍有數萬位為主受苦的殉道士，他們因為信仰耶穌和為天國的擴展而受害，即因願意做宣教工作而受害。</w:t>
      </w:r>
    </w:p>
    <w:p w14:paraId="0C4EFF27" w14:textId="69B098D2" w:rsidR="009D6F16" w:rsidRPr="002D35B6" w:rsidRDefault="0053397A" w:rsidP="002D35B6">
      <w:pPr>
        <w:spacing w:after="0" w:line="360" w:lineRule="auto"/>
        <w:ind w:firstLineChars="300" w:firstLine="720"/>
        <w:rPr>
          <w:rFonts w:ascii="Calibri" w:eastAsia="新細明體" w:hAnsi="Calibri" w:cs="Calibri"/>
          <w:vanish/>
          <w:kern w:val="0"/>
          <w14:ligatures w14:val="none"/>
        </w:rPr>
      </w:pPr>
      <w:r w:rsidRPr="002D35B6">
        <w:rPr>
          <w:rFonts w:ascii="Calibri" w:eastAsia="新細明體" w:hAnsi="Calibri" w:cs="Calibri"/>
          <w:kern w:val="0"/>
          <w14:ligatures w14:val="none"/>
        </w:rPr>
        <w:t>宣教是建立教會，使信主的人得以成為主的門徒，主耶穌藉著初代召喚的門徒作宣教士，繼續為祂在世界各地召喚其他門徒跟隨主作宣教士。一代一代的承傳下去，使門徒能為祂對世人的愛作見證人和宣教人，向世界展現神的愛。神不願意人在生活在黑暗中，因為黑暗使人迷茫、徬徨無助和痛苦。所以祂說祂就是人的生命所需要的光</w:t>
      </w:r>
      <w:r w:rsidRPr="002D35B6">
        <w:rPr>
          <w:rFonts w:ascii="Calibri" w:eastAsia="新細明體" w:hAnsi="Calibri" w:cs="Calibri"/>
          <w:kern w:val="0"/>
          <w14:ligatures w14:val="none"/>
        </w:rPr>
        <w:t>(</w:t>
      </w:r>
      <w:r w:rsidRPr="002D35B6">
        <w:rPr>
          <w:rFonts w:ascii="Calibri" w:eastAsia="新細明體" w:hAnsi="Calibri" w:cs="Calibri"/>
          <w:kern w:val="0"/>
          <w14:ligatures w14:val="none"/>
        </w:rPr>
        <w:t>約一</w:t>
      </w:r>
      <w:r w:rsidRPr="002D35B6">
        <w:rPr>
          <w:rFonts w:ascii="Calibri" w:eastAsia="新細明體" w:hAnsi="Calibri" w:cs="Calibri"/>
          <w:kern w:val="0"/>
          <w14:ligatures w14:val="none"/>
        </w:rPr>
        <w:t>3-5</w:t>
      </w:r>
      <w:r w:rsidRPr="002D35B6">
        <w:rPr>
          <w:rFonts w:ascii="Calibri" w:eastAsia="新細明體" w:hAnsi="Calibri" w:cs="Calibri"/>
          <w:kern w:val="0"/>
          <w14:ligatures w14:val="none"/>
        </w:rPr>
        <w:t>，八</w:t>
      </w:r>
      <w:r w:rsidRPr="002D35B6">
        <w:rPr>
          <w:rFonts w:ascii="Calibri" w:eastAsia="新細明體" w:hAnsi="Calibri" w:cs="Calibri"/>
          <w:kern w:val="0"/>
          <w14:ligatures w14:val="none"/>
        </w:rPr>
        <w:t>12)</w:t>
      </w:r>
      <w:r w:rsidRPr="002D35B6">
        <w:rPr>
          <w:rFonts w:ascii="Calibri" w:eastAsia="新細明體" w:hAnsi="Calibri" w:cs="Calibri"/>
          <w:kern w:val="0"/>
          <w14:ligatures w14:val="none"/>
        </w:rPr>
        <w:t>。主耶穌又曾說：「你們是世上的光。」</w:t>
      </w:r>
      <w:r w:rsidRPr="002D35B6">
        <w:rPr>
          <w:rFonts w:ascii="Calibri" w:eastAsia="新細明體" w:hAnsi="Calibri" w:cs="Calibri"/>
          <w:kern w:val="0"/>
          <w14:ligatures w14:val="none"/>
        </w:rPr>
        <w:t>(</w:t>
      </w:r>
      <w:r w:rsidRPr="002D35B6">
        <w:rPr>
          <w:rFonts w:ascii="Calibri" w:eastAsia="新細明體" w:hAnsi="Calibri" w:cs="Calibri"/>
          <w:kern w:val="0"/>
          <w14:ligatures w14:val="none"/>
        </w:rPr>
        <w:t>太五</w:t>
      </w:r>
      <w:r w:rsidRPr="002D35B6">
        <w:rPr>
          <w:rFonts w:ascii="Calibri" w:eastAsia="新細明體" w:hAnsi="Calibri" w:cs="Calibri"/>
          <w:kern w:val="0"/>
          <w14:ligatures w14:val="none"/>
        </w:rPr>
        <w:t>14)</w:t>
      </w:r>
      <w:r w:rsidRPr="002D35B6">
        <w:rPr>
          <w:rFonts w:ascii="Calibri" w:eastAsia="新細明體" w:hAnsi="Calibri" w:cs="Calibri"/>
          <w:kern w:val="0"/>
          <w14:ligatures w14:val="none"/>
        </w:rPr>
        <w:t>主使我們得生命的光，我們也成為別人的光，好像是主的光照在我們身上，我們反照了祂在我們身上的光，照到別人身上。</w:t>
      </w:r>
      <w:r w:rsidRPr="002D35B6">
        <w:rPr>
          <w:rFonts w:ascii="Calibri" w:eastAsia="新細明體" w:hAnsi="Calibri" w:cs="Calibri"/>
          <w:kern w:val="0"/>
          <w14:ligatures w14:val="none"/>
        </w:rPr>
        <w:br/>
      </w:r>
      <w:r w:rsidR="002D35B6">
        <w:rPr>
          <w:rFonts w:ascii="Calibri" w:eastAsia="新細明體" w:hAnsi="Calibri" w:cs="Calibri" w:hint="eastAsia"/>
          <w:kern w:val="0"/>
          <w14:ligatures w14:val="none"/>
        </w:rPr>
        <w:t xml:space="preserve">              </w:t>
      </w:r>
      <w:r w:rsidRPr="002D35B6">
        <w:rPr>
          <w:rFonts w:ascii="Calibri" w:eastAsia="新細明體" w:hAnsi="Calibri" w:cs="Calibri"/>
          <w:kern w:val="0"/>
          <w14:ligatures w14:val="none"/>
        </w:rPr>
        <w:t>但願我們歐洲華人的教會擁有生命之光，能不斷發光，擦乾淨自己，使能清楚地反映主的光，成為生活在黑暗中的人的光，在那些充滿苦難</w:t>
      </w:r>
      <w:r w:rsidRPr="002D35B6">
        <w:rPr>
          <w:rFonts w:ascii="Calibri" w:eastAsia="新細明體" w:hAnsi="Calibri" w:cs="Calibri"/>
          <w:kern w:val="0"/>
          <w14:ligatures w14:val="none"/>
        </w:rPr>
        <w:t>(</w:t>
      </w:r>
      <w:r w:rsidRPr="002D35B6">
        <w:rPr>
          <w:rFonts w:ascii="Calibri" w:eastAsia="新細明體" w:hAnsi="Calibri" w:cs="Calibri"/>
          <w:kern w:val="0"/>
          <w14:ligatures w14:val="none"/>
        </w:rPr>
        <w:t>難民</w:t>
      </w:r>
      <w:r w:rsidRPr="002D35B6">
        <w:rPr>
          <w:rFonts w:ascii="Calibri" w:eastAsia="新細明體" w:hAnsi="Calibri" w:cs="Calibri"/>
          <w:kern w:val="0"/>
          <w14:ligatures w14:val="none"/>
        </w:rPr>
        <w:t>)</w:t>
      </w:r>
      <w:r w:rsidRPr="002D35B6">
        <w:rPr>
          <w:rFonts w:ascii="Calibri" w:eastAsia="新細明體" w:hAnsi="Calibri" w:cs="Calibri"/>
          <w:kern w:val="0"/>
          <w14:ligatures w14:val="none"/>
        </w:rPr>
        <w:t>或生命迷茫</w:t>
      </w:r>
      <w:r w:rsidRPr="002D35B6">
        <w:rPr>
          <w:rFonts w:ascii="Calibri" w:eastAsia="新細明體" w:hAnsi="Calibri" w:cs="Calibri"/>
          <w:kern w:val="0"/>
          <w14:ligatures w14:val="none"/>
        </w:rPr>
        <w:t>(</w:t>
      </w:r>
      <w:r w:rsidRPr="002D35B6">
        <w:rPr>
          <w:rFonts w:ascii="Calibri" w:eastAsia="新細明體" w:hAnsi="Calibri" w:cs="Calibri"/>
          <w:kern w:val="0"/>
          <w14:ligatures w14:val="none"/>
        </w:rPr>
        <w:t>西人</w:t>
      </w:r>
      <w:r w:rsidRPr="002D35B6">
        <w:rPr>
          <w:rFonts w:ascii="Calibri" w:eastAsia="新細明體" w:hAnsi="Calibri" w:cs="Calibri"/>
          <w:kern w:val="0"/>
          <w14:ligatures w14:val="none"/>
        </w:rPr>
        <w:t>)</w:t>
      </w:r>
      <w:r w:rsidRPr="002D35B6">
        <w:rPr>
          <w:rFonts w:ascii="Calibri" w:eastAsia="新細明體" w:hAnsi="Calibri" w:cs="Calibri"/>
          <w:kern w:val="0"/>
          <w14:ligatures w14:val="none"/>
        </w:rPr>
        <w:t>的歐洲人民中見證主，在歐洲土地上成為以宣教為核心事工的教會，作主的宣教燈台或燈塔，高舉主的救恩。</w:t>
      </w:r>
    </w:p>
    <w:p w14:paraId="0105AB1B" w14:textId="77777777" w:rsidR="00882184" w:rsidRPr="002D35B6" w:rsidRDefault="00882184" w:rsidP="002D35B6">
      <w:pPr>
        <w:spacing w:line="360" w:lineRule="auto"/>
        <w:rPr>
          <w:rFonts w:ascii="Calibri" w:eastAsia="新細明體" w:hAnsi="Calibri" w:cs="Calibri"/>
        </w:rPr>
      </w:pPr>
      <w:r w:rsidRPr="002D35B6">
        <w:rPr>
          <w:rFonts w:ascii="Calibri" w:eastAsia="新細明體" w:hAnsi="Calibri" w:cs="Calibri"/>
        </w:rPr>
        <w:br w:type="page"/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9D6F16" w:rsidRPr="002D35B6" w14:paraId="79CD7926" w14:textId="77777777" w:rsidTr="009D6F1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9F5225" w14:textId="55F3B222" w:rsidR="009D6F16" w:rsidRPr="002D35B6" w:rsidRDefault="009D6F16" w:rsidP="002D35B6">
            <w:pPr>
              <w:spacing w:after="0" w:line="360" w:lineRule="auto"/>
              <w:jc w:val="center"/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  <w:lastRenderedPageBreak/>
              <w:t>無國界的僕人</w:t>
            </w:r>
          </w:p>
          <w:p w14:paraId="777F3060" w14:textId="77777777" w:rsidR="009D6F16" w:rsidRPr="002D35B6" w:rsidRDefault="009D6F16" w:rsidP="002D35B6">
            <w:pPr>
              <w:spacing w:after="0" w:line="360" w:lineRule="auto"/>
              <w:jc w:val="center"/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</w:pPr>
          </w:p>
          <w:p w14:paraId="1C87C54C" w14:textId="77777777" w:rsidR="00132ABD" w:rsidRDefault="009D6F16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最近有兩個意念頻頻出現：逍遙和無國界。提早七年退休的歲月，過得很快，至今已經九年多，雖然已經是真正的退休年齡了，也不想這些時間是人稱的「垃圾時間」。但是我不勉強必須要做什麼，去那裡，要做多久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…</w:t>
            </w:r>
            <w:r w:rsidR="00132ABD">
              <w:rPr>
                <w:rFonts w:ascii="Calibri" w:eastAsia="新細明體" w:hAnsi="Calibri" w:cs="Calibri"/>
                <w:kern w:val="0"/>
                <w14:ligatures w14:val="none"/>
              </w:rPr>
              <w:t>…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。我只是被動地接受安排，有時候會因為情況有點困擾，但爭取不來，就罷了。想要的，是逍遙吧！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回港四個月，首先處理身體健康問題，經過多項目的覆診後，知道大概情況穩定，衰退難免，新病種是睡眠窒息症，對走動工作無大礙。於是繼續考慮及等候決定如何方式生活，宣教？退隱？按向來有的歐洲華人宣教異象，尤其對法國的「偏心」，又有一兩個法國華人教會的邀請，但又沒有把握申請居留，只按個別教會的提議，先取得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BNO visa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落腳英國，他們再申請去法國服侍。於是回港後第二個月就進行賣房子移民英國。</w:t>
            </w:r>
          </w:p>
          <w:p w14:paraId="2547DA07" w14:textId="77777777" w:rsidR="00132ABD" w:rsidRDefault="00132ABD" w:rsidP="00132ABD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20F1D49A" w14:textId="1FA8AED5" w:rsidR="009742C4" w:rsidRPr="002D35B6" w:rsidRDefault="009742C4" w:rsidP="00132ABD">
            <w:pPr>
              <w:spacing w:after="0" w:line="360" w:lineRule="auto"/>
              <w:jc w:val="center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noProof/>
                <w:kern w:val="0"/>
              </w:rPr>
              <w:drawing>
                <wp:inline distT="0" distB="0" distL="0" distR="0" wp14:anchorId="7B3BB9A6" wp14:editId="5D196ACF">
                  <wp:extent cx="4394579" cy="3732727"/>
                  <wp:effectExtent l="0" t="0" r="6350" b="1270"/>
                  <wp:docPr id="231498910" name="Picture 7" descr="A train tracks in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498910" name="Picture 7" descr="A train tracks in a cit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336" cy="380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F0518" w14:textId="6F1E4A53" w:rsidR="009D6F16" w:rsidRDefault="009D6F16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經過兩個月的禱告等候，終於找到買家。現在就開始執拾家當交樓的工作，並於十月初出發去英國。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按這樣子的情況，可能我是既在英國可逗留和事奉，也可在歐陸華人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lastRenderedPageBreak/>
              <w:t>中服侍，也可以回香港，除了體力外，我發現竟變成沒有國界限制的事奉，真的是作天國的僕人（太廿五）。殘留的軀殼，不配獻主，但也不想銹壞，雖是碎渣兒，也不要浪費（可七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24-30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）。青春健康活力已逝，主既沒有吹滅已殘的燈火，就以逍遙自在方式享受當下的事奉和生活。這是我最近體會到的一種「死不如生」的生命意義。生命是主給我們的禮物，但若主接我回去，也是一份禮物。因為主看是好的，就會給我。賣房子及執拾東西中，體會上帝給我那麼多恩典，既滿懷感恩，但也不能留戀，拍下照片後，就放手，走人生路，要學捨下，才能走得好。沒有國界，沒有包袱，這也是逍遙呀！</w:t>
            </w:r>
          </w:p>
          <w:p w14:paraId="72BFE647" w14:textId="77777777" w:rsidR="00132ABD" w:rsidRPr="002D35B6" w:rsidRDefault="00132ABD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 w:hint="eastAsia"/>
                <w:kern w:val="0"/>
                <w14:ligatures w14:val="none"/>
              </w:rPr>
            </w:pPr>
          </w:p>
          <w:p w14:paraId="3A9B3C2E" w14:textId="4B28CE0B" w:rsidR="009742C4" w:rsidRPr="002D35B6" w:rsidRDefault="009742C4" w:rsidP="00132ABD">
            <w:pPr>
              <w:spacing w:after="0" w:line="360" w:lineRule="auto"/>
              <w:jc w:val="center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noProof/>
                <w:kern w:val="0"/>
              </w:rPr>
              <w:drawing>
                <wp:inline distT="0" distB="0" distL="0" distR="0" wp14:anchorId="77755442" wp14:editId="771AE03D">
                  <wp:extent cx="4941283" cy="3309582"/>
                  <wp:effectExtent l="0" t="0" r="0" b="5715"/>
                  <wp:docPr id="452537000" name="Picture 9" descr="A boat dock with boats and mountain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537000" name="Picture 9" descr="A boat dock with boats and mountains in the background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291" cy="34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FC059" w14:textId="52D52882" w:rsidR="00882184" w:rsidRPr="002D35B6" w:rsidRDefault="00882184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7A054E26" w14:textId="77777777" w:rsidR="00882184" w:rsidRPr="002D35B6" w:rsidRDefault="00882184" w:rsidP="002D35B6">
            <w:pPr>
              <w:spacing w:after="0" w:line="360" w:lineRule="auto"/>
              <w:jc w:val="center"/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</w:pPr>
          </w:p>
          <w:p w14:paraId="58E0CF3F" w14:textId="480185B6" w:rsidR="009D6F16" w:rsidRPr="002D35B6" w:rsidRDefault="009D6F16" w:rsidP="002D35B6">
            <w:pPr>
              <w:spacing w:after="0" w:line="360" w:lineRule="auto"/>
              <w:jc w:val="center"/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  <w:t>光輝歲月（</w:t>
            </w:r>
            <w:r w:rsidRPr="002D35B6"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  <w:t>Beyond</w:t>
            </w:r>
            <w:r w:rsidRPr="002D35B6"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  <w:t>）</w:t>
            </w:r>
          </w:p>
          <w:p w14:paraId="437B96FA" w14:textId="77777777" w:rsidR="009D6F16" w:rsidRPr="002D35B6" w:rsidRDefault="009D6F16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6EE1F843" w14:textId="37960082" w:rsidR="00013B2C" w:rsidRPr="002D35B6" w:rsidRDefault="009D6F16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 </w:t>
            </w:r>
            <w:r w:rsidR="00132ABD">
              <w:rPr>
                <w:rFonts w:ascii="Calibri" w:eastAsia="新細明體" w:hAnsi="Calibri" w:cs="Calibri" w:hint="eastAsia"/>
                <w:kern w:val="0"/>
                <w14:ligatures w14:val="none"/>
              </w:rPr>
              <w:t xml:space="preserve">       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回港三個月，</w:t>
            </w:r>
            <w:r w:rsidR="00132ABD">
              <w:rPr>
                <w:rFonts w:ascii="Calibri" w:eastAsia="新細明體" w:hAnsi="Calibri" w:cs="Calibri" w:hint="eastAsia"/>
                <w:kern w:val="0"/>
                <w14:ligatures w14:val="none"/>
              </w:rPr>
              <w:t>沉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澱了一下，用已故歌手</w:t>
            </w:r>
            <w:r w:rsidR="00132ABD" w:rsidRPr="002D35B6">
              <w:rPr>
                <w:rFonts w:ascii="Calibri" w:eastAsia="新細明體" w:hAnsi="Calibri" w:cs="Calibri"/>
                <w:kern w:val="0"/>
                <w14:ligatures w14:val="none"/>
              </w:rPr>
              <w:t>Beyond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在南非民權領袖曼德拉先後入獄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27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年後為表敬佩而為他寫了「光輝歲月」</w:t>
            </w:r>
            <w:r w:rsidR="00132ABD">
              <w:rPr>
                <w:rFonts w:ascii="Calibri" w:eastAsia="新細明體" w:hAnsi="Calibri" w:cs="Calibri" w:hint="eastAsia"/>
                <w:kern w:val="0"/>
                <w14:ligatures w14:val="none"/>
              </w:rPr>
              <w:t>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歌詞中一句「今天只有殘留的軀殼，迎接光輝歲月。」作有些感受和迴響。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人生經歷了超過半世紀的征戰，與窮困、考試、工作、疾病、人際、體衰、感情</w:t>
            </w:r>
            <w:r w:rsidR="00132ABD">
              <w:rPr>
                <w:rFonts w:ascii="MS Gothic" w:hAnsi="MS Gothic" w:cs="MS Gothic"/>
                <w:kern w:val="0"/>
                <w14:ligatures w14:val="none"/>
              </w:rPr>
              <w:t>……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各方面的搏鬥，身心靈的創傷就像一艘退役的輪船，船身滿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lastRenderedPageBreak/>
              <w:t>佈撞擊過的痕跡，殘留了軀殼，反映了過往經歷大小規模長或短期，但都是慘烈苦痛的歲月！是累了，也是怕了。能靜止下來，像主一樣，欣賞一花一草一木一鳥一孩一髮，在那裏體會它們如所羅門的衣裳，它們如何無憂無慮，小子的純真，頭髮</w:t>
            </w:r>
            <w:r w:rsidRPr="002D35B6">
              <w:rPr>
                <w:rFonts w:ascii="Calibri" w:eastAsia="新細明體-ExtB" w:hAnsi="Calibri" w:cs="Calibri"/>
                <w:kern w:val="0"/>
                <w14:ligatures w14:val="none"/>
              </w:rPr>
              <w:t>𥚃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的保護。為他們長或短的光輝歲月感恩。又能放眼人世間，看無牧的羊，聽傷病呻吟，為他們祝福，給微笑鼓勵。</w:t>
            </w:r>
          </w:p>
          <w:p w14:paraId="45752ECD" w14:textId="77777777" w:rsidR="00013B2C" w:rsidRPr="002D35B6" w:rsidRDefault="00013B2C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4EAA0114" w14:textId="560190B3" w:rsidR="00013B2C" w:rsidRPr="002D35B6" w:rsidRDefault="00013B2C" w:rsidP="00132ABD">
            <w:pPr>
              <w:spacing w:after="0" w:line="360" w:lineRule="auto"/>
              <w:jc w:val="center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noProof/>
                <w:kern w:val="0"/>
                <w14:ligatures w14:val="none"/>
              </w:rPr>
              <w:drawing>
                <wp:inline distT="0" distB="0" distL="0" distR="0" wp14:anchorId="15191811" wp14:editId="2ACC58AD">
                  <wp:extent cx="5280025" cy="3957850"/>
                  <wp:effectExtent l="0" t="0" r="0" b="5080"/>
                  <wp:docPr id="693708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7089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860" cy="402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1BE8E" w14:textId="77777777" w:rsidR="00013B2C" w:rsidRPr="002D35B6" w:rsidRDefault="00013B2C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1A315262" w14:textId="2E2CB6FC" w:rsidR="00F33EDA" w:rsidRPr="002D35B6" w:rsidRDefault="009D6F16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我想這也是宣教（可六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34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）！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自提早退休至今九年，想在一些心繫的堂會撒下宣教種子，希望多些為宣教存在的教會，多些人過宣教人生。希望透過響應金齡宣教，使宣教工場多些另類人手，發揮另類力量，使退休生活也可享光輝歲月。無有目共賭的效果，只有天父才知道的結果，求主堅立所作的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返港後身體檢查已知道有睡眠窒息症，加上本有的肝病和冠心病，更覺得時不我與，要珍惜一切。有多少年輕的明白餘生不多的人的心情，懂得理解我們的焦慮？但請為我神學畢業至今剛四十年，從在香港的大澳開程，工作一年就肝病至今，仍有生命和機會事奉感謝主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</w:p>
          <w:p w14:paraId="7A7AA55E" w14:textId="77777777" w:rsidR="00F33EDA" w:rsidRPr="002D35B6" w:rsidRDefault="00F33EDA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7306083F" w14:textId="006082E1" w:rsidR="00F33EDA" w:rsidRPr="002D35B6" w:rsidRDefault="009742C4" w:rsidP="00132ABD">
            <w:pPr>
              <w:spacing w:after="0" w:line="360" w:lineRule="auto"/>
              <w:jc w:val="center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noProof/>
                <w:kern w:val="0"/>
              </w:rPr>
              <w:drawing>
                <wp:inline distT="0" distB="0" distL="0" distR="0" wp14:anchorId="118992A3" wp14:editId="7531E008">
                  <wp:extent cx="4826863" cy="4064779"/>
                  <wp:effectExtent l="0" t="0" r="0" b="0"/>
                  <wp:docPr id="71904555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45559" name="Picture 71904555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433" cy="4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7558A" w14:textId="77777777" w:rsidR="00013B2C" w:rsidRPr="002D35B6" w:rsidRDefault="00013B2C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p w14:paraId="6FD75C70" w14:textId="77777777" w:rsidR="00132ABD" w:rsidRDefault="009D6F16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現在我仍然覺得餘生的重點：既然生命長短在神手中，我就不應任性地做我喜歡做的，或做我能做的，我仍想聽神的差遣，做衪要我做的。我很有興趣看神如何繼續給我帶領，叫我體會些奇妙驚喜的東西，也給你同得這體會。我仍想像過去可落場參與宣教，但也享受做觀眾去體會神宣教。目前暫定方式是既休息也宣教：即宣教中享安息，安息中做宣教。宣教重點不是做了什麼，是在乎心繫宣教。宣教常不多光輝，但必是反映上主光輝的機會。</w:t>
            </w:r>
          </w:p>
          <w:p w14:paraId="775BCEA8" w14:textId="5C77B300" w:rsidR="009D6F16" w:rsidRPr="002D35B6" w:rsidRDefault="009D6F16" w:rsidP="00132ABD">
            <w:pPr>
              <w:spacing w:after="0" w:line="360" w:lineRule="auto"/>
              <w:ind w:firstLineChars="200" w:firstLine="480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謝謝大家在過去兩年的關心禱告和經濟支持。我們體會到主透過你們的支持，賜福給一些我們所接觸的法國華人教會。由於留港至今暫未確定具體的宣教計劃，可能會在十月才能確定計劃及經濟支持的預算，而我們與差會兩年的合約在八月廿五日到期，並且已得到足夠的經費支持，所以大家可以暫停經濟的支持，等我們另行公告。但仍歡迎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lastRenderedPageBreak/>
              <w:t>支持差會的需要。也請為我們及差會未來的事工代禱。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 xml:space="preserve"> </w:t>
            </w: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t>相中是：檢查有了初步睡眠窒息症</w:t>
            </w:r>
            <w:r w:rsidR="00132ABD">
              <w:rPr>
                <w:rFonts w:ascii="Calibri" w:eastAsia="新細明體" w:hAnsi="Calibri" w:cs="Calibri" w:hint="eastAsia"/>
                <w:kern w:val="0"/>
                <w14:ligatures w14:val="none"/>
              </w:rPr>
              <w:t>。</w:t>
            </w:r>
          </w:p>
          <w:p w14:paraId="4FBD77C0" w14:textId="7481544B" w:rsidR="009D6F16" w:rsidRPr="002D35B6" w:rsidRDefault="009D6F16" w:rsidP="00132ABD">
            <w:pPr>
              <w:spacing w:after="0" w:line="360" w:lineRule="auto"/>
              <w:rPr>
                <w:rFonts w:ascii="Calibri" w:eastAsia="新細明體" w:hAnsi="Calibri" w:cs="Calibri"/>
                <w:b/>
                <w:bCs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kern w:val="0"/>
                <w14:ligatures w14:val="none"/>
              </w:rPr>
              <w:br/>
            </w:r>
          </w:p>
          <w:p w14:paraId="6901424C" w14:textId="0A58375B" w:rsidR="009742C4" w:rsidRPr="002D35B6" w:rsidRDefault="009742C4" w:rsidP="002D35B6">
            <w:pPr>
              <w:spacing w:after="0" w:line="360" w:lineRule="auto"/>
              <w:jc w:val="center"/>
              <w:rPr>
                <w:rFonts w:ascii="Calibri" w:eastAsia="新細明體" w:hAnsi="Calibri" w:cs="Calibri"/>
                <w:kern w:val="0"/>
                <w14:ligatures w14:val="none"/>
              </w:rPr>
            </w:pPr>
            <w:r w:rsidRPr="002D35B6">
              <w:rPr>
                <w:rFonts w:ascii="Calibri" w:eastAsia="新細明體" w:hAnsi="Calibri" w:cs="Calibri"/>
                <w:noProof/>
              </w:rPr>
              <w:drawing>
                <wp:inline distT="0" distB="0" distL="0" distR="0" wp14:anchorId="755050DB" wp14:editId="46C789AB">
                  <wp:extent cx="4358656" cy="3855493"/>
                  <wp:effectExtent l="0" t="0" r="3810" b="0"/>
                  <wp:docPr id="43820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2011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801" cy="403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D5E2B" w14:textId="77777777" w:rsidR="00013B2C" w:rsidRPr="002D35B6" w:rsidRDefault="00013B2C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02"/>
              <w:gridCol w:w="81"/>
            </w:tblGrid>
            <w:tr w:rsidR="009D6F16" w:rsidRPr="002D35B6" w14:paraId="44E754B6" w14:textId="77777777" w:rsidTr="009D6F1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2481390" w14:textId="77777777" w:rsidR="00013B2C" w:rsidRPr="002D35B6" w:rsidRDefault="00013B2C" w:rsidP="002D35B6">
                  <w:pPr>
                    <w:spacing w:after="0" w:line="360" w:lineRule="auto"/>
                    <w:rPr>
                      <w:rFonts w:ascii="Calibri" w:eastAsia="新細明體" w:hAnsi="Calibri" w:cs="Calibri"/>
                      <w:kern w:val="0"/>
                      <w14:ligatures w14:val="none"/>
                    </w:rPr>
                  </w:pPr>
                </w:p>
                <w:p w14:paraId="57FE18C6" w14:textId="77777777" w:rsidR="00013B2C" w:rsidRPr="002D35B6" w:rsidRDefault="00013B2C" w:rsidP="002D35B6">
                  <w:pPr>
                    <w:spacing w:line="360" w:lineRule="auto"/>
                    <w:rPr>
                      <w:rFonts w:ascii="Calibri" w:eastAsia="新細明體" w:hAnsi="Calibri" w:cs="Calibri"/>
                      <w:shd w:val="clear" w:color="auto" w:fill="FFFFFF"/>
                    </w:rPr>
                  </w:pPr>
                  <w:r w:rsidRPr="002D35B6">
                    <w:rPr>
                      <w:rFonts w:ascii="Calibri" w:eastAsia="新細明體" w:hAnsi="Calibri" w:cs="Calibri"/>
                      <w:b/>
                      <w:bCs/>
                    </w:rPr>
                    <w:t>《環球華人宣教學期刊》第七十八期</w:t>
                  </w:r>
                  <w:r w:rsidRPr="002D35B6">
                    <w:rPr>
                      <w:rFonts w:ascii="Calibri" w:eastAsia="新細明體" w:hAnsi="Calibri" w:cs="Calibri"/>
                      <w:b/>
                      <w:bCs/>
                    </w:rPr>
                    <w:t xml:space="preserve"> Vol 9, No 4 (Oct. 2024)</w:t>
                  </w:r>
                </w:p>
                <w:p w14:paraId="758086BF" w14:textId="7E3A09FD" w:rsidR="00013B2C" w:rsidRPr="002D35B6" w:rsidRDefault="00013B2C" w:rsidP="002D35B6">
                  <w:pPr>
                    <w:spacing w:after="0" w:line="360" w:lineRule="auto"/>
                    <w:rPr>
                      <w:rFonts w:ascii="Calibri" w:eastAsia="新細明體" w:hAnsi="Calibri" w:cs="Calibri"/>
                      <w:kern w:val="0"/>
                      <w14:ligatures w14:val="none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EBE4844" w14:textId="77777777" w:rsidR="009D6F16" w:rsidRPr="002D35B6" w:rsidRDefault="009D6F16" w:rsidP="002D35B6">
                  <w:pPr>
                    <w:spacing w:after="0" w:line="360" w:lineRule="auto"/>
                    <w:rPr>
                      <w:rFonts w:ascii="Calibri" w:eastAsia="新細明體" w:hAnsi="Calibri" w:cs="Calibri"/>
                      <w:kern w:val="0"/>
                      <w14:ligatures w14:val="none"/>
                    </w:rPr>
                  </w:pPr>
                </w:p>
              </w:tc>
            </w:tr>
          </w:tbl>
          <w:p w14:paraId="79A99531" w14:textId="77777777" w:rsidR="009D6F16" w:rsidRPr="002D35B6" w:rsidRDefault="009D6F16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</w:tc>
      </w:tr>
    </w:tbl>
    <w:p w14:paraId="5AADACDA" w14:textId="77777777" w:rsidR="009D6F16" w:rsidRPr="002D35B6" w:rsidRDefault="009D6F16" w:rsidP="002D35B6">
      <w:pPr>
        <w:spacing w:after="0" w:line="360" w:lineRule="auto"/>
        <w:rPr>
          <w:rFonts w:ascii="Calibri" w:eastAsia="新細明體" w:hAnsi="Calibri" w:cs="Calibri"/>
          <w:vanish/>
          <w:kern w:val="0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30"/>
        <w:gridCol w:w="30"/>
        <w:gridCol w:w="81"/>
      </w:tblGrid>
      <w:tr w:rsidR="009D6F16" w:rsidRPr="002D35B6" w14:paraId="7A6E4AC9" w14:textId="77777777" w:rsidTr="009D6F16">
        <w:trPr>
          <w:gridAfter w:val="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53CCFF63" w14:textId="77777777" w:rsidR="009D6F16" w:rsidRPr="002D35B6" w:rsidRDefault="009D6F16" w:rsidP="002D35B6">
            <w:pPr>
              <w:spacing w:after="0" w:line="360" w:lineRule="auto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</w:tc>
      </w:tr>
      <w:tr w:rsidR="0053397A" w:rsidRPr="002D35B6" w14:paraId="066ED072" w14:textId="77777777" w:rsidTr="0053397A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635EA613" w14:textId="7A6293F4" w:rsidR="0053397A" w:rsidRPr="002D35B6" w:rsidRDefault="0053397A" w:rsidP="002D35B6">
            <w:pPr>
              <w:spacing w:after="0" w:line="360" w:lineRule="auto"/>
              <w:ind w:firstLine="720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160FF4" w14:textId="77777777" w:rsidR="0053397A" w:rsidRPr="002D35B6" w:rsidRDefault="0053397A" w:rsidP="002D35B6">
            <w:pPr>
              <w:spacing w:after="0" w:line="360" w:lineRule="auto"/>
              <w:ind w:firstLine="720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</w:tc>
      </w:tr>
      <w:tr w:rsidR="0053397A" w:rsidRPr="002D35B6" w14:paraId="6E4D4878" w14:textId="77777777" w:rsidTr="0053397A">
        <w:trPr>
          <w:gridAfter w:val="3"/>
          <w:tblCellSpacing w:w="15" w:type="dxa"/>
        </w:trPr>
        <w:tc>
          <w:tcPr>
            <w:tcW w:w="0" w:type="auto"/>
            <w:vAlign w:val="center"/>
            <w:hideMark/>
          </w:tcPr>
          <w:p w14:paraId="643F5FDB" w14:textId="77777777" w:rsidR="0053397A" w:rsidRPr="002D35B6" w:rsidRDefault="0053397A" w:rsidP="002D35B6">
            <w:pPr>
              <w:spacing w:after="0" w:line="360" w:lineRule="auto"/>
              <w:ind w:firstLine="720"/>
              <w:rPr>
                <w:rFonts w:ascii="Calibri" w:eastAsia="新細明體" w:hAnsi="Calibri" w:cs="Calibri"/>
                <w:kern w:val="0"/>
                <w14:ligatures w14:val="none"/>
              </w:rPr>
            </w:pPr>
          </w:p>
        </w:tc>
      </w:tr>
    </w:tbl>
    <w:p w14:paraId="27778742" w14:textId="77777777" w:rsidR="00733CB4" w:rsidRPr="002D35B6" w:rsidRDefault="00733CB4" w:rsidP="002D35B6">
      <w:pPr>
        <w:spacing w:after="0" w:line="360" w:lineRule="auto"/>
        <w:rPr>
          <w:rFonts w:ascii="Calibri" w:eastAsia="新細明體" w:hAnsi="Calibri" w:cs="Calibri"/>
        </w:rPr>
      </w:pPr>
    </w:p>
    <w:p w14:paraId="4548FF62" w14:textId="77777777" w:rsidR="00733CB4" w:rsidRPr="002D35B6" w:rsidRDefault="00733CB4" w:rsidP="002D35B6">
      <w:pPr>
        <w:spacing w:after="0" w:line="360" w:lineRule="auto"/>
        <w:ind w:firstLine="720"/>
        <w:rPr>
          <w:rFonts w:ascii="Calibri" w:eastAsia="新細明體" w:hAnsi="Calibri" w:cs="Calibri"/>
        </w:rPr>
      </w:pPr>
    </w:p>
    <w:sectPr w:rsidR="00733CB4" w:rsidRPr="002D35B6" w:rsidSect="00625E08">
      <w:headerReference w:type="even" r:id="rId11"/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C4ADF" w14:textId="77777777" w:rsidR="00726B9B" w:rsidRDefault="00726B9B" w:rsidP="004144BE">
      <w:pPr>
        <w:spacing w:after="0" w:line="240" w:lineRule="auto"/>
      </w:pPr>
      <w:r>
        <w:separator/>
      </w:r>
    </w:p>
  </w:endnote>
  <w:endnote w:type="continuationSeparator" w:id="0">
    <w:p w14:paraId="59A67A92" w14:textId="77777777" w:rsidR="00726B9B" w:rsidRDefault="00726B9B" w:rsidP="00414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535D7" w14:textId="77777777" w:rsidR="00726B9B" w:rsidRDefault="00726B9B" w:rsidP="004144BE">
      <w:pPr>
        <w:spacing w:after="0" w:line="240" w:lineRule="auto"/>
      </w:pPr>
      <w:r>
        <w:separator/>
      </w:r>
    </w:p>
  </w:footnote>
  <w:footnote w:type="continuationSeparator" w:id="0">
    <w:p w14:paraId="188C2850" w14:textId="77777777" w:rsidR="00726B9B" w:rsidRDefault="00726B9B" w:rsidP="00414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0"/>
      </w:rPr>
      <w:id w:val="-1552065130"/>
      <w:docPartObj>
        <w:docPartGallery w:val="Page Numbers (Top of Page)"/>
        <w:docPartUnique/>
      </w:docPartObj>
    </w:sdtPr>
    <w:sdtContent>
      <w:p w14:paraId="04F97835" w14:textId="1F386674" w:rsidR="004144BE" w:rsidRDefault="004144BE" w:rsidP="003C6290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6E27B937" w14:textId="77777777" w:rsidR="004144BE" w:rsidRDefault="004144BE" w:rsidP="004144BE">
    <w:pPr>
      <w:pStyle w:val="a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0"/>
      </w:rPr>
      <w:id w:val="-582842228"/>
      <w:docPartObj>
        <w:docPartGallery w:val="Page Numbers (Top of Page)"/>
        <w:docPartUnique/>
      </w:docPartObj>
    </w:sdtPr>
    <w:sdtContent>
      <w:p w14:paraId="008C631D" w14:textId="6C2AA1AF" w:rsidR="004144BE" w:rsidRDefault="004144BE" w:rsidP="003C6290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1</w:t>
        </w:r>
        <w:r>
          <w:rPr>
            <w:rStyle w:val="af0"/>
          </w:rPr>
          <w:fldChar w:fldCharType="end"/>
        </w:r>
      </w:p>
    </w:sdtContent>
  </w:sdt>
  <w:p w14:paraId="579EC22F" w14:textId="77777777" w:rsidR="004144BE" w:rsidRDefault="004144BE" w:rsidP="004144BE">
    <w:pPr>
      <w:pStyle w:val="a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BE"/>
    <w:rsid w:val="00013B2C"/>
    <w:rsid w:val="00074D33"/>
    <w:rsid w:val="000D5873"/>
    <w:rsid w:val="00132ABD"/>
    <w:rsid w:val="001427E4"/>
    <w:rsid w:val="001B1C30"/>
    <w:rsid w:val="001D2AB3"/>
    <w:rsid w:val="001F33DF"/>
    <w:rsid w:val="00240F5B"/>
    <w:rsid w:val="002464D8"/>
    <w:rsid w:val="00296630"/>
    <w:rsid w:val="002A0DA1"/>
    <w:rsid w:val="002C32C9"/>
    <w:rsid w:val="002D0EEB"/>
    <w:rsid w:val="002D35B6"/>
    <w:rsid w:val="002D5BAA"/>
    <w:rsid w:val="00332D9C"/>
    <w:rsid w:val="0039430D"/>
    <w:rsid w:val="004144BE"/>
    <w:rsid w:val="004607B0"/>
    <w:rsid w:val="004F5376"/>
    <w:rsid w:val="00520FEF"/>
    <w:rsid w:val="0053397A"/>
    <w:rsid w:val="00550779"/>
    <w:rsid w:val="00625E08"/>
    <w:rsid w:val="0065644C"/>
    <w:rsid w:val="00673BC6"/>
    <w:rsid w:val="006B18A3"/>
    <w:rsid w:val="00712D87"/>
    <w:rsid w:val="0072449C"/>
    <w:rsid w:val="00726B9B"/>
    <w:rsid w:val="00733CB4"/>
    <w:rsid w:val="00734673"/>
    <w:rsid w:val="00767162"/>
    <w:rsid w:val="007817B3"/>
    <w:rsid w:val="00787F36"/>
    <w:rsid w:val="00790418"/>
    <w:rsid w:val="007905D6"/>
    <w:rsid w:val="007D7529"/>
    <w:rsid w:val="00837672"/>
    <w:rsid w:val="0085419E"/>
    <w:rsid w:val="00882184"/>
    <w:rsid w:val="008F2BC0"/>
    <w:rsid w:val="0091642B"/>
    <w:rsid w:val="00965F5B"/>
    <w:rsid w:val="009742C4"/>
    <w:rsid w:val="009D6F16"/>
    <w:rsid w:val="00A53546"/>
    <w:rsid w:val="00A81F67"/>
    <w:rsid w:val="00A8412B"/>
    <w:rsid w:val="00B10D7B"/>
    <w:rsid w:val="00B111C6"/>
    <w:rsid w:val="00B252D6"/>
    <w:rsid w:val="00B26ADE"/>
    <w:rsid w:val="00B87BEC"/>
    <w:rsid w:val="00C35FEA"/>
    <w:rsid w:val="00C428DC"/>
    <w:rsid w:val="00C9228B"/>
    <w:rsid w:val="00C963E1"/>
    <w:rsid w:val="00E06BB0"/>
    <w:rsid w:val="00E14454"/>
    <w:rsid w:val="00E27A9F"/>
    <w:rsid w:val="00E53977"/>
    <w:rsid w:val="00E65177"/>
    <w:rsid w:val="00E67839"/>
    <w:rsid w:val="00ED631A"/>
    <w:rsid w:val="00EF0B12"/>
    <w:rsid w:val="00F03848"/>
    <w:rsid w:val="00F33EDA"/>
    <w:rsid w:val="00F951BA"/>
    <w:rsid w:val="00FC4DA7"/>
    <w:rsid w:val="00FE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F54503"/>
  <w15:chartTrackingRefBased/>
  <w15:docId w15:val="{890CB328-20D3-7F4E-B306-2E90D6C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4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4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44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4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4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4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4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4144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4144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4144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4144B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4144BE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4144B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4144BE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4144B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4144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14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414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4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414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44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4144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44B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44B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44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4144B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144BE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414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414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4144BE"/>
  </w:style>
  <w:style w:type="character" w:styleId="af0">
    <w:name w:val="page number"/>
    <w:basedOn w:val="a0"/>
    <w:uiPriority w:val="99"/>
    <w:semiHidden/>
    <w:unhideWhenUsed/>
    <w:rsid w:val="004144BE"/>
  </w:style>
  <w:style w:type="character" w:styleId="af1">
    <w:name w:val="Hyperlink"/>
    <w:basedOn w:val="a0"/>
    <w:uiPriority w:val="99"/>
    <w:unhideWhenUsed/>
    <w:rsid w:val="0053397A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53397A"/>
    <w:rPr>
      <w:color w:val="605E5C"/>
      <w:shd w:val="clear" w:color="auto" w:fill="E1DFDD"/>
    </w:rPr>
  </w:style>
  <w:style w:type="paragraph" w:styleId="af3">
    <w:name w:val="footer"/>
    <w:basedOn w:val="a"/>
    <w:link w:val="af4"/>
    <w:uiPriority w:val="99"/>
    <w:unhideWhenUsed/>
    <w:rsid w:val="007904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7904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6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16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55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33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93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40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68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02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4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0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3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4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9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4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8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8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9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2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6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995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3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6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0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1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7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8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08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768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1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10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0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5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53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3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0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0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28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87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42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584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82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4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89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627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9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06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14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8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5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06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16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3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05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049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63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631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510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56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656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64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074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37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506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0617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528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9070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33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57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8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2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9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8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9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99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69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8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885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1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870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3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1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9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1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47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51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0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2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28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9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53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8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8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89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84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1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8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9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5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0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27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06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11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5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3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63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8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3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9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16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Enoch Wan</dc:creator>
  <cp:keywords/>
  <dc:description/>
  <cp:lastModifiedBy>Johnny Wan</cp:lastModifiedBy>
  <cp:revision>4</cp:revision>
  <dcterms:created xsi:type="dcterms:W3CDTF">2024-09-21T23:39:00Z</dcterms:created>
  <dcterms:modified xsi:type="dcterms:W3CDTF">2024-09-24T23:29:00Z</dcterms:modified>
</cp:coreProperties>
</file>