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BACA" w14:textId="5D836797" w:rsidR="00E6111D" w:rsidRPr="002166C5" w:rsidRDefault="51AB2DFD" w:rsidP="51AB2DFD">
      <w:pPr>
        <w:spacing w:after="160"/>
        <w:jc w:val="center"/>
        <w:rPr>
          <w:rFonts w:ascii="Times New Roman" w:hAnsi="Times New Roman" w:cs="Times New Roman"/>
          <w:b/>
          <w:bCs/>
        </w:rPr>
      </w:pPr>
      <w:r w:rsidRPr="51AB2DFD">
        <w:rPr>
          <w:rFonts w:ascii="Times New Roman" w:hAnsi="Times New Roman" w:cs="Times New Roman"/>
          <w:b/>
          <w:bCs/>
        </w:rPr>
        <w:t>Book Review</w:t>
      </w:r>
    </w:p>
    <w:p w14:paraId="1529F73B" w14:textId="59606F31" w:rsidR="002166C5" w:rsidRPr="002166C5" w:rsidRDefault="51AB2DFD" w:rsidP="51AB2DFD">
      <w:pPr>
        <w:spacing w:after="160"/>
        <w:jc w:val="center"/>
        <w:rPr>
          <w:rFonts w:ascii="Times New Roman" w:hAnsi="Times New Roman" w:cs="Times New Roman"/>
          <w:b/>
          <w:bCs/>
        </w:rPr>
      </w:pPr>
      <w:r w:rsidRPr="51AB2DFD">
        <w:rPr>
          <w:rFonts w:ascii="Times New Roman" w:eastAsia="Times New Roman" w:hAnsi="Times New Roman" w:cs="Times New Roman"/>
          <w:b/>
          <w:bCs/>
        </w:rPr>
        <w:t xml:space="preserve">Jonas </w:t>
      </w:r>
      <w:proofErr w:type="spellStart"/>
      <w:r w:rsidRPr="51AB2DFD">
        <w:rPr>
          <w:rFonts w:ascii="Times New Roman" w:eastAsia="Times New Roman" w:hAnsi="Times New Roman" w:cs="Times New Roman"/>
          <w:b/>
          <w:bCs/>
        </w:rPr>
        <w:t>Kurlberg</w:t>
      </w:r>
      <w:proofErr w:type="spellEnd"/>
      <w:r w:rsidRPr="51AB2DFD">
        <w:rPr>
          <w:rFonts w:ascii="Times New Roman" w:eastAsia="Times New Roman" w:hAnsi="Times New Roman" w:cs="Times New Roman"/>
          <w:b/>
          <w:bCs/>
        </w:rPr>
        <w:t xml:space="preserve"> and</w:t>
      </w:r>
      <w:r w:rsidRPr="51AB2DFD">
        <w:rPr>
          <w:rFonts w:ascii="Times New Roman" w:eastAsia="Times New Roman" w:hAnsi="Times New Roman" w:cs="Times New Roman"/>
          <w:b/>
          <w:bCs/>
          <w:color w:val="808080" w:themeColor="background1" w:themeShade="80"/>
        </w:rPr>
        <w:t xml:space="preserve"> </w:t>
      </w:r>
      <w:r w:rsidRPr="51AB2DFD">
        <w:rPr>
          <w:rFonts w:ascii="Times New Roman" w:eastAsia="Times New Roman" w:hAnsi="Times New Roman" w:cs="Times New Roman"/>
          <w:b/>
          <w:bCs/>
        </w:rPr>
        <w:t>Peter M. Phillips</w:t>
      </w:r>
      <w:r w:rsidRPr="51AB2DFD">
        <w:rPr>
          <w:rFonts w:ascii="Times New Roman" w:hAnsi="Times New Roman" w:cs="Times New Roman"/>
          <w:b/>
          <w:bCs/>
        </w:rPr>
        <w:t xml:space="preserve">, eds., </w:t>
      </w:r>
      <w:proofErr w:type="spellStart"/>
      <w:r w:rsidRPr="51AB2DFD">
        <w:rPr>
          <w:rFonts w:ascii="Times New Roman" w:hAnsi="Times New Roman" w:cs="Times New Roman"/>
          <w:b/>
          <w:bCs/>
          <w:i/>
          <w:iCs/>
        </w:rPr>
        <w:t>Missio</w:t>
      </w:r>
      <w:proofErr w:type="spellEnd"/>
      <w:r w:rsidRPr="51AB2DFD">
        <w:rPr>
          <w:rFonts w:ascii="Times New Roman" w:hAnsi="Times New Roman" w:cs="Times New Roman"/>
          <w:b/>
          <w:bCs/>
          <w:i/>
          <w:iCs/>
        </w:rPr>
        <w:t xml:space="preserve"> Dei in a Digital Age</w:t>
      </w:r>
    </w:p>
    <w:p w14:paraId="685C42C8" w14:textId="0A65FEE3" w:rsidR="002166C5" w:rsidRDefault="51AB2DFD" w:rsidP="51AB2DFD">
      <w:pPr>
        <w:spacing w:after="160"/>
        <w:jc w:val="center"/>
        <w:rPr>
          <w:rFonts w:ascii="Times New Roman" w:hAnsi="Times New Roman" w:cs="Times New Roman"/>
        </w:rPr>
      </w:pPr>
      <w:r w:rsidRPr="51AB2DFD">
        <w:rPr>
          <w:rFonts w:ascii="Times New Roman" w:hAnsi="Times New Roman" w:cs="Times New Roman"/>
        </w:rPr>
        <w:t>Reviewed by Melody Li</w:t>
      </w:r>
    </w:p>
    <w:p w14:paraId="5E58F203" w14:textId="54222EE5" w:rsidR="51AB2DFD" w:rsidRDefault="51AB2DFD" w:rsidP="51AB2DFD">
      <w:pPr>
        <w:spacing w:after="160"/>
        <w:jc w:val="center"/>
        <w:rPr>
          <w:rFonts w:ascii="Times New Roman" w:eastAsia="Times New Roman" w:hAnsi="Times New Roman" w:cs="Times New Roman"/>
        </w:rPr>
      </w:pPr>
      <w:r w:rsidRPr="51AB2DFD">
        <w:rPr>
          <w:rFonts w:ascii="Times New Roman" w:eastAsia="Times New Roman" w:hAnsi="Times New Roman" w:cs="Times New Roman"/>
          <w:color w:val="000000" w:themeColor="text1"/>
        </w:rPr>
        <w:t xml:space="preserve">Published in </w:t>
      </w:r>
      <w:r w:rsidRPr="51AB2DFD">
        <w:rPr>
          <w:rFonts w:ascii="Times New Roman" w:eastAsia="Times New Roman" w:hAnsi="Times New Roman" w:cs="Times New Roman"/>
          <w:i/>
          <w:iCs/>
          <w:color w:val="000000" w:themeColor="text1"/>
        </w:rPr>
        <w:t>Global Missiology</w:t>
      </w:r>
      <w:r w:rsidRPr="51AB2DFD">
        <w:rPr>
          <w:rFonts w:ascii="Times New Roman" w:eastAsia="Times New Roman" w:hAnsi="Times New Roman" w:cs="Times New Roman"/>
          <w:color w:val="000000" w:themeColor="text1"/>
        </w:rPr>
        <w:t xml:space="preserve">, </w:t>
      </w:r>
      <w:hyperlink r:id="rId7">
        <w:r w:rsidRPr="51AB2DFD">
          <w:rPr>
            <w:rStyle w:val="Hyperlink"/>
            <w:rFonts w:ascii="Times New Roman" w:eastAsia="Times New Roman" w:hAnsi="Times New Roman" w:cs="Times New Roman"/>
            <w:color w:val="auto"/>
          </w:rPr>
          <w:t>www.globalmissiology.org</w:t>
        </w:r>
      </w:hyperlink>
      <w:r w:rsidRPr="51AB2DFD">
        <w:rPr>
          <w:rFonts w:ascii="Times New Roman" w:eastAsia="Times New Roman" w:hAnsi="Times New Roman" w:cs="Times New Roman"/>
        </w:rPr>
        <w:t xml:space="preserve">, April </w:t>
      </w:r>
      <w:proofErr w:type="gramStart"/>
      <w:r w:rsidRPr="51AB2DFD">
        <w:rPr>
          <w:rFonts w:ascii="Times New Roman" w:eastAsia="Times New Roman" w:hAnsi="Times New Roman" w:cs="Times New Roman"/>
        </w:rPr>
        <w:t>2021</w:t>
      </w:r>
      <w:proofErr w:type="gramEnd"/>
    </w:p>
    <w:p w14:paraId="25693469" w14:textId="371EC9F3" w:rsidR="003537E5" w:rsidRPr="008B565B" w:rsidRDefault="51AB2DFD" w:rsidP="51AB2DFD">
      <w:pPr>
        <w:spacing w:after="160"/>
        <w:jc w:val="both"/>
        <w:rPr>
          <w:rFonts w:ascii="Times New Roman" w:eastAsia="Times New Roman" w:hAnsi="Times New Roman" w:cs="Times New Roman"/>
          <w:color w:val="000000" w:themeColor="text1"/>
        </w:rPr>
      </w:pPr>
      <w:proofErr w:type="spellStart"/>
      <w:r w:rsidRPr="51AB2DFD">
        <w:rPr>
          <w:rFonts w:ascii="Times New Roman" w:hAnsi="Times New Roman" w:cs="Times New Roman"/>
        </w:rPr>
        <w:t>Kurlberg</w:t>
      </w:r>
      <w:proofErr w:type="spellEnd"/>
      <w:r w:rsidRPr="51AB2DFD">
        <w:rPr>
          <w:rFonts w:ascii="Times New Roman" w:hAnsi="Times New Roman" w:cs="Times New Roman"/>
        </w:rPr>
        <w:t xml:space="preserve">, Jonas and Philips, Peter M., eds. (2020). </w:t>
      </w:r>
      <w:proofErr w:type="spellStart"/>
      <w:r w:rsidRPr="51AB2DFD">
        <w:rPr>
          <w:rFonts w:ascii="Times New Roman" w:hAnsi="Times New Roman" w:cs="Times New Roman"/>
          <w:i/>
          <w:iCs/>
        </w:rPr>
        <w:t>Missio</w:t>
      </w:r>
      <w:proofErr w:type="spellEnd"/>
      <w:r w:rsidRPr="51AB2DFD">
        <w:rPr>
          <w:rFonts w:ascii="Times New Roman" w:hAnsi="Times New Roman" w:cs="Times New Roman"/>
          <w:i/>
          <w:iCs/>
        </w:rPr>
        <w:t xml:space="preserve"> Dei in a Digital Age</w:t>
      </w:r>
      <w:r w:rsidRPr="51AB2DFD">
        <w:rPr>
          <w:rFonts w:ascii="Times New Roman" w:hAnsi="Times New Roman" w:cs="Times New Roman"/>
        </w:rPr>
        <w:t xml:space="preserve">. SCM Press, London, 288 pp., </w:t>
      </w:r>
      <w:r w:rsidRPr="51AB2DFD">
        <w:rPr>
          <w:rFonts w:ascii="Times New Roman" w:eastAsia="Times New Roman" w:hAnsi="Times New Roman" w:cs="Times New Roman"/>
          <w:color w:val="000000" w:themeColor="text1"/>
        </w:rPr>
        <w:t>£25.00, ISBN: 9780334059110.</w:t>
      </w:r>
    </w:p>
    <w:p w14:paraId="2F10A617" w14:textId="77777777" w:rsidR="008F5D6D" w:rsidRPr="008F5D6D" w:rsidRDefault="008F5D6D" w:rsidP="008F5D6D">
      <w:pPr>
        <w:spacing w:after="160"/>
        <w:jc w:val="both"/>
        <w:rPr>
          <w:rFonts w:ascii="Times New Roman" w:eastAsia="Times New Roman" w:hAnsi="Times New Roman" w:cs="Times New Roman"/>
        </w:rPr>
      </w:pPr>
      <w:r w:rsidRPr="008F5D6D">
        <w:rPr>
          <w:rFonts w:ascii="Times New Roman" w:eastAsia="Times New Roman" w:hAnsi="Times New Roman" w:cs="Times New Roman"/>
          <w:color w:val="000000"/>
        </w:rPr>
        <w:t>The outbreak of the COVID-19 pandemic has further multiplied the worldwide reliance on digital technology. This book is a timely collection of essays concerned with the impact of a digital age on missions, and it gathers the voices of experts and practitioners from academic institutions, churches, and mission organizations. The contributors to this book provide remarkable perspectives on current missiology and digitality, missional practice in a digital world, and digital technology in mission within social and political spheres. Readers from both evangelical and academic backgrounds will encounter new explorations of the theory and practice of missions in the digital age. </w:t>
      </w:r>
    </w:p>
    <w:p w14:paraId="2CC09540" w14:textId="33EFB0D3" w:rsidR="008F5D6D" w:rsidRPr="008F5D6D" w:rsidRDefault="008F5D6D" w:rsidP="008F5D6D">
      <w:pPr>
        <w:spacing w:after="160"/>
        <w:ind w:firstLine="360"/>
        <w:jc w:val="both"/>
        <w:rPr>
          <w:rFonts w:ascii="Times New Roman" w:eastAsia="Times New Roman" w:hAnsi="Times New Roman" w:cs="Times New Roman"/>
        </w:rPr>
      </w:pPr>
      <w:r w:rsidRPr="008F5D6D">
        <w:rPr>
          <w:rFonts w:ascii="Times New Roman" w:eastAsia="Times New Roman" w:hAnsi="Times New Roman" w:cs="Times New Roman"/>
          <w:color w:val="000000"/>
        </w:rPr>
        <w:t xml:space="preserve">The contributors postulate novel prescriptions for how to continue the Great Commission in a drastically different world. Katherine Schmidt, in Chapter 2, considers digital media as a culture instead of a tool or instrument in the modern world. Jonny Baker calls for greater practical imagination for mission in a digital age in Chapter 3. In Chapter 4, Rey Lemuel </w:t>
      </w:r>
      <w:proofErr w:type="spellStart"/>
      <w:r w:rsidRPr="008F5D6D">
        <w:rPr>
          <w:rFonts w:ascii="Times New Roman" w:eastAsia="Times New Roman" w:hAnsi="Times New Roman" w:cs="Times New Roman"/>
          <w:color w:val="000000"/>
        </w:rPr>
        <w:t>Crizaldo</w:t>
      </w:r>
      <w:proofErr w:type="spellEnd"/>
      <w:r w:rsidRPr="008F5D6D">
        <w:rPr>
          <w:rFonts w:ascii="Times New Roman" w:eastAsia="Times New Roman" w:hAnsi="Times New Roman" w:cs="Times New Roman"/>
          <w:color w:val="000000"/>
        </w:rPr>
        <w:t xml:space="preserve"> suggests constructing contextual theology through the possibilities of digitality.</w:t>
      </w:r>
    </w:p>
    <w:p w14:paraId="732A8A5E" w14:textId="1147AEE1" w:rsidR="008F5D6D" w:rsidRPr="008F5D6D" w:rsidRDefault="008F5D6D" w:rsidP="008F5D6D">
      <w:pPr>
        <w:spacing w:after="160"/>
        <w:ind w:firstLine="360"/>
        <w:jc w:val="both"/>
        <w:rPr>
          <w:rFonts w:ascii="Times New Roman" w:eastAsia="Times New Roman" w:hAnsi="Times New Roman" w:cs="Times New Roman"/>
        </w:rPr>
      </w:pPr>
      <w:r w:rsidRPr="008F5D6D">
        <w:rPr>
          <w:rFonts w:ascii="Times New Roman" w:eastAsia="Times New Roman" w:hAnsi="Times New Roman" w:cs="Times New Roman"/>
          <w:color w:val="000000"/>
        </w:rPr>
        <w:t xml:space="preserve">The second section of essays favor appropriate missional practices in today’s digital age. Steve </w:t>
      </w:r>
      <w:proofErr w:type="spellStart"/>
      <w:r w:rsidRPr="008F5D6D">
        <w:rPr>
          <w:rFonts w:ascii="Times New Roman" w:eastAsia="Times New Roman" w:hAnsi="Times New Roman" w:cs="Times New Roman"/>
          <w:color w:val="000000"/>
        </w:rPr>
        <w:t>Hollinghurst</w:t>
      </w:r>
      <w:proofErr w:type="spellEnd"/>
      <w:r w:rsidRPr="008F5D6D">
        <w:rPr>
          <w:rFonts w:ascii="Times New Roman" w:eastAsia="Times New Roman" w:hAnsi="Times New Roman" w:cs="Times New Roman"/>
          <w:color w:val="000000"/>
        </w:rPr>
        <w:t xml:space="preserve"> argues in Chapter 5 that digital media changes both the method and audience involved in communication, and he suggests that digital missiology is required for missions in digital times. In Chapter 6, Christian </w:t>
      </w:r>
      <w:proofErr w:type="spellStart"/>
      <w:r w:rsidRPr="008F5D6D">
        <w:rPr>
          <w:rFonts w:ascii="Times New Roman" w:eastAsia="Times New Roman" w:hAnsi="Times New Roman" w:cs="Times New Roman"/>
          <w:color w:val="000000"/>
        </w:rPr>
        <w:t>Grund</w:t>
      </w:r>
      <w:proofErr w:type="spellEnd"/>
      <w:r w:rsidRPr="008F5D6D">
        <w:rPr>
          <w:rFonts w:ascii="Times New Roman" w:eastAsia="Times New Roman" w:hAnsi="Times New Roman" w:cs="Times New Roman"/>
          <w:color w:val="000000"/>
        </w:rPr>
        <w:t xml:space="preserve"> </w:t>
      </w:r>
      <w:proofErr w:type="spellStart"/>
      <w:r w:rsidRPr="008F5D6D">
        <w:rPr>
          <w:rFonts w:ascii="Times New Roman" w:eastAsia="Times New Roman" w:hAnsi="Times New Roman" w:cs="Times New Roman"/>
          <w:color w:val="000000"/>
        </w:rPr>
        <w:t>Sørensen</w:t>
      </w:r>
      <w:proofErr w:type="spellEnd"/>
      <w:r w:rsidRPr="008F5D6D">
        <w:rPr>
          <w:rFonts w:ascii="Times New Roman" w:eastAsia="Times New Roman" w:hAnsi="Times New Roman" w:cs="Times New Roman"/>
          <w:color w:val="000000"/>
        </w:rPr>
        <w:t xml:space="preserve"> focuses more on a technological perspective and advocates the creation of supplementary digital information strategies so that the Church is not limited to the market’s most popular search engine</w:t>
      </w:r>
      <w:r w:rsidR="00523A81">
        <w:rPr>
          <w:rFonts w:ascii="Times New Roman" w:eastAsia="Times New Roman" w:hAnsi="Times New Roman" w:cs="Times New Roman"/>
          <w:color w:val="000000"/>
        </w:rPr>
        <w:t>s</w:t>
      </w:r>
      <w:r w:rsidRPr="008F5D6D">
        <w:rPr>
          <w:rFonts w:ascii="Times New Roman" w:eastAsia="Times New Roman" w:hAnsi="Times New Roman" w:cs="Times New Roman"/>
          <w:color w:val="000000"/>
        </w:rPr>
        <w:t xml:space="preserve">. </w:t>
      </w:r>
      <w:proofErr w:type="spellStart"/>
      <w:r w:rsidRPr="008F5D6D">
        <w:rPr>
          <w:rFonts w:ascii="Times New Roman" w:eastAsia="Times New Roman" w:hAnsi="Times New Roman" w:cs="Times New Roman"/>
          <w:color w:val="000000"/>
        </w:rPr>
        <w:t>Erkki</w:t>
      </w:r>
      <w:proofErr w:type="spellEnd"/>
      <w:r w:rsidRPr="008F5D6D">
        <w:rPr>
          <w:rFonts w:ascii="Times New Roman" w:eastAsia="Times New Roman" w:hAnsi="Times New Roman" w:cs="Times New Roman"/>
          <w:color w:val="000000"/>
        </w:rPr>
        <w:t xml:space="preserve"> </w:t>
      </w:r>
      <w:proofErr w:type="spellStart"/>
      <w:r w:rsidRPr="008F5D6D">
        <w:rPr>
          <w:rFonts w:ascii="Times New Roman" w:eastAsia="Times New Roman" w:hAnsi="Times New Roman" w:cs="Times New Roman"/>
          <w:color w:val="000000"/>
        </w:rPr>
        <w:t>Sutinen</w:t>
      </w:r>
      <w:proofErr w:type="spellEnd"/>
      <w:r w:rsidRPr="008F5D6D">
        <w:rPr>
          <w:rFonts w:ascii="Times New Roman" w:eastAsia="Times New Roman" w:hAnsi="Times New Roman" w:cs="Times New Roman"/>
          <w:color w:val="000000"/>
        </w:rPr>
        <w:t xml:space="preserve"> and Anthony Cooper emphasize in Chapter 7 the importance of a design process that can get all local church members involved in the </w:t>
      </w:r>
      <w:proofErr w:type="spellStart"/>
      <w:r w:rsidRPr="008F5D6D">
        <w:rPr>
          <w:rFonts w:ascii="Times New Roman" w:eastAsia="Times New Roman" w:hAnsi="Times New Roman" w:cs="Times New Roman"/>
          <w:i/>
          <w:iCs/>
          <w:color w:val="000000"/>
        </w:rPr>
        <w:t>missio</w:t>
      </w:r>
      <w:proofErr w:type="spellEnd"/>
      <w:r w:rsidRPr="008F5D6D">
        <w:rPr>
          <w:rFonts w:ascii="Times New Roman" w:eastAsia="Times New Roman" w:hAnsi="Times New Roman" w:cs="Times New Roman"/>
          <w:i/>
          <w:iCs/>
          <w:color w:val="000000"/>
        </w:rPr>
        <w:t xml:space="preserve"> Dei</w:t>
      </w:r>
      <w:r w:rsidRPr="008F5D6D">
        <w:rPr>
          <w:rFonts w:ascii="Times New Roman" w:eastAsia="Times New Roman" w:hAnsi="Times New Roman" w:cs="Times New Roman"/>
          <w:color w:val="000000"/>
        </w:rPr>
        <w:t xml:space="preserve">. In Chapter 8, John </w:t>
      </w:r>
      <w:proofErr w:type="spellStart"/>
      <w:r w:rsidRPr="008F5D6D">
        <w:rPr>
          <w:rFonts w:ascii="Times New Roman" w:eastAsia="Times New Roman" w:hAnsi="Times New Roman" w:cs="Times New Roman"/>
          <w:color w:val="000000"/>
        </w:rPr>
        <w:t>Drane</w:t>
      </w:r>
      <w:proofErr w:type="spellEnd"/>
      <w:r w:rsidRPr="008F5D6D">
        <w:rPr>
          <w:rFonts w:ascii="Times New Roman" w:eastAsia="Times New Roman" w:hAnsi="Times New Roman" w:cs="Times New Roman"/>
          <w:color w:val="000000"/>
        </w:rPr>
        <w:t xml:space="preserve"> and Olive Fleming </w:t>
      </w:r>
      <w:proofErr w:type="spellStart"/>
      <w:r w:rsidRPr="008F5D6D">
        <w:rPr>
          <w:rFonts w:ascii="Times New Roman" w:eastAsia="Times New Roman" w:hAnsi="Times New Roman" w:cs="Times New Roman"/>
          <w:color w:val="000000"/>
        </w:rPr>
        <w:t>Drane</w:t>
      </w:r>
      <w:proofErr w:type="spellEnd"/>
      <w:r w:rsidRPr="008F5D6D">
        <w:rPr>
          <w:rFonts w:ascii="Times New Roman" w:eastAsia="Times New Roman" w:hAnsi="Times New Roman" w:cs="Times New Roman"/>
          <w:color w:val="000000"/>
        </w:rPr>
        <w:t xml:space="preserve"> call for Christians’ life-impacting engagement instead of an anesthetic subsistence in a digital age. Maggi Dawn’s essay in Chapter 9 puts forward that digitally engaging in worship requires imagination, contextualization, and appropriateness. In Chapter 10, Frida </w:t>
      </w:r>
      <w:proofErr w:type="spellStart"/>
      <w:r w:rsidRPr="008F5D6D">
        <w:rPr>
          <w:rFonts w:ascii="Times New Roman" w:eastAsia="Times New Roman" w:hAnsi="Times New Roman" w:cs="Times New Roman"/>
          <w:color w:val="000000"/>
        </w:rPr>
        <w:t>Mannerfelt</w:t>
      </w:r>
      <w:proofErr w:type="spellEnd"/>
      <w:r w:rsidRPr="008F5D6D">
        <w:rPr>
          <w:rFonts w:ascii="Times New Roman" w:eastAsia="Times New Roman" w:hAnsi="Times New Roman" w:cs="Times New Roman"/>
          <w:color w:val="000000"/>
        </w:rPr>
        <w:t xml:space="preserve"> points out that preaching in a digital age resonates with the oral communication of</w:t>
      </w:r>
      <w:r w:rsidR="00523A81">
        <w:rPr>
          <w:rFonts w:ascii="Times New Roman" w:eastAsia="Times New Roman" w:hAnsi="Times New Roman" w:cs="Times New Roman"/>
          <w:color w:val="000000"/>
        </w:rPr>
        <w:t xml:space="preserve"> the</w:t>
      </w:r>
      <w:r w:rsidRPr="008F5D6D">
        <w:rPr>
          <w:rFonts w:ascii="Times New Roman" w:eastAsia="Times New Roman" w:hAnsi="Times New Roman" w:cs="Times New Roman"/>
          <w:color w:val="000000"/>
        </w:rPr>
        <w:t xml:space="preserve"> Early Church. </w:t>
      </w:r>
    </w:p>
    <w:p w14:paraId="420B3B59" w14:textId="77777777" w:rsidR="008F5D6D" w:rsidRPr="008F5D6D" w:rsidRDefault="008F5D6D" w:rsidP="008F5D6D">
      <w:pPr>
        <w:spacing w:after="160"/>
        <w:ind w:firstLine="360"/>
        <w:jc w:val="both"/>
        <w:rPr>
          <w:rFonts w:ascii="Times New Roman" w:eastAsia="Times New Roman" w:hAnsi="Times New Roman" w:cs="Times New Roman"/>
        </w:rPr>
      </w:pPr>
      <w:r w:rsidRPr="008F5D6D">
        <w:rPr>
          <w:rFonts w:ascii="Times New Roman" w:eastAsia="Times New Roman" w:hAnsi="Times New Roman" w:cs="Times New Roman"/>
          <w:color w:val="000000"/>
        </w:rPr>
        <w:t>The last two chapters offer social-political analyses. Tim Davy, in Chapter 11, stresses the darker side of the digital sphere and the needed awareness of its negative impacts on vulnerable children. In Chapter 12, Alexander Chow discusses the complexity of current Chinese public theology, which tries to keep a certain level of privacy while seeking to publicize the message of the gospel.</w:t>
      </w:r>
    </w:p>
    <w:p w14:paraId="46FDD385" w14:textId="532A2014" w:rsidR="008B565B" w:rsidRPr="0059188C" w:rsidRDefault="2A984EA0" w:rsidP="51AB2DFD">
      <w:pPr>
        <w:spacing w:after="160"/>
        <w:ind w:firstLine="360"/>
        <w:jc w:val="both"/>
        <w:rPr>
          <w:rFonts w:ascii="Times New Roman" w:eastAsia="Times New Roman" w:hAnsi="Times New Roman" w:cs="Times New Roman"/>
        </w:rPr>
      </w:pPr>
      <w:r w:rsidRPr="2A984EA0">
        <w:rPr>
          <w:rFonts w:ascii="Times New Roman" w:eastAsia="Times New Roman" w:hAnsi="Times New Roman" w:cs="Times New Roman"/>
          <w:color w:val="000000" w:themeColor="text1"/>
        </w:rPr>
        <w:t xml:space="preserve">In contrast to a negative and gloomy attitude towards digital technology applications, these experts and practitioners tend to reflect on the rapid changes in technology and the apparent possibilities they bring to </w:t>
      </w:r>
      <w:proofErr w:type="spellStart"/>
      <w:r w:rsidRPr="2A984EA0">
        <w:rPr>
          <w:rFonts w:ascii="Times New Roman" w:eastAsia="Times New Roman" w:hAnsi="Times New Roman" w:cs="Times New Roman"/>
          <w:i/>
          <w:iCs/>
          <w:color w:val="000000" w:themeColor="text1"/>
        </w:rPr>
        <w:t>missio</w:t>
      </w:r>
      <w:proofErr w:type="spellEnd"/>
      <w:r w:rsidRPr="2A984EA0">
        <w:rPr>
          <w:rFonts w:ascii="Times New Roman" w:eastAsia="Times New Roman" w:hAnsi="Times New Roman" w:cs="Times New Roman"/>
          <w:i/>
          <w:iCs/>
          <w:color w:val="000000" w:themeColor="text1"/>
        </w:rPr>
        <w:t xml:space="preserve"> Dei</w:t>
      </w:r>
      <w:r w:rsidRPr="2A984EA0">
        <w:rPr>
          <w:rFonts w:ascii="Times New Roman" w:eastAsia="Times New Roman" w:hAnsi="Times New Roman" w:cs="Times New Roman"/>
          <w:color w:val="000000" w:themeColor="text1"/>
        </w:rPr>
        <w:t xml:space="preserve">. Above all, this collection of essays emphasizes the priority of the Christian faith that God is sovereign to continue his Great Commission, even </w:t>
      </w:r>
      <w:proofErr w:type="spellStart"/>
      <w:r w:rsidRPr="2A984EA0">
        <w:rPr>
          <w:rFonts w:ascii="Times New Roman" w:eastAsia="Times New Roman" w:hAnsi="Times New Roman" w:cs="Times New Roman"/>
          <w:color w:val="000000" w:themeColor="text1"/>
        </w:rPr>
        <w:t>through</w:t>
      </w:r>
      <w:proofErr w:type="spellEnd"/>
      <w:r w:rsidRPr="2A984EA0">
        <w:rPr>
          <w:rFonts w:ascii="Times New Roman" w:eastAsia="Times New Roman" w:hAnsi="Times New Roman" w:cs="Times New Roman"/>
          <w:color w:val="000000" w:themeColor="text1"/>
        </w:rPr>
        <w:t xml:space="preserve"> this digital age. Not only will Christian IT professionals and Christian academics find these studies and </w:t>
      </w:r>
      <w:r w:rsidRPr="2A984EA0">
        <w:rPr>
          <w:rFonts w:ascii="Times New Roman" w:eastAsia="Times New Roman" w:hAnsi="Times New Roman" w:cs="Times New Roman"/>
          <w:color w:val="000000" w:themeColor="text1"/>
        </w:rPr>
        <w:lastRenderedPageBreak/>
        <w:t>arguments beneficial in their respective fields, but pastoral staff, missionaries, and lay members of the Church will all find that the content</w:t>
      </w:r>
      <w:r w:rsidR="009728DF">
        <w:rPr>
          <w:rFonts w:ascii="Times New Roman" w:eastAsia="Times New Roman" w:hAnsi="Times New Roman" w:cs="Times New Roman"/>
          <w:color w:val="000000" w:themeColor="text1"/>
        </w:rPr>
        <w:t>s</w:t>
      </w:r>
      <w:r w:rsidRPr="2A984EA0">
        <w:rPr>
          <w:rFonts w:ascii="Times New Roman" w:eastAsia="Times New Roman" w:hAnsi="Times New Roman" w:cs="Times New Roman"/>
          <w:color w:val="000000" w:themeColor="text1"/>
        </w:rPr>
        <w:t xml:space="preserve"> of these essays </w:t>
      </w:r>
      <w:r w:rsidR="009728DF">
        <w:rPr>
          <w:rFonts w:ascii="Times New Roman" w:eastAsia="Times New Roman" w:hAnsi="Times New Roman" w:cs="Times New Roman"/>
          <w:color w:val="000000" w:themeColor="text1"/>
        </w:rPr>
        <w:t xml:space="preserve">can </w:t>
      </w:r>
      <w:r w:rsidRPr="2A984EA0">
        <w:rPr>
          <w:rFonts w:ascii="Times New Roman" w:eastAsia="Times New Roman" w:hAnsi="Times New Roman" w:cs="Times New Roman"/>
          <w:color w:val="000000" w:themeColor="text1"/>
        </w:rPr>
        <w:t>contribute to a healthy community and fruitful evangelism.</w:t>
      </w:r>
    </w:p>
    <w:sectPr w:rsidR="008B565B" w:rsidRPr="0059188C" w:rsidSect="0025632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5938" w14:textId="77777777" w:rsidR="00670B4F" w:rsidRDefault="00670B4F">
      <w:r>
        <w:separator/>
      </w:r>
    </w:p>
  </w:endnote>
  <w:endnote w:type="continuationSeparator" w:id="0">
    <w:p w14:paraId="585C44C8" w14:textId="77777777" w:rsidR="00670B4F" w:rsidRDefault="0067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C6DA" w14:textId="20A90600" w:rsidR="51AB2DFD" w:rsidRDefault="00800DE1" w:rsidP="00800DE1">
    <w:pPr>
      <w:pStyle w:val="Footer"/>
      <w:jc w:val="center"/>
    </w:pPr>
    <w:r w:rsidRPr="51AB2DFD">
      <w:rPr>
        <w:rFonts w:ascii="Times New Roman" w:eastAsia="Times New Roman" w:hAnsi="Times New Roman" w:cs="Times New Roman"/>
        <w:i/>
        <w:iCs/>
        <w:color w:val="000000" w:themeColor="text1"/>
        <w:sz w:val="20"/>
        <w:szCs w:val="20"/>
      </w:rPr>
      <w:t>Global Missiology</w:t>
    </w:r>
    <w:r w:rsidRPr="51AB2DFD">
      <w:rPr>
        <w:rFonts w:ascii="Times New Roman" w:eastAsia="Times New Roman" w:hAnsi="Times New Roman" w:cs="Times New Roman"/>
        <w:color w:val="000000" w:themeColor="text1"/>
        <w:sz w:val="20"/>
        <w:szCs w:val="20"/>
      </w:rPr>
      <w:t xml:space="preserve"> - Vol 18, No 2 (2021)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68F7" w14:textId="16B56C61" w:rsidR="51AB2DFD" w:rsidRDefault="00D238AA" w:rsidP="00800DE1">
    <w:pPr>
      <w:pStyle w:val="Footer"/>
      <w:jc w:val="center"/>
    </w:pPr>
    <w:r w:rsidRPr="51AB2DFD">
      <w:rPr>
        <w:rFonts w:ascii="Times New Roman" w:eastAsia="Times New Roman" w:hAnsi="Times New Roman" w:cs="Times New Roman"/>
        <w:i/>
        <w:iCs/>
        <w:color w:val="000000" w:themeColor="text1"/>
        <w:sz w:val="20"/>
        <w:szCs w:val="20"/>
      </w:rPr>
      <w:t>Global Missiology</w:t>
    </w:r>
    <w:r w:rsidRPr="51AB2DFD">
      <w:rPr>
        <w:rFonts w:ascii="Times New Roman" w:eastAsia="Times New Roman" w:hAnsi="Times New Roman" w:cs="Times New Roman"/>
        <w:color w:val="000000" w:themeColor="text1"/>
        <w:sz w:val="20"/>
        <w:szCs w:val="20"/>
      </w:rPr>
      <w:t xml:space="preserve"> - Vol 18, No 2 (2021)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4B60" w14:textId="77777777" w:rsidR="00670B4F" w:rsidRDefault="00670B4F">
      <w:r>
        <w:separator/>
      </w:r>
    </w:p>
  </w:footnote>
  <w:footnote w:type="continuationSeparator" w:id="0">
    <w:p w14:paraId="5E90D590" w14:textId="77777777" w:rsidR="00670B4F" w:rsidRDefault="0067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AB2DFD" w14:paraId="7CC04B13" w14:textId="77777777" w:rsidTr="51AB2DFD">
      <w:tc>
        <w:tcPr>
          <w:tcW w:w="3120" w:type="dxa"/>
        </w:tcPr>
        <w:p w14:paraId="07A79097" w14:textId="53BA9552" w:rsidR="51AB2DFD" w:rsidRDefault="51AB2DFD" w:rsidP="51AB2DFD">
          <w:pPr>
            <w:pStyle w:val="Header"/>
            <w:ind w:left="-115"/>
          </w:pPr>
        </w:p>
      </w:tc>
      <w:tc>
        <w:tcPr>
          <w:tcW w:w="3120" w:type="dxa"/>
        </w:tcPr>
        <w:p w14:paraId="5EBC55ED" w14:textId="41EDCCC9" w:rsidR="51AB2DFD" w:rsidRDefault="51AB2DFD" w:rsidP="51AB2DFD">
          <w:pPr>
            <w:pStyle w:val="Header"/>
            <w:jc w:val="center"/>
          </w:pPr>
        </w:p>
      </w:tc>
      <w:tc>
        <w:tcPr>
          <w:tcW w:w="3120" w:type="dxa"/>
        </w:tcPr>
        <w:p w14:paraId="0EA8ABB0" w14:textId="4DBDC35F" w:rsidR="51AB2DFD" w:rsidRPr="00FD15C1" w:rsidRDefault="51AB2DFD" w:rsidP="51AB2DFD">
          <w:pPr>
            <w:pStyle w:val="Header"/>
            <w:ind w:right="-115"/>
            <w:jc w:val="right"/>
            <w:rPr>
              <w:rFonts w:ascii="Times New Roman" w:hAnsi="Times New Roman" w:cs="Times New Roman"/>
              <w:sz w:val="20"/>
              <w:szCs w:val="20"/>
            </w:rPr>
          </w:pPr>
          <w:r w:rsidRPr="00FD15C1">
            <w:rPr>
              <w:rFonts w:ascii="Times New Roman" w:hAnsi="Times New Roman" w:cs="Times New Roman"/>
              <w:sz w:val="20"/>
              <w:szCs w:val="20"/>
            </w:rPr>
            <w:fldChar w:fldCharType="begin"/>
          </w:r>
          <w:r w:rsidRPr="00FD15C1">
            <w:rPr>
              <w:rFonts w:ascii="Times New Roman" w:hAnsi="Times New Roman" w:cs="Times New Roman"/>
              <w:sz w:val="20"/>
              <w:szCs w:val="20"/>
            </w:rPr>
            <w:instrText>PAGE</w:instrText>
          </w:r>
          <w:r w:rsidRPr="00FD15C1">
            <w:rPr>
              <w:rFonts w:ascii="Times New Roman" w:hAnsi="Times New Roman" w:cs="Times New Roman"/>
              <w:sz w:val="20"/>
              <w:szCs w:val="20"/>
            </w:rPr>
            <w:fldChar w:fldCharType="separate"/>
          </w:r>
          <w:r w:rsidR="00F03A31" w:rsidRPr="00FD15C1">
            <w:rPr>
              <w:rFonts w:ascii="Times New Roman" w:hAnsi="Times New Roman" w:cs="Times New Roman"/>
              <w:noProof/>
              <w:sz w:val="20"/>
              <w:szCs w:val="20"/>
            </w:rPr>
            <w:t>2</w:t>
          </w:r>
          <w:r w:rsidRPr="00FD15C1">
            <w:rPr>
              <w:rFonts w:ascii="Times New Roman" w:hAnsi="Times New Roman" w:cs="Times New Roman"/>
              <w:sz w:val="20"/>
              <w:szCs w:val="20"/>
            </w:rPr>
            <w:fldChar w:fldCharType="end"/>
          </w:r>
        </w:p>
      </w:tc>
    </w:tr>
  </w:tbl>
  <w:p w14:paraId="7063A251" w14:textId="3210AD6C" w:rsidR="51AB2DFD" w:rsidRDefault="51AB2DFD" w:rsidP="51AB2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AB2DFD" w14:paraId="13E77A04" w14:textId="77777777" w:rsidTr="51AB2DFD">
      <w:tc>
        <w:tcPr>
          <w:tcW w:w="3120" w:type="dxa"/>
        </w:tcPr>
        <w:p w14:paraId="721D6355" w14:textId="21526282" w:rsidR="51AB2DFD" w:rsidRDefault="51AB2DFD" w:rsidP="51AB2DFD">
          <w:pPr>
            <w:pStyle w:val="Header"/>
            <w:ind w:left="-115"/>
          </w:pPr>
        </w:p>
      </w:tc>
      <w:tc>
        <w:tcPr>
          <w:tcW w:w="3120" w:type="dxa"/>
        </w:tcPr>
        <w:p w14:paraId="1346714D" w14:textId="352BEE65" w:rsidR="51AB2DFD" w:rsidRDefault="51AB2DFD" w:rsidP="51AB2DFD">
          <w:pPr>
            <w:pStyle w:val="Header"/>
            <w:jc w:val="center"/>
          </w:pPr>
        </w:p>
      </w:tc>
      <w:tc>
        <w:tcPr>
          <w:tcW w:w="3120" w:type="dxa"/>
        </w:tcPr>
        <w:p w14:paraId="213DA18B" w14:textId="67088E2E" w:rsidR="51AB2DFD" w:rsidRDefault="51AB2DFD" w:rsidP="51AB2DFD">
          <w:pPr>
            <w:pStyle w:val="Header"/>
            <w:ind w:right="-115"/>
            <w:jc w:val="right"/>
          </w:pPr>
        </w:p>
      </w:tc>
    </w:tr>
  </w:tbl>
  <w:p w14:paraId="2F3AD3E4" w14:textId="7FD930D2" w:rsidR="51AB2DFD" w:rsidRDefault="51AB2DFD" w:rsidP="51AB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95B"/>
    <w:multiLevelType w:val="multilevel"/>
    <w:tmpl w:val="0FFA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8B"/>
    <w:rsid w:val="000660B6"/>
    <w:rsid w:val="000A0AF3"/>
    <w:rsid w:val="001669F7"/>
    <w:rsid w:val="00173174"/>
    <w:rsid w:val="00173A71"/>
    <w:rsid w:val="00174045"/>
    <w:rsid w:val="001A307E"/>
    <w:rsid w:val="001A76FA"/>
    <w:rsid w:val="001C7AAA"/>
    <w:rsid w:val="002166C5"/>
    <w:rsid w:val="00246C9E"/>
    <w:rsid w:val="0025632A"/>
    <w:rsid w:val="002B209C"/>
    <w:rsid w:val="002C6757"/>
    <w:rsid w:val="003120AA"/>
    <w:rsid w:val="00323F0B"/>
    <w:rsid w:val="003537E5"/>
    <w:rsid w:val="003B5852"/>
    <w:rsid w:val="0042495E"/>
    <w:rsid w:val="00430EBF"/>
    <w:rsid w:val="004358DA"/>
    <w:rsid w:val="0045438B"/>
    <w:rsid w:val="00493F44"/>
    <w:rsid w:val="004A0D04"/>
    <w:rsid w:val="004B5F20"/>
    <w:rsid w:val="004D1FFB"/>
    <w:rsid w:val="005064CC"/>
    <w:rsid w:val="00523A81"/>
    <w:rsid w:val="00524994"/>
    <w:rsid w:val="00580813"/>
    <w:rsid w:val="0058409A"/>
    <w:rsid w:val="0059188C"/>
    <w:rsid w:val="00604970"/>
    <w:rsid w:val="00641D6C"/>
    <w:rsid w:val="00644D8D"/>
    <w:rsid w:val="0065409D"/>
    <w:rsid w:val="00670B4F"/>
    <w:rsid w:val="00677716"/>
    <w:rsid w:val="00794535"/>
    <w:rsid w:val="00800DE1"/>
    <w:rsid w:val="0086071F"/>
    <w:rsid w:val="0088529C"/>
    <w:rsid w:val="008A5C69"/>
    <w:rsid w:val="008B13C8"/>
    <w:rsid w:val="008B565B"/>
    <w:rsid w:val="008C699E"/>
    <w:rsid w:val="008F5D6D"/>
    <w:rsid w:val="00912EAE"/>
    <w:rsid w:val="009640B6"/>
    <w:rsid w:val="009728DF"/>
    <w:rsid w:val="00977446"/>
    <w:rsid w:val="009D679B"/>
    <w:rsid w:val="009F3A19"/>
    <w:rsid w:val="00A46337"/>
    <w:rsid w:val="00A610FD"/>
    <w:rsid w:val="00A72456"/>
    <w:rsid w:val="00A732CE"/>
    <w:rsid w:val="00B52557"/>
    <w:rsid w:val="00B6208E"/>
    <w:rsid w:val="00B972DA"/>
    <w:rsid w:val="00BA5CAC"/>
    <w:rsid w:val="00BB2940"/>
    <w:rsid w:val="00BC4EF6"/>
    <w:rsid w:val="00BC69D3"/>
    <w:rsid w:val="00BE1CE2"/>
    <w:rsid w:val="00C062B0"/>
    <w:rsid w:val="00C20C65"/>
    <w:rsid w:val="00C414D9"/>
    <w:rsid w:val="00CA06D0"/>
    <w:rsid w:val="00CB06F9"/>
    <w:rsid w:val="00D05D12"/>
    <w:rsid w:val="00D0710B"/>
    <w:rsid w:val="00D238AA"/>
    <w:rsid w:val="00D25AA4"/>
    <w:rsid w:val="00D26D8E"/>
    <w:rsid w:val="00D4342B"/>
    <w:rsid w:val="00D86AB5"/>
    <w:rsid w:val="00DA21CA"/>
    <w:rsid w:val="00DB3BA8"/>
    <w:rsid w:val="00DE7566"/>
    <w:rsid w:val="00E13BD7"/>
    <w:rsid w:val="00E70CF8"/>
    <w:rsid w:val="00E82A81"/>
    <w:rsid w:val="00E833DB"/>
    <w:rsid w:val="00F03A31"/>
    <w:rsid w:val="00F15648"/>
    <w:rsid w:val="00F279A4"/>
    <w:rsid w:val="00F31B19"/>
    <w:rsid w:val="00F401C9"/>
    <w:rsid w:val="00F4267E"/>
    <w:rsid w:val="00F5377D"/>
    <w:rsid w:val="00F65890"/>
    <w:rsid w:val="00FC7BC6"/>
    <w:rsid w:val="00FD15C1"/>
    <w:rsid w:val="2A984EA0"/>
    <w:rsid w:val="51AB2DFD"/>
    <w:rsid w:val="7FBA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BC040"/>
  <w15:chartTrackingRefBased/>
  <w15:docId w15:val="{E5FFA52F-360C-6C45-80F5-B656367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8F5D6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49335">
      <w:bodyDiv w:val="1"/>
      <w:marLeft w:val="0"/>
      <w:marRight w:val="0"/>
      <w:marTop w:val="0"/>
      <w:marBottom w:val="0"/>
      <w:divBdr>
        <w:top w:val="none" w:sz="0" w:space="0" w:color="auto"/>
        <w:left w:val="none" w:sz="0" w:space="0" w:color="auto"/>
        <w:bottom w:val="none" w:sz="0" w:space="0" w:color="auto"/>
        <w:right w:val="none" w:sz="0" w:space="0" w:color="auto"/>
      </w:divBdr>
    </w:div>
    <w:div w:id="15591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Li</dc:creator>
  <cp:keywords/>
  <dc:description/>
  <cp:lastModifiedBy>Kathy Jennings</cp:lastModifiedBy>
  <cp:revision>7</cp:revision>
  <dcterms:created xsi:type="dcterms:W3CDTF">2021-04-16T10:09:00Z</dcterms:created>
  <dcterms:modified xsi:type="dcterms:W3CDTF">2021-04-16T10:16:00Z</dcterms:modified>
</cp:coreProperties>
</file>