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B26B" w14:textId="77777777" w:rsidR="009B0F5B" w:rsidRDefault="009B0F5B" w:rsidP="00E01656">
      <w:pPr>
        <w:jc w:val="center"/>
        <w:rPr>
          <w:b/>
          <w:bCs/>
        </w:rPr>
      </w:pPr>
      <w:r w:rsidRPr="009B0F5B">
        <w:rPr>
          <w:b/>
          <w:bCs/>
        </w:rPr>
        <w:t xml:space="preserve">No Longer </w:t>
      </w:r>
      <w:r>
        <w:rPr>
          <w:b/>
          <w:bCs/>
        </w:rPr>
        <w:t>t</w:t>
      </w:r>
      <w:r w:rsidRPr="009B0F5B">
        <w:rPr>
          <w:b/>
          <w:bCs/>
        </w:rPr>
        <w:t>he Same:</w:t>
      </w:r>
    </w:p>
    <w:p w14:paraId="668EF9C6" w14:textId="67FDF72F" w:rsidR="00C11107" w:rsidRPr="009B0F5B" w:rsidRDefault="009B0F5B" w:rsidP="009B0F5B">
      <w:pPr>
        <w:spacing w:after="160"/>
        <w:jc w:val="center"/>
        <w:rPr>
          <w:b/>
          <w:bCs/>
        </w:rPr>
      </w:pPr>
      <w:r w:rsidRPr="009B0F5B">
        <w:rPr>
          <w:b/>
          <w:bCs/>
        </w:rPr>
        <w:t xml:space="preserve">Pentecostal Mission </w:t>
      </w:r>
      <w:r>
        <w:rPr>
          <w:b/>
          <w:bCs/>
        </w:rPr>
        <w:t>i</w:t>
      </w:r>
      <w:r w:rsidRPr="009B0F5B">
        <w:rPr>
          <w:b/>
          <w:bCs/>
        </w:rPr>
        <w:t>n</w:t>
      </w:r>
      <w:r>
        <w:rPr>
          <w:b/>
          <w:bCs/>
        </w:rPr>
        <w:t xml:space="preserve"> </w:t>
      </w:r>
      <w:r w:rsidRPr="009B0F5B">
        <w:rPr>
          <w:b/>
          <w:bCs/>
        </w:rPr>
        <w:t xml:space="preserve">Cities </w:t>
      </w:r>
      <w:r>
        <w:rPr>
          <w:b/>
          <w:bCs/>
        </w:rPr>
        <w:t>o</w:t>
      </w:r>
      <w:r w:rsidRPr="009B0F5B">
        <w:rPr>
          <w:b/>
          <w:bCs/>
        </w:rPr>
        <w:t>f Sub-Saharan Africa</w:t>
      </w:r>
    </w:p>
    <w:p w14:paraId="38863CD9" w14:textId="334F3448" w:rsidR="00ED04F0" w:rsidRPr="009B0F5B" w:rsidRDefault="00264D7A" w:rsidP="009B0F5B">
      <w:pPr>
        <w:spacing w:after="160"/>
        <w:jc w:val="center"/>
        <w:rPr>
          <w:bCs/>
          <w:color w:val="000000" w:themeColor="text1"/>
        </w:rPr>
      </w:pPr>
      <w:r w:rsidRPr="009B0F5B">
        <w:rPr>
          <w:bCs/>
        </w:rPr>
        <w:t>Mi</w:t>
      </w:r>
      <w:r w:rsidR="00120851">
        <w:rPr>
          <w:bCs/>
        </w:rPr>
        <w:t>chael</w:t>
      </w:r>
      <w:r w:rsidRPr="009B0F5B">
        <w:rPr>
          <w:bCs/>
        </w:rPr>
        <w:t xml:space="preserve"> </w:t>
      </w:r>
      <w:r w:rsidRPr="009B0F5B">
        <w:rPr>
          <w:bCs/>
          <w:color w:val="000000" w:themeColor="text1"/>
        </w:rPr>
        <w:t>Sallu</w:t>
      </w:r>
    </w:p>
    <w:p w14:paraId="102FEE43" w14:textId="27EF0B0C" w:rsidR="00ED04F0" w:rsidRDefault="009B0F5B" w:rsidP="009B0F5B">
      <w:pPr>
        <w:spacing w:after="160"/>
        <w:jc w:val="center"/>
      </w:pPr>
      <w:r w:rsidRPr="009B0F5B">
        <w:rPr>
          <w:color w:val="000000" w:themeColor="text1"/>
        </w:rPr>
        <w:t xml:space="preserve">Published in </w:t>
      </w:r>
      <w:r w:rsidRPr="009B0F5B">
        <w:rPr>
          <w:i/>
          <w:iCs/>
          <w:color w:val="000000" w:themeColor="text1"/>
        </w:rPr>
        <w:t>Global Missiology</w:t>
      </w:r>
      <w:r w:rsidRPr="009B0F5B">
        <w:rPr>
          <w:color w:val="000000" w:themeColor="text1"/>
        </w:rPr>
        <w:t xml:space="preserve">, </w:t>
      </w:r>
      <w:hyperlink r:id="rId8" w:history="1">
        <w:r w:rsidRPr="009B0F5B">
          <w:rPr>
            <w:rStyle w:val="Hyperlink"/>
            <w:color w:val="000000" w:themeColor="text1"/>
          </w:rPr>
          <w:t>www.globalmissiology.org</w:t>
        </w:r>
      </w:hyperlink>
      <w:r>
        <w:t>, October 2022</w:t>
      </w:r>
    </w:p>
    <w:p w14:paraId="4C398CD6" w14:textId="2DE5CE19" w:rsidR="00102A28" w:rsidRPr="00102A28" w:rsidRDefault="00102A28" w:rsidP="009B0F5B">
      <w:pPr>
        <w:spacing w:after="160"/>
        <w:jc w:val="both"/>
        <w:rPr>
          <w:b/>
          <w:bCs/>
        </w:rPr>
      </w:pPr>
      <w:r w:rsidRPr="00102A28">
        <w:rPr>
          <w:b/>
        </w:rPr>
        <w:t>Abstract</w:t>
      </w:r>
    </w:p>
    <w:p w14:paraId="6B8FBE5C" w14:textId="78612F12" w:rsidR="002843C9" w:rsidRDefault="002843C9" w:rsidP="009B0F5B">
      <w:pPr>
        <w:spacing w:after="160"/>
        <w:jc w:val="both"/>
      </w:pPr>
      <w:r>
        <w:t xml:space="preserve">Several studies suggest the rapid spread of Pentecostalism in Africa </w:t>
      </w:r>
      <w:r w:rsidRPr="004E7653">
        <w:t>is largely aided</w:t>
      </w:r>
      <w:r>
        <w:t xml:space="preserve"> by its shared view of the Spirit-world with the typical traditional African worldview. Consequently, African Pentecostalism is known to provide both continuity and discontinuity with the typical traditional African beliefs, a factor that is believed to facilitate Pentecostal contextualization. However, </w:t>
      </w:r>
      <w:r w:rsidR="00787671">
        <w:t xml:space="preserve">with </w:t>
      </w:r>
      <w:r w:rsidR="002A063E">
        <w:t xml:space="preserve">a new </w:t>
      </w:r>
      <w:r w:rsidR="00787671">
        <w:t xml:space="preserve">youth culture in </w:t>
      </w:r>
      <w:r>
        <w:t>cities of sub-Saharan Africa</w:t>
      </w:r>
      <w:r w:rsidR="00787671">
        <w:t>,</w:t>
      </w:r>
      <w:r>
        <w:t xml:space="preserve"> </w:t>
      </w:r>
      <w:r w:rsidR="00787671">
        <w:t xml:space="preserve">this </w:t>
      </w:r>
      <w:r>
        <w:t>epistemological connection</w:t>
      </w:r>
      <w:r w:rsidR="00787671">
        <w:t xml:space="preserve"> is threatened</w:t>
      </w:r>
      <w:r>
        <w:t xml:space="preserve">. </w:t>
      </w:r>
      <w:r w:rsidRPr="00E01656">
        <w:t xml:space="preserve">Using a case study in Dar es Salaam, this article evaluates missiological implications of the changing culture in cities of sub-Saharan Africa and </w:t>
      </w:r>
      <w:r>
        <w:t xml:space="preserve">proposes </w:t>
      </w:r>
      <w:r w:rsidR="00350FC3">
        <w:t>alternative</w:t>
      </w:r>
      <w:r>
        <w:t xml:space="preserve"> strategies for </w:t>
      </w:r>
      <w:r w:rsidRPr="00F26B3E">
        <w:t xml:space="preserve">contextual engagement </w:t>
      </w:r>
      <w:r>
        <w:t>in</w:t>
      </w:r>
      <w:r w:rsidRPr="00F26B3E">
        <w:t xml:space="preserve"> </w:t>
      </w:r>
      <w:r>
        <w:t xml:space="preserve">Pentecostal </w:t>
      </w:r>
      <w:r w:rsidRPr="00F26B3E">
        <w:t>mission</w:t>
      </w:r>
      <w:r>
        <w:t>.</w:t>
      </w:r>
    </w:p>
    <w:p w14:paraId="00BC1AA1" w14:textId="7396D1F3" w:rsidR="00F82980" w:rsidRPr="00F82980" w:rsidRDefault="003A0A87" w:rsidP="00554B09">
      <w:pPr>
        <w:spacing w:after="160"/>
        <w:jc w:val="both"/>
        <w:rPr>
          <w:b/>
          <w:bCs/>
        </w:rPr>
      </w:pPr>
      <w:r w:rsidRPr="00477B4A">
        <w:rPr>
          <w:b/>
          <w:bCs/>
        </w:rPr>
        <w:t>Key Words</w:t>
      </w:r>
      <w:r w:rsidR="00F82980" w:rsidRPr="00477B4A">
        <w:rPr>
          <w:b/>
          <w:bCs/>
        </w:rPr>
        <w:t>:</w:t>
      </w:r>
      <w:r w:rsidR="00F82980" w:rsidRPr="00D16973">
        <w:t xml:space="preserve"> </w:t>
      </w:r>
      <w:r w:rsidR="00477B4A" w:rsidRPr="00D16973">
        <w:t>African Pentecostalism, c</w:t>
      </w:r>
      <w:r w:rsidR="00F82980" w:rsidRPr="00D16973">
        <w:t xml:space="preserve">ontextualization, </w:t>
      </w:r>
      <w:r w:rsidR="00735B9B">
        <w:t>Dar es Salaam</w:t>
      </w:r>
      <w:r w:rsidR="00F82980" w:rsidRPr="00D16973">
        <w:t xml:space="preserve">, </w:t>
      </w:r>
      <w:r w:rsidR="00611CFA">
        <w:t xml:space="preserve">the </w:t>
      </w:r>
      <w:r w:rsidR="00735B9B">
        <w:t>Ocean</w:t>
      </w:r>
      <w:r w:rsidR="00F82980" w:rsidRPr="00D16973">
        <w:t xml:space="preserve">, </w:t>
      </w:r>
      <w:r w:rsidR="00735B9B">
        <w:t>urban youth</w:t>
      </w:r>
    </w:p>
    <w:p w14:paraId="4A8F9A29" w14:textId="626D5F44" w:rsidR="008879EE" w:rsidRPr="008879EE" w:rsidRDefault="008879EE" w:rsidP="00554B09">
      <w:pPr>
        <w:spacing w:after="160"/>
        <w:jc w:val="both"/>
        <w:rPr>
          <w:b/>
          <w:bCs/>
        </w:rPr>
      </w:pPr>
      <w:r w:rsidRPr="008879EE">
        <w:rPr>
          <w:b/>
        </w:rPr>
        <w:t>Introduction</w:t>
      </w:r>
    </w:p>
    <w:p w14:paraId="46772EE6" w14:textId="25D50C37" w:rsidR="0033504D" w:rsidRDefault="002F60B4" w:rsidP="00D16973">
      <w:pPr>
        <w:spacing w:after="160"/>
        <w:jc w:val="both"/>
        <w:rPr>
          <w:szCs w:val="24"/>
        </w:rPr>
      </w:pPr>
      <w:r w:rsidRPr="00663881">
        <w:rPr>
          <w:szCs w:val="24"/>
        </w:rPr>
        <w:t xml:space="preserve">The Pentecostal movement has experienced significant growth </w:t>
      </w:r>
      <w:r w:rsidR="00101648">
        <w:rPr>
          <w:szCs w:val="24"/>
        </w:rPr>
        <w:t>in Africa</w:t>
      </w:r>
      <w:r w:rsidR="00B707A6">
        <w:rPr>
          <w:szCs w:val="24"/>
        </w:rPr>
        <w:t xml:space="preserve">, and </w:t>
      </w:r>
      <w:r w:rsidR="008B7D45">
        <w:rPr>
          <w:szCs w:val="24"/>
        </w:rPr>
        <w:t>its influence has penetrated all forms of Christianity in the continent</w:t>
      </w:r>
      <w:r w:rsidR="00381B4C">
        <w:rPr>
          <w:szCs w:val="24"/>
        </w:rPr>
        <w:t xml:space="preserve"> (Anderson 2018, </w:t>
      </w:r>
      <w:r w:rsidR="0021043F">
        <w:rPr>
          <w:szCs w:val="24"/>
        </w:rPr>
        <w:t xml:space="preserve">26; </w:t>
      </w:r>
      <w:proofErr w:type="spellStart"/>
      <w:r w:rsidR="0021043F">
        <w:rPr>
          <w:szCs w:val="24"/>
        </w:rPr>
        <w:t>Sallu</w:t>
      </w:r>
      <w:proofErr w:type="spellEnd"/>
      <w:r w:rsidR="00A73F4D">
        <w:rPr>
          <w:szCs w:val="24"/>
        </w:rPr>
        <w:t xml:space="preserve"> </w:t>
      </w:r>
      <w:r w:rsidR="00B27F13">
        <w:rPr>
          <w:szCs w:val="24"/>
        </w:rPr>
        <w:t>2021</w:t>
      </w:r>
      <w:r w:rsidR="00A73F4D">
        <w:rPr>
          <w:szCs w:val="24"/>
        </w:rPr>
        <w:t>, 175–</w:t>
      </w:r>
      <w:r w:rsidR="00D16973">
        <w:rPr>
          <w:szCs w:val="24"/>
        </w:rPr>
        <w:t>1</w:t>
      </w:r>
      <w:r w:rsidR="00A73F4D">
        <w:rPr>
          <w:szCs w:val="24"/>
        </w:rPr>
        <w:t xml:space="preserve">76). </w:t>
      </w:r>
      <w:r w:rsidR="008B7D45">
        <w:rPr>
          <w:szCs w:val="24"/>
        </w:rPr>
        <w:t xml:space="preserve">Among other </w:t>
      </w:r>
      <w:r w:rsidR="00B707A6">
        <w:rPr>
          <w:szCs w:val="24"/>
        </w:rPr>
        <w:t>factors</w:t>
      </w:r>
      <w:r w:rsidR="008B7D45">
        <w:rPr>
          <w:szCs w:val="24"/>
        </w:rPr>
        <w:t xml:space="preserve">, </w:t>
      </w:r>
      <w:r w:rsidR="00B707A6">
        <w:rPr>
          <w:szCs w:val="24"/>
        </w:rPr>
        <w:t>this growth is a result of the movement’s</w:t>
      </w:r>
      <w:r w:rsidR="008B7D45">
        <w:rPr>
          <w:szCs w:val="24"/>
        </w:rPr>
        <w:t xml:space="preserve"> contextual flexibility </w:t>
      </w:r>
      <w:r w:rsidR="00B707A6">
        <w:rPr>
          <w:szCs w:val="24"/>
        </w:rPr>
        <w:t xml:space="preserve">and its consequent </w:t>
      </w:r>
      <w:r w:rsidR="008B7D45">
        <w:rPr>
          <w:szCs w:val="24"/>
        </w:rPr>
        <w:t xml:space="preserve">ability to address the needs of </w:t>
      </w:r>
      <w:r w:rsidR="00A32258">
        <w:rPr>
          <w:szCs w:val="24"/>
        </w:rPr>
        <w:t xml:space="preserve">African </w:t>
      </w:r>
      <w:r w:rsidR="008B7D45">
        <w:rPr>
          <w:szCs w:val="24"/>
        </w:rPr>
        <w:t xml:space="preserve">people </w:t>
      </w:r>
      <w:r w:rsidR="001A187D">
        <w:rPr>
          <w:szCs w:val="24"/>
        </w:rPr>
        <w:t xml:space="preserve">(Anderson </w:t>
      </w:r>
      <w:r w:rsidR="006430A1">
        <w:rPr>
          <w:szCs w:val="24"/>
        </w:rPr>
        <w:t>2017</w:t>
      </w:r>
      <w:r w:rsidR="00B70D2A">
        <w:rPr>
          <w:szCs w:val="24"/>
        </w:rPr>
        <w:t>, 35</w:t>
      </w:r>
      <w:r w:rsidR="001A187D">
        <w:rPr>
          <w:szCs w:val="24"/>
        </w:rPr>
        <w:t>)</w:t>
      </w:r>
      <w:r w:rsidR="00F25750">
        <w:rPr>
          <w:szCs w:val="24"/>
        </w:rPr>
        <w:t xml:space="preserve">. In addition, </w:t>
      </w:r>
      <w:r w:rsidR="0033504D">
        <w:rPr>
          <w:szCs w:val="24"/>
        </w:rPr>
        <w:t xml:space="preserve">there is a resemblance between </w:t>
      </w:r>
      <w:r w:rsidR="0033504D" w:rsidRPr="0015527B">
        <w:rPr>
          <w:szCs w:val="24"/>
        </w:rPr>
        <w:t xml:space="preserve">Pentecostal spirituality </w:t>
      </w:r>
      <w:r w:rsidR="0033504D">
        <w:rPr>
          <w:szCs w:val="24"/>
        </w:rPr>
        <w:t>and</w:t>
      </w:r>
      <w:r w:rsidR="0033504D" w:rsidRPr="0015527B">
        <w:rPr>
          <w:szCs w:val="24"/>
        </w:rPr>
        <w:t xml:space="preserve"> </w:t>
      </w:r>
      <w:r w:rsidR="0033504D">
        <w:rPr>
          <w:szCs w:val="24"/>
        </w:rPr>
        <w:t xml:space="preserve">the typical traditional African </w:t>
      </w:r>
      <w:r w:rsidR="002955ED">
        <w:rPr>
          <w:szCs w:val="24"/>
        </w:rPr>
        <w:t xml:space="preserve">experience </w:t>
      </w:r>
      <w:r w:rsidR="000E3C11">
        <w:rPr>
          <w:szCs w:val="24"/>
        </w:rPr>
        <w:t xml:space="preserve">of the spirit world </w:t>
      </w:r>
      <w:r w:rsidR="00606CEC">
        <w:rPr>
          <w:szCs w:val="24"/>
        </w:rPr>
        <w:t>(Asamoah-</w:t>
      </w:r>
      <w:proofErr w:type="spellStart"/>
      <w:r w:rsidR="00606CEC">
        <w:rPr>
          <w:szCs w:val="24"/>
        </w:rPr>
        <w:t>Gyadu</w:t>
      </w:r>
      <w:proofErr w:type="spellEnd"/>
      <w:r w:rsidR="00606CEC">
        <w:rPr>
          <w:szCs w:val="24"/>
        </w:rPr>
        <w:t xml:space="preserve"> 2006</w:t>
      </w:r>
      <w:r w:rsidR="006C2DFB">
        <w:rPr>
          <w:szCs w:val="24"/>
        </w:rPr>
        <w:t xml:space="preserve">, </w:t>
      </w:r>
      <w:r w:rsidR="00BB77A0">
        <w:rPr>
          <w:szCs w:val="24"/>
        </w:rPr>
        <w:t>6</w:t>
      </w:r>
      <w:r w:rsidR="00606CEC">
        <w:rPr>
          <w:szCs w:val="24"/>
        </w:rPr>
        <w:t>). This</w:t>
      </w:r>
      <w:r w:rsidR="007A58A3">
        <w:rPr>
          <w:szCs w:val="24"/>
        </w:rPr>
        <w:t xml:space="preserve"> similarity</w:t>
      </w:r>
      <w:r w:rsidR="0033504D" w:rsidRPr="0015527B">
        <w:rPr>
          <w:szCs w:val="24"/>
        </w:rPr>
        <w:t xml:space="preserve"> </w:t>
      </w:r>
      <w:r w:rsidR="0033504D">
        <w:rPr>
          <w:szCs w:val="24"/>
        </w:rPr>
        <w:t>facilitates creation of</w:t>
      </w:r>
      <w:r w:rsidR="0033504D" w:rsidRPr="0015527B">
        <w:rPr>
          <w:szCs w:val="24"/>
        </w:rPr>
        <w:t xml:space="preserve"> a contextual theology that is truly African</w:t>
      </w:r>
      <w:r w:rsidR="000E3C11">
        <w:rPr>
          <w:szCs w:val="24"/>
        </w:rPr>
        <w:t xml:space="preserve">, </w:t>
      </w:r>
      <w:r w:rsidR="00100E4E">
        <w:rPr>
          <w:szCs w:val="24"/>
        </w:rPr>
        <w:t xml:space="preserve">making </w:t>
      </w:r>
      <w:r w:rsidR="00653256">
        <w:rPr>
          <w:szCs w:val="24"/>
        </w:rPr>
        <w:t xml:space="preserve">Pentecostalism relevant in </w:t>
      </w:r>
      <w:r w:rsidR="000E3C11">
        <w:rPr>
          <w:szCs w:val="24"/>
        </w:rPr>
        <w:t>people’s</w:t>
      </w:r>
      <w:r w:rsidR="00653256">
        <w:rPr>
          <w:szCs w:val="24"/>
        </w:rPr>
        <w:t xml:space="preserve"> daily life</w:t>
      </w:r>
      <w:r w:rsidR="007A58A3">
        <w:rPr>
          <w:szCs w:val="24"/>
        </w:rPr>
        <w:t xml:space="preserve"> (Nkurunziza 201</w:t>
      </w:r>
      <w:r w:rsidR="006C2DFB">
        <w:rPr>
          <w:szCs w:val="24"/>
        </w:rPr>
        <w:t xml:space="preserve">3, </w:t>
      </w:r>
      <w:r w:rsidR="001F2549">
        <w:rPr>
          <w:szCs w:val="24"/>
        </w:rPr>
        <w:t>60–</w:t>
      </w:r>
      <w:r w:rsidR="00C70817">
        <w:rPr>
          <w:szCs w:val="24"/>
        </w:rPr>
        <w:t>68</w:t>
      </w:r>
      <w:r w:rsidR="007A58A3">
        <w:rPr>
          <w:szCs w:val="24"/>
        </w:rPr>
        <w:t>)</w:t>
      </w:r>
      <w:r w:rsidR="00653256">
        <w:rPr>
          <w:szCs w:val="24"/>
        </w:rPr>
        <w:t>.</w:t>
      </w:r>
    </w:p>
    <w:p w14:paraId="642CA507" w14:textId="37455962" w:rsidR="001240EB" w:rsidRPr="008B79EC" w:rsidRDefault="008F7703" w:rsidP="00B16A5D">
      <w:pPr>
        <w:spacing w:after="160"/>
        <w:ind w:firstLine="360"/>
        <w:jc w:val="both"/>
        <w:rPr>
          <w:rFonts w:eastAsia="Times New Roman" w:cs="Times New Roman"/>
          <w:szCs w:val="24"/>
          <w:lang w:eastAsia="ja-JP"/>
        </w:rPr>
      </w:pPr>
      <w:r w:rsidRPr="00644606">
        <w:rPr>
          <w:szCs w:val="24"/>
        </w:rPr>
        <w:t xml:space="preserve">While Pentecostalism </w:t>
      </w:r>
      <w:r w:rsidR="00EB20EB" w:rsidRPr="00644606">
        <w:rPr>
          <w:szCs w:val="24"/>
        </w:rPr>
        <w:t>still enjoys it</w:t>
      </w:r>
      <w:r w:rsidR="00306D69" w:rsidRPr="00644606">
        <w:rPr>
          <w:szCs w:val="24"/>
        </w:rPr>
        <w:t>s</w:t>
      </w:r>
      <w:r w:rsidR="00EB20EB" w:rsidRPr="00644606">
        <w:rPr>
          <w:szCs w:val="24"/>
        </w:rPr>
        <w:t xml:space="preserve"> </w:t>
      </w:r>
      <w:r w:rsidR="00472A78">
        <w:rPr>
          <w:szCs w:val="24"/>
        </w:rPr>
        <w:t>status</w:t>
      </w:r>
      <w:r w:rsidR="00EB20EB" w:rsidRPr="00644606">
        <w:rPr>
          <w:szCs w:val="24"/>
        </w:rPr>
        <w:t>,</w:t>
      </w:r>
      <w:r w:rsidR="00EB20EB">
        <w:rPr>
          <w:szCs w:val="24"/>
        </w:rPr>
        <w:t xml:space="preserve"> </w:t>
      </w:r>
      <w:r>
        <w:rPr>
          <w:szCs w:val="24"/>
        </w:rPr>
        <w:t xml:space="preserve">some recent cultural </w:t>
      </w:r>
      <w:r w:rsidR="00653256">
        <w:rPr>
          <w:szCs w:val="24"/>
        </w:rPr>
        <w:t xml:space="preserve">and </w:t>
      </w:r>
      <w:r>
        <w:rPr>
          <w:szCs w:val="24"/>
        </w:rPr>
        <w:t xml:space="preserve">demographic changes </w:t>
      </w:r>
      <w:r w:rsidR="006C2DFB">
        <w:rPr>
          <w:szCs w:val="24"/>
        </w:rPr>
        <w:t xml:space="preserve">in Africa </w:t>
      </w:r>
      <w:r>
        <w:rPr>
          <w:szCs w:val="24"/>
        </w:rPr>
        <w:t xml:space="preserve">threaten </w:t>
      </w:r>
      <w:r w:rsidR="00306D69">
        <w:rPr>
          <w:szCs w:val="24"/>
        </w:rPr>
        <w:t>its</w:t>
      </w:r>
      <w:r>
        <w:rPr>
          <w:szCs w:val="24"/>
        </w:rPr>
        <w:t xml:space="preserve"> </w:t>
      </w:r>
      <w:r w:rsidR="006C2DFB">
        <w:rPr>
          <w:szCs w:val="24"/>
        </w:rPr>
        <w:t>strength</w:t>
      </w:r>
      <w:r>
        <w:rPr>
          <w:szCs w:val="24"/>
        </w:rPr>
        <w:t xml:space="preserve">. </w:t>
      </w:r>
      <w:r w:rsidR="00EB20EB">
        <w:rPr>
          <w:szCs w:val="24"/>
        </w:rPr>
        <w:t>V</w:t>
      </w:r>
      <w:r>
        <w:rPr>
          <w:szCs w:val="24"/>
        </w:rPr>
        <w:t>arious studies</w:t>
      </w:r>
      <w:r w:rsidR="00306D69">
        <w:rPr>
          <w:szCs w:val="24"/>
        </w:rPr>
        <w:t>, for example,</w:t>
      </w:r>
      <w:r>
        <w:rPr>
          <w:szCs w:val="24"/>
        </w:rPr>
        <w:t xml:space="preserve"> show that a new youth culture is growing in Africa, </w:t>
      </w:r>
      <w:r w:rsidR="006C2DFB">
        <w:rPr>
          <w:szCs w:val="24"/>
        </w:rPr>
        <w:t xml:space="preserve">one that </w:t>
      </w:r>
      <w:r w:rsidR="009F5539">
        <w:rPr>
          <w:szCs w:val="24"/>
        </w:rPr>
        <w:t xml:space="preserve">diverges from traditional African cultures and </w:t>
      </w:r>
      <w:r>
        <w:rPr>
          <w:szCs w:val="24"/>
        </w:rPr>
        <w:t xml:space="preserve">is more aligned </w:t>
      </w:r>
      <w:r w:rsidR="006C2DFB">
        <w:rPr>
          <w:szCs w:val="24"/>
        </w:rPr>
        <w:t>with</w:t>
      </w:r>
      <w:r>
        <w:rPr>
          <w:szCs w:val="24"/>
        </w:rPr>
        <w:t xml:space="preserve"> Western culture</w:t>
      </w:r>
      <w:r w:rsidR="006C2DFB">
        <w:rPr>
          <w:szCs w:val="24"/>
        </w:rPr>
        <w:t>s</w:t>
      </w:r>
      <w:r w:rsidR="009F5539">
        <w:rPr>
          <w:szCs w:val="24"/>
        </w:rPr>
        <w:t xml:space="preserve"> (</w:t>
      </w:r>
      <w:proofErr w:type="spellStart"/>
      <w:r w:rsidR="009F5539">
        <w:rPr>
          <w:szCs w:val="24"/>
        </w:rPr>
        <w:t>Sallu</w:t>
      </w:r>
      <w:proofErr w:type="spellEnd"/>
      <w:r w:rsidR="009F5539">
        <w:rPr>
          <w:szCs w:val="24"/>
        </w:rPr>
        <w:t xml:space="preserve"> </w:t>
      </w:r>
      <w:r w:rsidR="00B27F13">
        <w:rPr>
          <w:szCs w:val="24"/>
        </w:rPr>
        <w:t>2021</w:t>
      </w:r>
      <w:r w:rsidR="006C2DFB">
        <w:rPr>
          <w:szCs w:val="24"/>
        </w:rPr>
        <w:t xml:space="preserve">, </w:t>
      </w:r>
      <w:r w:rsidR="00FC5E5A">
        <w:rPr>
          <w:szCs w:val="24"/>
        </w:rPr>
        <w:t>136–</w:t>
      </w:r>
      <w:r w:rsidR="00B359BD">
        <w:rPr>
          <w:szCs w:val="24"/>
        </w:rPr>
        <w:t>1</w:t>
      </w:r>
      <w:r w:rsidR="00FC5E5A">
        <w:rPr>
          <w:szCs w:val="24"/>
        </w:rPr>
        <w:t xml:space="preserve">52). </w:t>
      </w:r>
      <w:r w:rsidR="008937C7">
        <w:rPr>
          <w:szCs w:val="24"/>
        </w:rPr>
        <w:t xml:space="preserve">As </w:t>
      </w:r>
      <w:r w:rsidR="00EB20EB">
        <w:rPr>
          <w:szCs w:val="24"/>
        </w:rPr>
        <w:t xml:space="preserve">a result, </w:t>
      </w:r>
      <w:r w:rsidR="00A04BCF">
        <w:rPr>
          <w:szCs w:val="24"/>
        </w:rPr>
        <w:t xml:space="preserve">the contextualized theology </w:t>
      </w:r>
      <w:r w:rsidR="008937C7">
        <w:rPr>
          <w:szCs w:val="24"/>
        </w:rPr>
        <w:t xml:space="preserve">in </w:t>
      </w:r>
      <w:r w:rsidR="00A04BCF">
        <w:rPr>
          <w:szCs w:val="24"/>
        </w:rPr>
        <w:t xml:space="preserve">African Pentecostalism does not make sense to </w:t>
      </w:r>
      <w:r w:rsidR="00306D69">
        <w:rPr>
          <w:szCs w:val="24"/>
        </w:rPr>
        <w:t>some modern youth</w:t>
      </w:r>
      <w:r w:rsidR="007871BD">
        <w:rPr>
          <w:szCs w:val="24"/>
        </w:rPr>
        <w:t>s</w:t>
      </w:r>
      <w:r w:rsidR="00BD5718">
        <w:rPr>
          <w:szCs w:val="24"/>
        </w:rPr>
        <w:t xml:space="preserve">, </w:t>
      </w:r>
      <w:r w:rsidR="002B2AA1">
        <w:rPr>
          <w:szCs w:val="24"/>
        </w:rPr>
        <w:t xml:space="preserve">causing </w:t>
      </w:r>
      <w:r w:rsidR="00BD5718">
        <w:rPr>
          <w:szCs w:val="24"/>
        </w:rPr>
        <w:t xml:space="preserve">them </w:t>
      </w:r>
      <w:r w:rsidR="002B2AA1">
        <w:rPr>
          <w:szCs w:val="24"/>
        </w:rPr>
        <w:t xml:space="preserve">to </w:t>
      </w:r>
      <w:r w:rsidR="008937C7">
        <w:rPr>
          <w:szCs w:val="24"/>
        </w:rPr>
        <w:t>lose connection with church</w:t>
      </w:r>
      <w:r w:rsidR="008B79EC">
        <w:rPr>
          <w:szCs w:val="24"/>
        </w:rPr>
        <w:t>es</w:t>
      </w:r>
      <w:r w:rsidR="008D1875">
        <w:rPr>
          <w:szCs w:val="24"/>
        </w:rPr>
        <w:t xml:space="preserve"> in </w:t>
      </w:r>
      <w:r w:rsidR="008B79EC">
        <w:rPr>
          <w:szCs w:val="24"/>
        </w:rPr>
        <w:t xml:space="preserve">their </w:t>
      </w:r>
      <w:r w:rsidR="008D1875">
        <w:rPr>
          <w:szCs w:val="24"/>
        </w:rPr>
        <w:t>traditional form</w:t>
      </w:r>
      <w:r w:rsidR="008B79EC">
        <w:rPr>
          <w:szCs w:val="24"/>
        </w:rPr>
        <w:t>s</w:t>
      </w:r>
      <w:r w:rsidR="008937C7">
        <w:rPr>
          <w:szCs w:val="24"/>
        </w:rPr>
        <w:t xml:space="preserve">. </w:t>
      </w:r>
      <w:r w:rsidR="002B2AA1">
        <w:rPr>
          <w:szCs w:val="24"/>
        </w:rPr>
        <w:t>Y</w:t>
      </w:r>
      <w:r w:rsidR="008D1875">
        <w:rPr>
          <w:szCs w:val="24"/>
        </w:rPr>
        <w:t xml:space="preserve">outh </w:t>
      </w:r>
      <w:r w:rsidR="00804C65">
        <w:rPr>
          <w:szCs w:val="24"/>
        </w:rPr>
        <w:t>form</w:t>
      </w:r>
      <w:r w:rsidR="007871BD">
        <w:rPr>
          <w:szCs w:val="24"/>
        </w:rPr>
        <w:t>s</w:t>
      </w:r>
      <w:r w:rsidR="00804C65">
        <w:rPr>
          <w:szCs w:val="24"/>
        </w:rPr>
        <w:t xml:space="preserve"> </w:t>
      </w:r>
      <w:r w:rsidR="00F256F4">
        <w:rPr>
          <w:szCs w:val="24"/>
        </w:rPr>
        <w:t>most of</w:t>
      </w:r>
      <w:r w:rsidR="00804C65">
        <w:rPr>
          <w:szCs w:val="24"/>
        </w:rPr>
        <w:t xml:space="preserve"> the African population, their number continues to grow</w:t>
      </w:r>
      <w:r w:rsidR="00253CD0">
        <w:rPr>
          <w:szCs w:val="24"/>
        </w:rPr>
        <w:t xml:space="preserve">, they lead in a movement towards urban life, and they are generally more exposed to </w:t>
      </w:r>
      <w:r w:rsidR="00253CD0" w:rsidRPr="004B3F4A">
        <w:rPr>
          <w:szCs w:val="24"/>
        </w:rPr>
        <w:t>westernization forces</w:t>
      </w:r>
      <w:r w:rsidR="00306D69">
        <w:rPr>
          <w:szCs w:val="24"/>
        </w:rPr>
        <w:t xml:space="preserve"> </w:t>
      </w:r>
      <w:r w:rsidR="00FC6FC2">
        <w:rPr>
          <w:szCs w:val="24"/>
        </w:rPr>
        <w:t>(</w:t>
      </w:r>
      <w:proofErr w:type="spellStart"/>
      <w:r w:rsidR="00FC6FC2">
        <w:rPr>
          <w:szCs w:val="24"/>
        </w:rPr>
        <w:t>Sallu</w:t>
      </w:r>
      <w:proofErr w:type="spellEnd"/>
      <w:r w:rsidR="00FC6FC2">
        <w:rPr>
          <w:szCs w:val="24"/>
        </w:rPr>
        <w:t xml:space="preserve"> </w:t>
      </w:r>
      <w:r w:rsidR="00B27F13">
        <w:rPr>
          <w:szCs w:val="24"/>
        </w:rPr>
        <w:t>2021</w:t>
      </w:r>
      <w:r w:rsidR="00FC6FC2">
        <w:rPr>
          <w:szCs w:val="24"/>
        </w:rPr>
        <w:t>, 1</w:t>
      </w:r>
      <w:r w:rsidR="002574B1">
        <w:rPr>
          <w:szCs w:val="24"/>
        </w:rPr>
        <w:t>1</w:t>
      </w:r>
      <w:r w:rsidR="004B3F4A">
        <w:rPr>
          <w:szCs w:val="24"/>
        </w:rPr>
        <w:t>7</w:t>
      </w:r>
      <w:r w:rsidR="00FC6FC2">
        <w:rPr>
          <w:szCs w:val="24"/>
        </w:rPr>
        <w:t>–</w:t>
      </w:r>
      <w:r w:rsidR="00B359BD">
        <w:rPr>
          <w:szCs w:val="24"/>
        </w:rPr>
        <w:t>1</w:t>
      </w:r>
      <w:r w:rsidR="004B3F4A">
        <w:rPr>
          <w:szCs w:val="24"/>
        </w:rPr>
        <w:t>20</w:t>
      </w:r>
      <w:r w:rsidR="00FC6FC2">
        <w:rPr>
          <w:szCs w:val="24"/>
        </w:rPr>
        <w:t xml:space="preserve">). </w:t>
      </w:r>
      <w:r w:rsidR="001240EB" w:rsidRPr="00EA51B4">
        <w:rPr>
          <w:szCs w:val="24"/>
        </w:rPr>
        <w:t xml:space="preserve">Consequently, this article argues for the </w:t>
      </w:r>
      <w:r w:rsidR="00967F9A" w:rsidRPr="00EA51B4">
        <w:rPr>
          <w:szCs w:val="24"/>
        </w:rPr>
        <w:t>need</w:t>
      </w:r>
      <w:r w:rsidR="001240EB" w:rsidRPr="00EA51B4">
        <w:rPr>
          <w:szCs w:val="24"/>
        </w:rPr>
        <w:t xml:space="preserve"> of alternative strategies to reach youth in African cities. In making this argument, the article reviews factors that </w:t>
      </w:r>
      <w:r w:rsidR="000555D2" w:rsidRPr="00EA51B4">
        <w:rPr>
          <w:szCs w:val="24"/>
        </w:rPr>
        <w:t>facilitate</w:t>
      </w:r>
      <w:r w:rsidR="001240EB" w:rsidRPr="00EA51B4">
        <w:rPr>
          <w:szCs w:val="24"/>
        </w:rPr>
        <w:t xml:space="preserve"> contextualization in African Pentecostalism, analyze</w:t>
      </w:r>
      <w:r w:rsidR="00EA51B4" w:rsidRPr="00EA51B4">
        <w:rPr>
          <w:szCs w:val="24"/>
        </w:rPr>
        <w:t>s</w:t>
      </w:r>
      <w:r w:rsidR="001240EB" w:rsidRPr="00EA51B4">
        <w:rPr>
          <w:szCs w:val="24"/>
        </w:rPr>
        <w:t xml:space="preserve"> cultural changes in the continent</w:t>
      </w:r>
      <w:r w:rsidR="000A4666" w:rsidRPr="00EA51B4">
        <w:rPr>
          <w:szCs w:val="24"/>
        </w:rPr>
        <w:t>, shows how these changes impact traditional Pentecostal outreach methods</w:t>
      </w:r>
      <w:r w:rsidR="001240EB" w:rsidRPr="00EA51B4">
        <w:rPr>
          <w:szCs w:val="24"/>
        </w:rPr>
        <w:t>, and</w:t>
      </w:r>
      <w:r w:rsidR="008B79EC" w:rsidRPr="008B79EC">
        <w:rPr>
          <w:rFonts w:eastAsia="Times New Roman" w:cs="Times New Roman"/>
          <w:color w:val="202124"/>
          <w:szCs w:val="24"/>
          <w:shd w:val="clear" w:color="auto" w:fill="FFFFFF"/>
          <w:lang w:eastAsia="ja-JP"/>
        </w:rPr>
        <w:t>—</w:t>
      </w:r>
      <w:r w:rsidR="00CE4009">
        <w:rPr>
          <w:rFonts w:eastAsia="Times New Roman" w:cs="Times New Roman"/>
          <w:color w:val="202124"/>
          <w:szCs w:val="24"/>
          <w:shd w:val="clear" w:color="auto" w:fill="FFFFFF"/>
          <w:lang w:eastAsia="ja-JP"/>
        </w:rPr>
        <w:t>as a case study</w:t>
      </w:r>
      <w:r w:rsidR="00CE4009" w:rsidRPr="008B79EC">
        <w:rPr>
          <w:rFonts w:eastAsia="Times New Roman" w:cs="Times New Roman"/>
          <w:color w:val="202124"/>
          <w:szCs w:val="24"/>
          <w:shd w:val="clear" w:color="auto" w:fill="FFFFFF"/>
          <w:lang w:eastAsia="ja-JP"/>
        </w:rPr>
        <w:t>—</w:t>
      </w:r>
      <w:r w:rsidR="001240EB" w:rsidRPr="00EA51B4">
        <w:rPr>
          <w:szCs w:val="24"/>
        </w:rPr>
        <w:t xml:space="preserve">evaluates strategies used by the Ocean International Community Church </w:t>
      </w:r>
      <w:r w:rsidR="00DB1A72" w:rsidRPr="00EA51B4">
        <w:rPr>
          <w:szCs w:val="24"/>
        </w:rPr>
        <w:t>(</w:t>
      </w:r>
      <w:r w:rsidR="00CE4009">
        <w:rPr>
          <w:szCs w:val="24"/>
        </w:rPr>
        <w:t>henceforth “</w:t>
      </w:r>
      <w:r w:rsidR="00DB1A72" w:rsidRPr="00EA51B4">
        <w:rPr>
          <w:szCs w:val="24"/>
        </w:rPr>
        <w:t>the Ocean</w:t>
      </w:r>
      <w:r w:rsidR="00CE4009">
        <w:rPr>
          <w:szCs w:val="24"/>
        </w:rPr>
        <w:t>”</w:t>
      </w:r>
      <w:r w:rsidR="00DB1A72" w:rsidRPr="00EA51B4">
        <w:rPr>
          <w:szCs w:val="24"/>
        </w:rPr>
        <w:t xml:space="preserve">) </w:t>
      </w:r>
      <w:r w:rsidR="001240EB" w:rsidRPr="00EA51B4">
        <w:rPr>
          <w:szCs w:val="24"/>
        </w:rPr>
        <w:t>in reaching modern youth in Dar es Salaam.</w:t>
      </w:r>
    </w:p>
    <w:p w14:paraId="00C9A9F8" w14:textId="6858EB9F" w:rsidR="003C5562" w:rsidRPr="003C5562" w:rsidRDefault="00056493" w:rsidP="00D16973">
      <w:pPr>
        <w:spacing w:after="160"/>
        <w:jc w:val="both"/>
        <w:rPr>
          <w:b/>
          <w:bCs/>
        </w:rPr>
      </w:pPr>
      <w:r w:rsidRPr="00072A2A">
        <w:rPr>
          <w:b/>
        </w:rPr>
        <w:t>The Gospel</w:t>
      </w:r>
      <w:r w:rsidR="003C5562" w:rsidRPr="00072A2A">
        <w:rPr>
          <w:b/>
        </w:rPr>
        <w:t xml:space="preserve"> in African</w:t>
      </w:r>
      <w:r w:rsidR="00D81DD5" w:rsidRPr="00072A2A">
        <w:rPr>
          <w:b/>
        </w:rPr>
        <w:t xml:space="preserve"> </w:t>
      </w:r>
      <w:r w:rsidR="003C5562" w:rsidRPr="00072A2A">
        <w:rPr>
          <w:b/>
        </w:rPr>
        <w:t>Pentecostalism</w:t>
      </w:r>
    </w:p>
    <w:p w14:paraId="5AA20082" w14:textId="1145128B" w:rsidR="00281477" w:rsidRDefault="00281477" w:rsidP="00D16973">
      <w:pPr>
        <w:spacing w:after="160"/>
        <w:jc w:val="both"/>
        <w:rPr>
          <w:szCs w:val="24"/>
        </w:rPr>
      </w:pPr>
      <w:r>
        <w:rPr>
          <w:szCs w:val="24"/>
        </w:rPr>
        <w:t xml:space="preserve">In its traditional form, the typical worldview of sub-Saharan Africa sees no dichotomy between the physical and the spiritual world and is dominated by ancestral worship. Also, this worldview has a strong belief that evil spirits interfere with human life and can cause </w:t>
      </w:r>
      <w:r w:rsidRPr="0074532B">
        <w:rPr>
          <w:szCs w:val="24"/>
        </w:rPr>
        <w:t xml:space="preserve">misfortunes. Consequently, </w:t>
      </w:r>
      <w:r w:rsidR="00472A78">
        <w:rPr>
          <w:szCs w:val="24"/>
        </w:rPr>
        <w:t xml:space="preserve">the </w:t>
      </w:r>
      <w:r w:rsidRPr="0074532B">
        <w:rPr>
          <w:szCs w:val="24"/>
        </w:rPr>
        <w:t>power of spiritual forces dominates people’s</w:t>
      </w:r>
      <w:r w:rsidRPr="00BC2334">
        <w:rPr>
          <w:szCs w:val="24"/>
        </w:rPr>
        <w:t xml:space="preserve"> </w:t>
      </w:r>
      <w:r>
        <w:rPr>
          <w:szCs w:val="24"/>
        </w:rPr>
        <w:t>thinking and drive</w:t>
      </w:r>
      <w:r w:rsidR="00472A78">
        <w:rPr>
          <w:szCs w:val="24"/>
        </w:rPr>
        <w:t>s</w:t>
      </w:r>
      <w:r>
        <w:rPr>
          <w:szCs w:val="24"/>
        </w:rPr>
        <w:t xml:space="preserve"> most of their behaviors. Additionally, traditional African communities </w:t>
      </w:r>
      <w:r w:rsidRPr="0015527B">
        <w:rPr>
          <w:szCs w:val="24"/>
        </w:rPr>
        <w:t xml:space="preserve">“are, to a large extent, health-orientated communities and in their traditional religions, rituals for healing and protection are </w:t>
      </w:r>
      <w:r w:rsidRPr="00F369F5">
        <w:rPr>
          <w:szCs w:val="24"/>
        </w:rPr>
        <w:t>prominent”</w:t>
      </w:r>
      <w:r>
        <w:rPr>
          <w:szCs w:val="24"/>
        </w:rPr>
        <w:t xml:space="preserve"> (Nkurunziza 2013, 69). </w:t>
      </w:r>
      <w:r w:rsidR="00472A78">
        <w:rPr>
          <w:szCs w:val="24"/>
        </w:rPr>
        <w:t>T</w:t>
      </w:r>
      <w:r>
        <w:rPr>
          <w:szCs w:val="24"/>
        </w:rPr>
        <w:t>raditional Africans</w:t>
      </w:r>
      <w:r w:rsidRPr="00AA33CC">
        <w:rPr>
          <w:szCs w:val="24"/>
        </w:rPr>
        <w:t xml:space="preserve"> expect </w:t>
      </w:r>
      <w:r>
        <w:rPr>
          <w:szCs w:val="24"/>
        </w:rPr>
        <w:t xml:space="preserve">their </w:t>
      </w:r>
      <w:r w:rsidRPr="00AA33CC">
        <w:rPr>
          <w:szCs w:val="24"/>
        </w:rPr>
        <w:t>priests</w:t>
      </w:r>
      <w:r>
        <w:rPr>
          <w:szCs w:val="24"/>
        </w:rPr>
        <w:t xml:space="preserve"> and </w:t>
      </w:r>
      <w:r w:rsidRPr="00AA33CC">
        <w:rPr>
          <w:szCs w:val="24"/>
        </w:rPr>
        <w:lastRenderedPageBreak/>
        <w:t>charismatic leaders to be mediators of supernatural power and, consequently, administer healing and give prophecy. Th</w:t>
      </w:r>
      <w:r>
        <w:rPr>
          <w:szCs w:val="24"/>
        </w:rPr>
        <w:t>ese</w:t>
      </w:r>
      <w:r w:rsidRPr="00AA33CC">
        <w:rPr>
          <w:szCs w:val="24"/>
        </w:rPr>
        <w:t xml:space="preserve"> two activities</w:t>
      </w:r>
      <w:r>
        <w:rPr>
          <w:szCs w:val="24"/>
        </w:rPr>
        <w:t xml:space="preserve"> </w:t>
      </w:r>
      <w:r w:rsidRPr="00AA33CC">
        <w:rPr>
          <w:szCs w:val="24"/>
        </w:rPr>
        <w:t xml:space="preserve">are believed to be the most important functions of priests/charismatic leaders in </w:t>
      </w:r>
      <w:r>
        <w:rPr>
          <w:szCs w:val="24"/>
        </w:rPr>
        <w:t xml:space="preserve">the typical traditional </w:t>
      </w:r>
      <w:r w:rsidRPr="00AA33CC">
        <w:rPr>
          <w:szCs w:val="24"/>
        </w:rPr>
        <w:t>African worldview (Asamoah-Gyadu 2012, 44).</w:t>
      </w:r>
      <w:r>
        <w:rPr>
          <w:szCs w:val="24"/>
        </w:rPr>
        <w:t xml:space="preserve"> </w:t>
      </w:r>
      <w:r w:rsidRPr="00AA33CC">
        <w:rPr>
          <w:szCs w:val="24"/>
        </w:rPr>
        <w:t xml:space="preserve">For this reason, </w:t>
      </w:r>
      <w:r>
        <w:rPr>
          <w:szCs w:val="24"/>
        </w:rPr>
        <w:t xml:space="preserve">traditional </w:t>
      </w:r>
      <w:r w:rsidRPr="00F8431C">
        <w:rPr>
          <w:szCs w:val="24"/>
        </w:rPr>
        <w:t>African communities easily associate with Pentecostal healing practice and</w:t>
      </w:r>
      <w:r>
        <w:rPr>
          <w:szCs w:val="24"/>
        </w:rPr>
        <w:t xml:space="preserve"> prophetic ministries that are common in African Pentecostalism.</w:t>
      </w:r>
    </w:p>
    <w:p w14:paraId="5109CA7B" w14:textId="618F67B6" w:rsidR="00ED4CC0" w:rsidRDefault="00541E6E" w:rsidP="00D16973">
      <w:pPr>
        <w:spacing w:after="160"/>
        <w:ind w:firstLine="360"/>
        <w:jc w:val="both"/>
        <w:rPr>
          <w:color w:val="333333"/>
          <w:szCs w:val="24"/>
          <w:shd w:val="clear" w:color="auto" w:fill="FFFFFF"/>
        </w:rPr>
      </w:pPr>
      <w:r>
        <w:rPr>
          <w:szCs w:val="24"/>
        </w:rPr>
        <w:t xml:space="preserve">With its contextual flexibility, Pentecostalism meets the </w:t>
      </w:r>
      <w:r w:rsidR="00874EAD">
        <w:rPr>
          <w:szCs w:val="24"/>
        </w:rPr>
        <w:t>above</w:t>
      </w:r>
      <w:r>
        <w:rPr>
          <w:szCs w:val="24"/>
        </w:rPr>
        <w:t xml:space="preserve"> needs of traditional Africans as it maintains both continuity and discontinuity with the traditional </w:t>
      </w:r>
      <w:r w:rsidRPr="00AC6EA6">
        <w:rPr>
          <w:rFonts w:cs="Times New Roman"/>
          <w:szCs w:val="24"/>
        </w:rPr>
        <w:t xml:space="preserve">African </w:t>
      </w:r>
      <w:r w:rsidR="00AC6EA6" w:rsidRPr="00B359BD">
        <w:rPr>
          <w:rFonts w:cs="Times New Roman"/>
          <w:color w:val="000000"/>
          <w:szCs w:val="24"/>
          <w:lang w:val="en-GB"/>
        </w:rPr>
        <w:t>sensibilities</w:t>
      </w:r>
      <w:r>
        <w:rPr>
          <w:szCs w:val="24"/>
        </w:rPr>
        <w:t xml:space="preserve"> of the spirit world. </w:t>
      </w:r>
      <w:r w:rsidR="00874EAD">
        <w:rPr>
          <w:szCs w:val="24"/>
        </w:rPr>
        <w:t xml:space="preserve">In continuity with the typical traditional African </w:t>
      </w:r>
      <w:r w:rsidR="00B135B8" w:rsidRPr="00235664">
        <w:rPr>
          <w:rFonts w:cs="Times New Roman"/>
          <w:color w:val="000000"/>
          <w:szCs w:val="24"/>
          <w:lang w:val="en-GB"/>
        </w:rPr>
        <w:t>sensibilities</w:t>
      </w:r>
      <w:r w:rsidR="00874EAD">
        <w:rPr>
          <w:szCs w:val="24"/>
        </w:rPr>
        <w:t xml:space="preserve"> of the spirit world, Pentecostalism affirms traditional Africans’ belief about the reality of the spirit world, including </w:t>
      </w:r>
      <w:r w:rsidR="00630084">
        <w:rPr>
          <w:szCs w:val="24"/>
        </w:rPr>
        <w:t xml:space="preserve">the </w:t>
      </w:r>
      <w:r w:rsidR="00874EAD">
        <w:rPr>
          <w:szCs w:val="24"/>
        </w:rPr>
        <w:t>existence of ancestors’ spirits and the work of evil forces</w:t>
      </w:r>
      <w:r w:rsidR="00630084">
        <w:rPr>
          <w:szCs w:val="24"/>
        </w:rPr>
        <w:t>.</w:t>
      </w:r>
      <w:r w:rsidR="00874EAD">
        <w:rPr>
          <w:szCs w:val="24"/>
        </w:rPr>
        <w:t xml:space="preserve"> </w:t>
      </w:r>
      <w:r w:rsidR="00630084">
        <w:rPr>
          <w:szCs w:val="24"/>
        </w:rPr>
        <w:t>However</w:t>
      </w:r>
      <w:r w:rsidR="00874EAD">
        <w:rPr>
          <w:szCs w:val="24"/>
        </w:rPr>
        <w:t xml:space="preserve">, unlike traditional African beliefs and religious practices, </w:t>
      </w:r>
      <w:r w:rsidR="00630084">
        <w:rPr>
          <w:szCs w:val="24"/>
        </w:rPr>
        <w:t>Pentecostalism</w:t>
      </w:r>
      <w:r w:rsidR="00874EAD">
        <w:rPr>
          <w:szCs w:val="24"/>
        </w:rPr>
        <w:t xml:space="preserve"> offers biblical solutions for spiritual problems (</w:t>
      </w:r>
      <w:proofErr w:type="spellStart"/>
      <w:r w:rsidR="00874EAD">
        <w:rPr>
          <w:szCs w:val="24"/>
        </w:rPr>
        <w:t>Sallu</w:t>
      </w:r>
      <w:proofErr w:type="spellEnd"/>
      <w:r w:rsidR="00874EAD">
        <w:rPr>
          <w:szCs w:val="24"/>
        </w:rPr>
        <w:t xml:space="preserve"> </w:t>
      </w:r>
      <w:r w:rsidR="00B27F13">
        <w:rPr>
          <w:szCs w:val="24"/>
        </w:rPr>
        <w:t>2021</w:t>
      </w:r>
      <w:r w:rsidR="00874EAD">
        <w:rPr>
          <w:szCs w:val="24"/>
        </w:rPr>
        <w:t xml:space="preserve">, 188–91). </w:t>
      </w:r>
      <w:r w:rsidR="005C0374">
        <w:rPr>
          <w:szCs w:val="24"/>
        </w:rPr>
        <w:t xml:space="preserve">In the process, </w:t>
      </w:r>
      <w:r w:rsidR="009D3BF1">
        <w:rPr>
          <w:szCs w:val="24"/>
        </w:rPr>
        <w:t xml:space="preserve">a contextualized theology has emerged in African Pentecostalism </w:t>
      </w:r>
      <w:r w:rsidR="005C0374">
        <w:rPr>
          <w:szCs w:val="24"/>
        </w:rPr>
        <w:t>that has a</w:t>
      </w:r>
      <w:r w:rsidR="009D3BF1">
        <w:rPr>
          <w:szCs w:val="24"/>
        </w:rPr>
        <w:t xml:space="preserve"> heightened focus on </w:t>
      </w:r>
      <w:r w:rsidR="009D3BF1" w:rsidRPr="00A8080A">
        <w:rPr>
          <w:color w:val="333333"/>
          <w:szCs w:val="24"/>
          <w:shd w:val="clear" w:color="auto" w:fill="FFFFFF"/>
        </w:rPr>
        <w:t>deliverance</w:t>
      </w:r>
      <w:r w:rsidR="009D3BF1">
        <w:rPr>
          <w:color w:val="333333"/>
          <w:szCs w:val="24"/>
          <w:shd w:val="clear" w:color="auto" w:fill="FFFFFF"/>
        </w:rPr>
        <w:t xml:space="preserve"> ministry characterized by</w:t>
      </w:r>
      <w:r w:rsidR="009D3BF1" w:rsidRPr="00A8080A">
        <w:rPr>
          <w:color w:val="333333"/>
          <w:szCs w:val="24"/>
          <w:shd w:val="clear" w:color="auto" w:fill="FFFFFF"/>
        </w:rPr>
        <w:t xml:space="preserve"> healing</w:t>
      </w:r>
      <w:r w:rsidR="009D3BF1">
        <w:rPr>
          <w:color w:val="333333"/>
          <w:szCs w:val="24"/>
          <w:shd w:val="clear" w:color="auto" w:fill="FFFFFF"/>
        </w:rPr>
        <w:t xml:space="preserve"> and</w:t>
      </w:r>
      <w:r w:rsidR="009D3BF1" w:rsidRPr="00A8080A">
        <w:rPr>
          <w:color w:val="333333"/>
          <w:szCs w:val="24"/>
          <w:shd w:val="clear" w:color="auto" w:fill="FFFFFF"/>
        </w:rPr>
        <w:t xml:space="preserve"> exorcism</w:t>
      </w:r>
      <w:r w:rsidR="009D3BF1">
        <w:rPr>
          <w:color w:val="333333"/>
          <w:szCs w:val="24"/>
          <w:shd w:val="clear" w:color="auto" w:fill="FFFFFF"/>
        </w:rPr>
        <w:t xml:space="preserve">. </w:t>
      </w:r>
      <w:r w:rsidR="006341C4" w:rsidRPr="00A8080A">
        <w:rPr>
          <w:color w:val="333333"/>
          <w:szCs w:val="24"/>
          <w:shd w:val="clear" w:color="auto" w:fill="FFFFFF"/>
        </w:rPr>
        <w:t xml:space="preserve">In addition, </w:t>
      </w:r>
      <w:r w:rsidR="006341C4">
        <w:rPr>
          <w:color w:val="333333"/>
          <w:szCs w:val="24"/>
          <w:shd w:val="clear" w:color="auto" w:fill="FFFFFF"/>
        </w:rPr>
        <w:t xml:space="preserve">a theology of empowerment has arisen which, among other </w:t>
      </w:r>
      <w:r w:rsidR="00630084">
        <w:rPr>
          <w:color w:val="333333"/>
          <w:szCs w:val="24"/>
          <w:shd w:val="clear" w:color="auto" w:fill="FFFFFF"/>
        </w:rPr>
        <w:t>implications</w:t>
      </w:r>
      <w:r w:rsidR="006341C4">
        <w:rPr>
          <w:color w:val="333333"/>
          <w:szCs w:val="24"/>
          <w:shd w:val="clear" w:color="auto" w:fill="FFFFFF"/>
        </w:rPr>
        <w:t xml:space="preserve">, results in the propagation of the prosperity gospel. In both cases, the power of the gospel is presented to defeat evil forces </w:t>
      </w:r>
      <w:r w:rsidR="003F21BD">
        <w:rPr>
          <w:color w:val="333333"/>
          <w:szCs w:val="24"/>
          <w:shd w:val="clear" w:color="auto" w:fill="FFFFFF"/>
        </w:rPr>
        <w:t xml:space="preserve">that </w:t>
      </w:r>
      <w:r w:rsidR="00A8342F">
        <w:rPr>
          <w:color w:val="333333"/>
          <w:szCs w:val="24"/>
          <w:shd w:val="clear" w:color="auto" w:fill="FFFFFF"/>
        </w:rPr>
        <w:t>bring diseases</w:t>
      </w:r>
      <w:r w:rsidR="003F21BD">
        <w:rPr>
          <w:color w:val="333333"/>
          <w:szCs w:val="24"/>
          <w:shd w:val="clear" w:color="auto" w:fill="FFFFFF"/>
        </w:rPr>
        <w:t xml:space="preserve"> and hinder material prosperity</w:t>
      </w:r>
      <w:r w:rsidR="006341C4">
        <w:rPr>
          <w:color w:val="333333"/>
          <w:szCs w:val="24"/>
          <w:shd w:val="clear" w:color="auto" w:fill="FFFFFF"/>
        </w:rPr>
        <w:t>.</w:t>
      </w:r>
    </w:p>
    <w:p w14:paraId="3D3E11DB" w14:textId="32A24EA8" w:rsidR="009D3BF1" w:rsidRDefault="00763DDE" w:rsidP="00D16973">
      <w:pPr>
        <w:spacing w:after="160"/>
        <w:ind w:firstLine="360"/>
        <w:jc w:val="both"/>
        <w:rPr>
          <w:color w:val="333333"/>
          <w:szCs w:val="24"/>
          <w:shd w:val="clear" w:color="auto" w:fill="FFFFFF"/>
        </w:rPr>
      </w:pPr>
      <w:r>
        <w:rPr>
          <w:color w:val="333333"/>
          <w:szCs w:val="24"/>
          <w:shd w:val="clear" w:color="auto" w:fill="FFFFFF"/>
        </w:rPr>
        <w:t>Th</w:t>
      </w:r>
      <w:r w:rsidR="00ED4CC0">
        <w:rPr>
          <w:color w:val="333333"/>
          <w:szCs w:val="24"/>
          <w:shd w:val="clear" w:color="auto" w:fill="FFFFFF"/>
        </w:rPr>
        <w:t>e above</w:t>
      </w:r>
      <w:r>
        <w:rPr>
          <w:color w:val="333333"/>
          <w:szCs w:val="24"/>
          <w:shd w:val="clear" w:color="auto" w:fill="FFFFFF"/>
        </w:rPr>
        <w:t xml:space="preserve"> contextualized theology has attracted many</w:t>
      </w:r>
      <w:r w:rsidR="00630084">
        <w:rPr>
          <w:color w:val="333333"/>
          <w:szCs w:val="24"/>
          <w:shd w:val="clear" w:color="auto" w:fill="FFFFFF"/>
        </w:rPr>
        <w:t xml:space="preserve"> Africans</w:t>
      </w:r>
      <w:r>
        <w:rPr>
          <w:color w:val="333333"/>
          <w:szCs w:val="24"/>
          <w:shd w:val="clear" w:color="auto" w:fill="FFFFFF"/>
        </w:rPr>
        <w:t xml:space="preserve"> into the Pentecostal movement.</w:t>
      </w:r>
      <w:r w:rsidRPr="00EB2B2B">
        <w:rPr>
          <w:color w:val="333333"/>
          <w:szCs w:val="24"/>
          <w:shd w:val="clear" w:color="auto" w:fill="FFFFFF"/>
        </w:rPr>
        <w:t xml:space="preserve"> </w:t>
      </w:r>
      <w:r w:rsidR="00150374" w:rsidRPr="00EB2B2B">
        <w:rPr>
          <w:color w:val="333333"/>
          <w:szCs w:val="24"/>
          <w:shd w:val="clear" w:color="auto" w:fill="FFFFFF"/>
        </w:rPr>
        <w:t>With</w:t>
      </w:r>
      <w:r w:rsidR="00150374">
        <w:rPr>
          <w:color w:val="333333"/>
          <w:szCs w:val="24"/>
          <w:shd w:val="clear" w:color="auto" w:fill="FFFFFF"/>
        </w:rPr>
        <w:t xml:space="preserve"> this theology, healing crusades, street </w:t>
      </w:r>
      <w:r w:rsidR="00D10DFA">
        <w:rPr>
          <w:color w:val="333333"/>
          <w:szCs w:val="24"/>
          <w:shd w:val="clear" w:color="auto" w:fill="FFFFFF"/>
        </w:rPr>
        <w:t>evangelism</w:t>
      </w:r>
      <w:r w:rsidR="00150374">
        <w:rPr>
          <w:color w:val="333333"/>
          <w:szCs w:val="24"/>
          <w:shd w:val="clear" w:color="auto" w:fill="FFFFFF"/>
        </w:rPr>
        <w:t xml:space="preserve">, and deliverance services became popular strategies </w:t>
      </w:r>
      <w:r w:rsidR="00B40B76">
        <w:rPr>
          <w:color w:val="333333"/>
          <w:szCs w:val="24"/>
          <w:shd w:val="clear" w:color="auto" w:fill="FFFFFF"/>
        </w:rPr>
        <w:t>for</w:t>
      </w:r>
      <w:r w:rsidR="00150374">
        <w:rPr>
          <w:color w:val="333333"/>
          <w:szCs w:val="24"/>
          <w:shd w:val="clear" w:color="auto" w:fill="FFFFFF"/>
        </w:rPr>
        <w:t xml:space="preserve"> reaching masses with the gospel of Christ.</w:t>
      </w:r>
      <w:r>
        <w:rPr>
          <w:color w:val="333333"/>
          <w:szCs w:val="24"/>
          <w:shd w:val="clear" w:color="auto" w:fill="FFFFFF"/>
        </w:rPr>
        <w:t xml:space="preserve"> </w:t>
      </w:r>
      <w:r w:rsidRPr="00B71747">
        <w:rPr>
          <w:color w:val="333333"/>
          <w:szCs w:val="24"/>
          <w:shd w:val="clear" w:color="auto" w:fill="FFFFFF"/>
        </w:rPr>
        <w:t>H</w:t>
      </w:r>
      <w:r w:rsidR="00550A9D" w:rsidRPr="00B71747">
        <w:rPr>
          <w:color w:val="333333"/>
          <w:szCs w:val="24"/>
          <w:shd w:val="clear" w:color="auto" w:fill="FFFFFF"/>
        </w:rPr>
        <w:t xml:space="preserve">owever, </w:t>
      </w:r>
      <w:proofErr w:type="gramStart"/>
      <w:r w:rsidRPr="00B71747">
        <w:rPr>
          <w:color w:val="333333"/>
          <w:szCs w:val="24"/>
          <w:shd w:val="clear" w:color="auto" w:fill="FFFFFF"/>
        </w:rPr>
        <w:t>cultural</w:t>
      </w:r>
      <w:proofErr w:type="gramEnd"/>
      <w:r w:rsidRPr="00B71747">
        <w:rPr>
          <w:color w:val="333333"/>
          <w:szCs w:val="24"/>
          <w:shd w:val="clear" w:color="auto" w:fill="FFFFFF"/>
        </w:rPr>
        <w:t xml:space="preserve"> </w:t>
      </w:r>
      <w:r w:rsidR="00ED4CC0" w:rsidRPr="00B71747">
        <w:rPr>
          <w:color w:val="333333"/>
          <w:szCs w:val="24"/>
          <w:shd w:val="clear" w:color="auto" w:fill="FFFFFF"/>
        </w:rPr>
        <w:t xml:space="preserve">and demographic </w:t>
      </w:r>
      <w:r w:rsidRPr="00B71747">
        <w:rPr>
          <w:color w:val="333333"/>
          <w:szCs w:val="24"/>
          <w:shd w:val="clear" w:color="auto" w:fill="FFFFFF"/>
        </w:rPr>
        <w:t>changes</w:t>
      </w:r>
      <w:r>
        <w:rPr>
          <w:color w:val="333333"/>
          <w:szCs w:val="24"/>
          <w:shd w:val="clear" w:color="auto" w:fill="FFFFFF"/>
        </w:rPr>
        <w:t xml:space="preserve"> described </w:t>
      </w:r>
      <w:r w:rsidR="00B71747">
        <w:rPr>
          <w:color w:val="333333"/>
          <w:szCs w:val="24"/>
          <w:shd w:val="clear" w:color="auto" w:fill="FFFFFF"/>
        </w:rPr>
        <w:t>in this article</w:t>
      </w:r>
      <w:r>
        <w:rPr>
          <w:color w:val="333333"/>
          <w:szCs w:val="24"/>
          <w:shd w:val="clear" w:color="auto" w:fill="FFFFFF"/>
        </w:rPr>
        <w:t xml:space="preserve"> threaten the </w:t>
      </w:r>
      <w:r w:rsidR="00550A9D">
        <w:rPr>
          <w:color w:val="333333"/>
          <w:szCs w:val="24"/>
          <w:shd w:val="clear" w:color="auto" w:fill="FFFFFF"/>
        </w:rPr>
        <w:t xml:space="preserve">epistemological connection between Africans and </w:t>
      </w:r>
      <w:r w:rsidR="009B475C">
        <w:rPr>
          <w:color w:val="333333"/>
          <w:szCs w:val="24"/>
          <w:shd w:val="clear" w:color="auto" w:fill="FFFFFF"/>
        </w:rPr>
        <w:t xml:space="preserve">African </w:t>
      </w:r>
      <w:r w:rsidR="00550A9D">
        <w:rPr>
          <w:color w:val="333333"/>
          <w:szCs w:val="24"/>
          <w:shd w:val="clear" w:color="auto" w:fill="FFFFFF"/>
        </w:rPr>
        <w:t>Pentecostalism</w:t>
      </w:r>
      <w:r w:rsidR="009B475C">
        <w:rPr>
          <w:color w:val="333333"/>
          <w:szCs w:val="24"/>
          <w:shd w:val="clear" w:color="auto" w:fill="FFFFFF"/>
        </w:rPr>
        <w:t>.</w:t>
      </w:r>
    </w:p>
    <w:p w14:paraId="322C2E55" w14:textId="0B52DA85" w:rsidR="00255E89" w:rsidRPr="009A16E7" w:rsidRDefault="006B7099" w:rsidP="00D16973">
      <w:pPr>
        <w:spacing w:after="160"/>
        <w:jc w:val="both"/>
        <w:rPr>
          <w:b/>
          <w:bCs/>
        </w:rPr>
      </w:pPr>
      <w:r>
        <w:rPr>
          <w:b/>
          <w:bCs/>
        </w:rPr>
        <w:t>A</w:t>
      </w:r>
      <w:r w:rsidR="00804C65" w:rsidRPr="009A16E7">
        <w:rPr>
          <w:b/>
        </w:rPr>
        <w:t xml:space="preserve"> </w:t>
      </w:r>
      <w:r w:rsidR="00907EB9">
        <w:rPr>
          <w:b/>
        </w:rPr>
        <w:t>C</w:t>
      </w:r>
      <w:r w:rsidR="00804C65" w:rsidRPr="009A16E7">
        <w:rPr>
          <w:b/>
        </w:rPr>
        <w:t>hanged Cultural Environment</w:t>
      </w:r>
    </w:p>
    <w:p w14:paraId="5B685139" w14:textId="7FD09512" w:rsidR="000C6218" w:rsidRDefault="00486CF9" w:rsidP="00D16973">
      <w:pPr>
        <w:spacing w:after="160"/>
        <w:jc w:val="both"/>
        <w:rPr>
          <w:szCs w:val="24"/>
        </w:rPr>
      </w:pPr>
      <w:r>
        <w:rPr>
          <w:szCs w:val="24"/>
        </w:rPr>
        <w:t>There</w:t>
      </w:r>
      <w:r w:rsidR="006C2B03">
        <w:rPr>
          <w:szCs w:val="24"/>
        </w:rPr>
        <w:t xml:space="preserve"> is in modern days “</w:t>
      </w:r>
      <w:r w:rsidR="00156108">
        <w:rPr>
          <w:szCs w:val="24"/>
        </w:rPr>
        <w:t xml:space="preserve">a burgeoning recognition among Christians around the globe that </w:t>
      </w:r>
      <w:proofErr w:type="gramStart"/>
      <w:r w:rsidR="00156108">
        <w:rPr>
          <w:szCs w:val="24"/>
        </w:rPr>
        <w:t>in order for</w:t>
      </w:r>
      <w:proofErr w:type="gramEnd"/>
      <w:r w:rsidR="00156108">
        <w:rPr>
          <w:szCs w:val="24"/>
        </w:rPr>
        <w:t xml:space="preserve"> the Christian message to be meaningful to people it must come to them in language and categories that make sense within their particular culture and life situation. It must be contextualized</w:t>
      </w:r>
      <w:r w:rsidR="006C2B03">
        <w:rPr>
          <w:szCs w:val="24"/>
        </w:rPr>
        <w:t>”</w:t>
      </w:r>
      <w:r w:rsidR="00A6792F">
        <w:rPr>
          <w:szCs w:val="24"/>
        </w:rPr>
        <w:t xml:space="preserve"> (</w:t>
      </w:r>
      <w:proofErr w:type="spellStart"/>
      <w:r w:rsidR="00A6792F">
        <w:rPr>
          <w:szCs w:val="24"/>
        </w:rPr>
        <w:t>Flemming</w:t>
      </w:r>
      <w:proofErr w:type="spellEnd"/>
      <w:r w:rsidR="00A6792F">
        <w:rPr>
          <w:szCs w:val="24"/>
        </w:rPr>
        <w:t xml:space="preserve"> 2005, 13)</w:t>
      </w:r>
      <w:r w:rsidR="008C5990">
        <w:rPr>
          <w:szCs w:val="24"/>
        </w:rPr>
        <w:t>.</w:t>
      </w:r>
      <w:r w:rsidR="002C172F">
        <w:rPr>
          <w:szCs w:val="24"/>
        </w:rPr>
        <w:t xml:space="preserve"> While </w:t>
      </w:r>
      <w:r w:rsidR="00846F32">
        <w:rPr>
          <w:szCs w:val="24"/>
        </w:rPr>
        <w:t xml:space="preserve">in Africa </w:t>
      </w:r>
      <w:r w:rsidR="002C172F">
        <w:rPr>
          <w:szCs w:val="24"/>
        </w:rPr>
        <w:t xml:space="preserve">such </w:t>
      </w:r>
      <w:r w:rsidR="00DC02C5">
        <w:rPr>
          <w:szCs w:val="24"/>
        </w:rPr>
        <w:t xml:space="preserve">a </w:t>
      </w:r>
      <w:r w:rsidR="002C172F">
        <w:rPr>
          <w:szCs w:val="24"/>
        </w:rPr>
        <w:t xml:space="preserve">recognition has resulted in the contextualization of the gospel in </w:t>
      </w:r>
      <w:r w:rsidR="00846F32">
        <w:rPr>
          <w:szCs w:val="24"/>
        </w:rPr>
        <w:t>African</w:t>
      </w:r>
      <w:r w:rsidR="002C172F">
        <w:rPr>
          <w:szCs w:val="24"/>
        </w:rPr>
        <w:t xml:space="preserve"> cultures, the problem is that culture in any local context is n</w:t>
      </w:r>
      <w:r w:rsidR="00846F32">
        <w:rPr>
          <w:szCs w:val="24"/>
        </w:rPr>
        <w:t>ever</w:t>
      </w:r>
      <w:r w:rsidR="002C172F">
        <w:rPr>
          <w:szCs w:val="24"/>
        </w:rPr>
        <w:t xml:space="preserve"> static</w:t>
      </w:r>
      <w:r w:rsidR="008351F1">
        <w:rPr>
          <w:szCs w:val="24"/>
        </w:rPr>
        <w:t xml:space="preserve">. </w:t>
      </w:r>
      <w:r w:rsidR="00846F32">
        <w:rPr>
          <w:szCs w:val="24"/>
        </w:rPr>
        <w:t xml:space="preserve">For this reason, </w:t>
      </w:r>
      <w:r w:rsidR="008351F1">
        <w:rPr>
          <w:szCs w:val="24"/>
        </w:rPr>
        <w:t xml:space="preserve">a fresh contextualization is needed </w:t>
      </w:r>
      <w:r w:rsidR="00846F32">
        <w:rPr>
          <w:szCs w:val="24"/>
        </w:rPr>
        <w:t xml:space="preserve">because cultural changes in </w:t>
      </w:r>
      <w:r w:rsidR="00187A25">
        <w:rPr>
          <w:szCs w:val="24"/>
        </w:rPr>
        <w:t>sub-Saharan Africa</w:t>
      </w:r>
      <w:r w:rsidR="00846F32">
        <w:rPr>
          <w:szCs w:val="24"/>
        </w:rPr>
        <w:t xml:space="preserve"> have given rise to a distinct </w:t>
      </w:r>
      <w:r w:rsidR="00B71747">
        <w:rPr>
          <w:szCs w:val="24"/>
        </w:rPr>
        <w:t xml:space="preserve">youth </w:t>
      </w:r>
      <w:r w:rsidR="008351F1">
        <w:rPr>
          <w:szCs w:val="24"/>
        </w:rPr>
        <w:t xml:space="preserve">subculture. A related problem is that </w:t>
      </w:r>
      <w:r w:rsidR="00E93C70" w:rsidRPr="004448C4">
        <w:rPr>
          <w:szCs w:val="24"/>
        </w:rPr>
        <w:t>cultural</w:t>
      </w:r>
      <w:r w:rsidR="00E93C70" w:rsidRPr="00BC2334">
        <w:rPr>
          <w:szCs w:val="24"/>
        </w:rPr>
        <w:t xml:space="preserve"> </w:t>
      </w:r>
      <w:r w:rsidR="00E93C70">
        <w:rPr>
          <w:szCs w:val="24"/>
        </w:rPr>
        <w:t>changes</w:t>
      </w:r>
      <w:r w:rsidR="00E93C70" w:rsidRPr="00BC2334">
        <w:rPr>
          <w:szCs w:val="24"/>
        </w:rPr>
        <w:t xml:space="preserve"> are normally not so obvious when they occur within </w:t>
      </w:r>
      <w:r w:rsidR="00E93C70">
        <w:rPr>
          <w:szCs w:val="24"/>
        </w:rPr>
        <w:t xml:space="preserve">a geographical </w:t>
      </w:r>
      <w:r w:rsidR="00E93C70" w:rsidRPr="00BC2334">
        <w:rPr>
          <w:szCs w:val="24"/>
        </w:rPr>
        <w:t>boarder</w:t>
      </w:r>
      <w:r w:rsidR="00E93C70">
        <w:rPr>
          <w:szCs w:val="24"/>
        </w:rPr>
        <w:t xml:space="preserve">. </w:t>
      </w:r>
      <w:r w:rsidR="008351F1">
        <w:rPr>
          <w:szCs w:val="24"/>
        </w:rPr>
        <w:t xml:space="preserve">As a result, </w:t>
      </w:r>
      <w:r w:rsidR="00524357">
        <w:rPr>
          <w:szCs w:val="24"/>
        </w:rPr>
        <w:t>the new youth</w:t>
      </w:r>
      <w:r w:rsidR="008351F1">
        <w:rPr>
          <w:szCs w:val="24"/>
        </w:rPr>
        <w:t xml:space="preserve"> culture </w:t>
      </w:r>
      <w:r w:rsidR="00524357">
        <w:rPr>
          <w:szCs w:val="24"/>
        </w:rPr>
        <w:t xml:space="preserve">in sub-Saharan Africa is </w:t>
      </w:r>
      <w:r w:rsidR="008351F1">
        <w:rPr>
          <w:szCs w:val="24"/>
        </w:rPr>
        <w:t>overlooked</w:t>
      </w:r>
      <w:r w:rsidR="001059A2">
        <w:rPr>
          <w:szCs w:val="24"/>
        </w:rPr>
        <w:t xml:space="preserve"> </w:t>
      </w:r>
      <w:r w:rsidR="002B314A">
        <w:rPr>
          <w:szCs w:val="24"/>
        </w:rPr>
        <w:t xml:space="preserve">by many </w:t>
      </w:r>
      <w:r w:rsidR="00E04088">
        <w:rPr>
          <w:szCs w:val="24"/>
        </w:rPr>
        <w:t xml:space="preserve">adults </w:t>
      </w:r>
      <w:r w:rsidR="001059A2">
        <w:rPr>
          <w:szCs w:val="24"/>
        </w:rPr>
        <w:t xml:space="preserve">and, in the context of the church, </w:t>
      </w:r>
      <w:r w:rsidR="00E04088">
        <w:rPr>
          <w:szCs w:val="24"/>
        </w:rPr>
        <w:t xml:space="preserve">its values that </w:t>
      </w:r>
      <w:r w:rsidR="001059A2">
        <w:rPr>
          <w:szCs w:val="24"/>
        </w:rPr>
        <w:t>differ</w:t>
      </w:r>
      <w:r w:rsidR="00E04088">
        <w:rPr>
          <w:szCs w:val="24"/>
        </w:rPr>
        <w:t xml:space="preserve"> from those of</w:t>
      </w:r>
      <w:r w:rsidR="001059A2">
        <w:rPr>
          <w:szCs w:val="24"/>
        </w:rPr>
        <w:t xml:space="preserve"> </w:t>
      </w:r>
      <w:r w:rsidR="00524357">
        <w:rPr>
          <w:szCs w:val="24"/>
        </w:rPr>
        <w:t xml:space="preserve">traditional </w:t>
      </w:r>
      <w:r w:rsidR="001059A2">
        <w:rPr>
          <w:szCs w:val="24"/>
        </w:rPr>
        <w:t>culture</w:t>
      </w:r>
      <w:r w:rsidR="00524357">
        <w:rPr>
          <w:szCs w:val="24"/>
        </w:rPr>
        <w:t>s</w:t>
      </w:r>
      <w:r w:rsidR="001059A2">
        <w:rPr>
          <w:szCs w:val="24"/>
        </w:rPr>
        <w:t xml:space="preserve"> </w:t>
      </w:r>
      <w:r w:rsidR="00524357">
        <w:rPr>
          <w:szCs w:val="24"/>
        </w:rPr>
        <w:t>are generally viewed</w:t>
      </w:r>
      <w:r w:rsidR="00E04088">
        <w:rPr>
          <w:szCs w:val="24"/>
        </w:rPr>
        <w:t xml:space="preserve"> by older generations</w:t>
      </w:r>
      <w:r w:rsidR="001059A2">
        <w:rPr>
          <w:szCs w:val="24"/>
        </w:rPr>
        <w:t xml:space="preserve"> as sinful practices</w:t>
      </w:r>
      <w:r w:rsidR="00524357">
        <w:rPr>
          <w:szCs w:val="24"/>
        </w:rPr>
        <w:t xml:space="preserve"> </w:t>
      </w:r>
      <w:r w:rsidR="000C6218" w:rsidRPr="00DC4FE2">
        <w:rPr>
          <w:szCs w:val="24"/>
        </w:rPr>
        <w:t>(</w:t>
      </w:r>
      <w:proofErr w:type="spellStart"/>
      <w:r w:rsidR="000C6218" w:rsidRPr="00DC4FE2">
        <w:rPr>
          <w:szCs w:val="24"/>
        </w:rPr>
        <w:t>Sallu</w:t>
      </w:r>
      <w:proofErr w:type="spellEnd"/>
      <w:r w:rsidR="000C6218" w:rsidRPr="00DC4FE2">
        <w:rPr>
          <w:szCs w:val="24"/>
        </w:rPr>
        <w:t xml:space="preserve"> </w:t>
      </w:r>
      <w:r w:rsidR="00B27F13">
        <w:rPr>
          <w:szCs w:val="24"/>
        </w:rPr>
        <w:t>2021</w:t>
      </w:r>
      <w:r w:rsidR="0097177F" w:rsidRPr="00DC4FE2">
        <w:rPr>
          <w:szCs w:val="24"/>
        </w:rPr>
        <w:t xml:space="preserve">, </w:t>
      </w:r>
      <w:r w:rsidR="00150633" w:rsidRPr="00DC4FE2">
        <w:rPr>
          <w:szCs w:val="24"/>
        </w:rPr>
        <w:t>329</w:t>
      </w:r>
      <w:r w:rsidR="000C6218" w:rsidRPr="00DC4FE2">
        <w:rPr>
          <w:szCs w:val="24"/>
        </w:rPr>
        <w:t>).</w:t>
      </w:r>
    </w:p>
    <w:p w14:paraId="38C5C307" w14:textId="497361BC" w:rsidR="00AB3589" w:rsidRDefault="002B314A" w:rsidP="00D16973">
      <w:pPr>
        <w:spacing w:after="160"/>
        <w:ind w:firstLine="360"/>
        <w:jc w:val="both"/>
        <w:rPr>
          <w:szCs w:val="24"/>
        </w:rPr>
      </w:pPr>
      <w:r>
        <w:rPr>
          <w:color w:val="333333"/>
          <w:szCs w:val="24"/>
          <w:shd w:val="clear" w:color="auto" w:fill="FFFFFF"/>
        </w:rPr>
        <w:t>While some people still view Africa in its traditional cultural stance, s</w:t>
      </w:r>
      <w:r w:rsidR="00FB722C" w:rsidRPr="000F495E">
        <w:rPr>
          <w:color w:val="333333"/>
          <w:szCs w:val="24"/>
          <w:shd w:val="clear" w:color="auto" w:fill="FFFFFF"/>
        </w:rPr>
        <w:t>everal</w:t>
      </w:r>
      <w:r w:rsidR="00FB722C" w:rsidRPr="006B7099">
        <w:rPr>
          <w:szCs w:val="24"/>
        </w:rPr>
        <w:t xml:space="preserve"> </w:t>
      </w:r>
      <w:r w:rsidR="0060309B">
        <w:rPr>
          <w:szCs w:val="24"/>
        </w:rPr>
        <w:t xml:space="preserve">recent </w:t>
      </w:r>
      <w:r w:rsidR="00FB722C" w:rsidRPr="006B7099">
        <w:rPr>
          <w:szCs w:val="24"/>
        </w:rPr>
        <w:t xml:space="preserve">studies by anthropologists, historiographers, sociologists, development economists, architects, and music and art artistes indicate significant </w:t>
      </w:r>
      <w:r w:rsidR="00615D65" w:rsidRPr="006B7099">
        <w:rPr>
          <w:szCs w:val="24"/>
        </w:rPr>
        <w:t>dominance of Western cultur</w:t>
      </w:r>
      <w:r w:rsidR="00E04088">
        <w:rPr>
          <w:szCs w:val="24"/>
        </w:rPr>
        <w:t>al values</w:t>
      </w:r>
      <w:r w:rsidR="00615D65" w:rsidRPr="006B7099">
        <w:rPr>
          <w:szCs w:val="24"/>
        </w:rPr>
        <w:t xml:space="preserve"> in cities of sub-Saharan Africa</w:t>
      </w:r>
      <w:r w:rsidR="0060309B">
        <w:rPr>
          <w:szCs w:val="24"/>
        </w:rPr>
        <w:t xml:space="preserve"> (</w:t>
      </w:r>
      <w:proofErr w:type="spellStart"/>
      <w:r w:rsidR="0060309B">
        <w:rPr>
          <w:szCs w:val="24"/>
        </w:rPr>
        <w:t>Sallu</w:t>
      </w:r>
      <w:proofErr w:type="spellEnd"/>
      <w:r w:rsidR="0060309B">
        <w:rPr>
          <w:szCs w:val="24"/>
        </w:rPr>
        <w:t xml:space="preserve"> </w:t>
      </w:r>
      <w:r w:rsidR="00B27F13">
        <w:rPr>
          <w:szCs w:val="24"/>
        </w:rPr>
        <w:t>2021</w:t>
      </w:r>
      <w:r w:rsidR="0060309B">
        <w:rPr>
          <w:szCs w:val="24"/>
        </w:rPr>
        <w:t>).</w:t>
      </w:r>
      <w:r w:rsidR="00FB722C" w:rsidRPr="006B7099">
        <w:rPr>
          <w:szCs w:val="24"/>
        </w:rPr>
        <w:t xml:space="preserve"> </w:t>
      </w:r>
      <w:r w:rsidR="00615D65" w:rsidRPr="006B7099">
        <w:rPr>
          <w:szCs w:val="24"/>
        </w:rPr>
        <w:t xml:space="preserve">Cultural </w:t>
      </w:r>
      <w:r w:rsidR="00FB722C" w:rsidRPr="006B7099">
        <w:rPr>
          <w:szCs w:val="24"/>
        </w:rPr>
        <w:t>changes</w:t>
      </w:r>
      <w:r w:rsidR="00615D65" w:rsidRPr="006B7099">
        <w:rPr>
          <w:szCs w:val="24"/>
        </w:rPr>
        <w:t xml:space="preserve"> in these cities</w:t>
      </w:r>
      <w:r w:rsidR="00FB722C" w:rsidRPr="006B7099">
        <w:rPr>
          <w:szCs w:val="24"/>
        </w:rPr>
        <w:t>, according to most studies, are irreversible and progressive</w:t>
      </w:r>
      <w:r w:rsidR="00615D65" w:rsidRPr="006B7099">
        <w:rPr>
          <w:szCs w:val="24"/>
        </w:rPr>
        <w:t xml:space="preserve">, and </w:t>
      </w:r>
      <w:r w:rsidR="00E04088">
        <w:rPr>
          <w:szCs w:val="24"/>
        </w:rPr>
        <w:t xml:space="preserve">they </w:t>
      </w:r>
      <w:r w:rsidR="00615D65" w:rsidRPr="006B7099">
        <w:rPr>
          <w:szCs w:val="24"/>
        </w:rPr>
        <w:t>are more evident among youth</w:t>
      </w:r>
      <w:r w:rsidR="006B7099" w:rsidRPr="006B7099">
        <w:rPr>
          <w:szCs w:val="24"/>
        </w:rPr>
        <w:t>.</w:t>
      </w:r>
      <w:r w:rsidR="00AB3589">
        <w:rPr>
          <w:szCs w:val="24"/>
        </w:rPr>
        <w:t xml:space="preserve"> </w:t>
      </w:r>
      <w:r w:rsidR="00D41BEC">
        <w:rPr>
          <w:szCs w:val="24"/>
        </w:rPr>
        <w:t xml:space="preserve">With these changes, </w:t>
      </w:r>
      <w:r w:rsidR="00AB3589">
        <w:rPr>
          <w:szCs w:val="24"/>
        </w:rPr>
        <w:t xml:space="preserve">the gospel as contextualized in African Pentecostalism does not provide all </w:t>
      </w:r>
      <w:r w:rsidR="008C5990">
        <w:rPr>
          <w:szCs w:val="24"/>
        </w:rPr>
        <w:t xml:space="preserve">the </w:t>
      </w:r>
      <w:r w:rsidR="00AB3589">
        <w:rPr>
          <w:szCs w:val="24"/>
        </w:rPr>
        <w:t xml:space="preserve">answers </w:t>
      </w:r>
      <w:r w:rsidR="00D41BEC">
        <w:rPr>
          <w:szCs w:val="24"/>
        </w:rPr>
        <w:t xml:space="preserve">to youth’s questions and issues, it does not cope with new social norms, </w:t>
      </w:r>
      <w:r w:rsidR="00AB3589">
        <w:rPr>
          <w:szCs w:val="24"/>
        </w:rPr>
        <w:t xml:space="preserve">and </w:t>
      </w:r>
      <w:r w:rsidR="00D41BEC">
        <w:rPr>
          <w:szCs w:val="24"/>
        </w:rPr>
        <w:t xml:space="preserve">it does not meet all </w:t>
      </w:r>
      <w:r w:rsidR="00AB3589">
        <w:rPr>
          <w:szCs w:val="24"/>
        </w:rPr>
        <w:t>needs of modern youth in cities</w:t>
      </w:r>
      <w:r w:rsidR="001F0136">
        <w:rPr>
          <w:szCs w:val="24"/>
        </w:rPr>
        <w:t xml:space="preserve"> of sub-Saharan Africa</w:t>
      </w:r>
      <w:r w:rsidR="00AB3589">
        <w:rPr>
          <w:szCs w:val="24"/>
        </w:rPr>
        <w:t xml:space="preserve">. </w:t>
      </w:r>
      <w:r w:rsidR="001F0136">
        <w:rPr>
          <w:szCs w:val="24"/>
        </w:rPr>
        <w:t>This situation</w:t>
      </w:r>
      <w:r w:rsidR="001A7885">
        <w:rPr>
          <w:szCs w:val="24"/>
        </w:rPr>
        <w:t xml:space="preserve"> </w:t>
      </w:r>
      <w:r w:rsidR="00AB3589">
        <w:rPr>
          <w:szCs w:val="24"/>
        </w:rPr>
        <w:t xml:space="preserve">reflects the observation that </w:t>
      </w:r>
      <w:r w:rsidR="00AB3589" w:rsidRPr="00BC2334">
        <w:rPr>
          <w:szCs w:val="24"/>
        </w:rPr>
        <w:t>“church leaders who were saved from animistic backgrounds find that the same truths of scripture that changed their worldview have little impact on their grandchildren who are tuning into MTV via satellite TV</w:t>
      </w:r>
      <w:r w:rsidR="00A928F3">
        <w:rPr>
          <w:szCs w:val="24"/>
        </w:rPr>
        <w:t>”</w:t>
      </w:r>
      <w:r w:rsidR="008C5990">
        <w:rPr>
          <w:szCs w:val="24"/>
        </w:rPr>
        <w:t xml:space="preserve"> (Ott et al. 2013, 268).</w:t>
      </w:r>
    </w:p>
    <w:p w14:paraId="2A93442B" w14:textId="451D3248" w:rsidR="004657B0" w:rsidRDefault="00360E9F" w:rsidP="00D16973">
      <w:pPr>
        <w:spacing w:after="160"/>
        <w:ind w:firstLine="360"/>
        <w:jc w:val="both"/>
        <w:rPr>
          <w:szCs w:val="24"/>
        </w:rPr>
      </w:pPr>
      <w:r w:rsidRPr="001F3C99">
        <w:rPr>
          <w:szCs w:val="24"/>
        </w:rPr>
        <w:t>A</w:t>
      </w:r>
      <w:r w:rsidR="0046783C" w:rsidRPr="001F3C99">
        <w:rPr>
          <w:szCs w:val="24"/>
        </w:rPr>
        <w:t xml:space="preserve"> </w:t>
      </w:r>
      <w:r w:rsidR="008C5990">
        <w:rPr>
          <w:szCs w:val="24"/>
        </w:rPr>
        <w:t xml:space="preserve">recent </w:t>
      </w:r>
      <w:r w:rsidR="00BE5DF8" w:rsidRPr="001F3C99">
        <w:rPr>
          <w:color w:val="333333"/>
          <w:szCs w:val="24"/>
          <w:shd w:val="clear" w:color="auto" w:fill="FFFFFF"/>
        </w:rPr>
        <w:t>region</w:t>
      </w:r>
      <w:r w:rsidR="00BE5DF8" w:rsidRPr="001F3C99">
        <w:rPr>
          <w:szCs w:val="24"/>
        </w:rPr>
        <w:t xml:space="preserve">-wide </w:t>
      </w:r>
      <w:r w:rsidR="0046783C" w:rsidRPr="001F3C99">
        <w:rPr>
          <w:szCs w:val="24"/>
        </w:rPr>
        <w:t>survey in sub-Saharan Africa</w:t>
      </w:r>
      <w:r w:rsidR="00381B31" w:rsidRPr="001F3C99">
        <w:rPr>
          <w:szCs w:val="24"/>
        </w:rPr>
        <w:t xml:space="preserve"> by the Pew Research Center</w:t>
      </w:r>
      <w:r w:rsidR="0046783C" w:rsidRPr="001F3C99">
        <w:rPr>
          <w:szCs w:val="24"/>
        </w:rPr>
        <w:t xml:space="preserve"> </w:t>
      </w:r>
      <w:r w:rsidR="004657B0" w:rsidRPr="001F3C99">
        <w:rPr>
          <w:szCs w:val="24"/>
        </w:rPr>
        <w:t>reveals a</w:t>
      </w:r>
      <w:r w:rsidR="004657B0" w:rsidRPr="00BE5DF8">
        <w:rPr>
          <w:szCs w:val="24"/>
        </w:rPr>
        <w:t xml:space="preserve"> significant</w:t>
      </w:r>
      <w:r w:rsidR="004657B0" w:rsidRPr="001B1F35">
        <w:rPr>
          <w:szCs w:val="24"/>
        </w:rPr>
        <w:t xml:space="preserve"> shift away from traditional African beliefs and </w:t>
      </w:r>
      <w:r w:rsidR="004657B0">
        <w:rPr>
          <w:szCs w:val="24"/>
        </w:rPr>
        <w:t>religious practices</w:t>
      </w:r>
      <w:r w:rsidR="00BE5DF8">
        <w:rPr>
          <w:szCs w:val="24"/>
        </w:rPr>
        <w:t xml:space="preserve">. Among other </w:t>
      </w:r>
      <w:r w:rsidR="008C5990">
        <w:rPr>
          <w:szCs w:val="24"/>
        </w:rPr>
        <w:t>find</w:t>
      </w:r>
      <w:r w:rsidR="00BE5DF8">
        <w:rPr>
          <w:szCs w:val="24"/>
        </w:rPr>
        <w:t xml:space="preserve">ings, </w:t>
      </w:r>
      <w:r w:rsidR="004657B0" w:rsidRPr="001B1F35">
        <w:rPr>
          <w:szCs w:val="24"/>
        </w:rPr>
        <w:t xml:space="preserve">the survey indicates the region has </w:t>
      </w:r>
      <w:r w:rsidR="004657B0">
        <w:rPr>
          <w:szCs w:val="24"/>
        </w:rPr>
        <w:t>a</w:t>
      </w:r>
      <w:r w:rsidR="004657B0" w:rsidRPr="001B1F35">
        <w:rPr>
          <w:szCs w:val="24"/>
        </w:rPr>
        <w:t xml:space="preserve"> low percentage of people who believe in the </w:t>
      </w:r>
      <w:r w:rsidR="004657B0" w:rsidRPr="001B1F35">
        <w:rPr>
          <w:szCs w:val="24"/>
        </w:rPr>
        <w:lastRenderedPageBreak/>
        <w:t xml:space="preserve">protective power of sacrifices to spirits and ancestors. In Rwanda, for instance, </w:t>
      </w:r>
      <w:r w:rsidR="00BB35E4">
        <w:rPr>
          <w:szCs w:val="24"/>
        </w:rPr>
        <w:t xml:space="preserve">the survey shows that </w:t>
      </w:r>
      <w:r w:rsidR="004657B0" w:rsidRPr="001B1F35">
        <w:rPr>
          <w:szCs w:val="24"/>
        </w:rPr>
        <w:t>only 5% of the general population holds this belief</w:t>
      </w:r>
      <w:r w:rsidR="00BB35E4">
        <w:rPr>
          <w:szCs w:val="24"/>
        </w:rPr>
        <w:t xml:space="preserve"> </w:t>
      </w:r>
      <w:r w:rsidR="000369A1">
        <w:rPr>
          <w:szCs w:val="24"/>
        </w:rPr>
        <w:t>(Pew Research Center 2010, 4)</w:t>
      </w:r>
      <w:r w:rsidR="00077E0A">
        <w:rPr>
          <w:szCs w:val="24"/>
        </w:rPr>
        <w:t>. This means</w:t>
      </w:r>
      <w:r w:rsidR="004657B0" w:rsidRPr="001B1F35">
        <w:rPr>
          <w:szCs w:val="24"/>
        </w:rPr>
        <w:t xml:space="preserve"> 95%</w:t>
      </w:r>
      <w:r w:rsidR="0057492E">
        <w:rPr>
          <w:szCs w:val="24"/>
        </w:rPr>
        <w:t xml:space="preserve"> of </w:t>
      </w:r>
      <w:r w:rsidR="00077E0A">
        <w:rPr>
          <w:szCs w:val="24"/>
        </w:rPr>
        <w:t>the</w:t>
      </w:r>
      <w:r w:rsidR="0057492E">
        <w:rPr>
          <w:szCs w:val="24"/>
        </w:rPr>
        <w:t xml:space="preserve"> general population</w:t>
      </w:r>
      <w:r w:rsidR="004657B0" w:rsidRPr="001B1F35">
        <w:rPr>
          <w:szCs w:val="24"/>
        </w:rPr>
        <w:t xml:space="preserve"> </w:t>
      </w:r>
      <w:r w:rsidR="00077E0A">
        <w:rPr>
          <w:szCs w:val="24"/>
        </w:rPr>
        <w:t xml:space="preserve">in Rwanda </w:t>
      </w:r>
      <w:r w:rsidR="004657B0" w:rsidRPr="001B1F35">
        <w:rPr>
          <w:szCs w:val="24"/>
        </w:rPr>
        <w:t>do</w:t>
      </w:r>
      <w:r w:rsidR="0057492E">
        <w:rPr>
          <w:szCs w:val="24"/>
        </w:rPr>
        <w:t>es</w:t>
      </w:r>
      <w:r w:rsidR="004657B0" w:rsidRPr="001B1F35">
        <w:rPr>
          <w:szCs w:val="24"/>
        </w:rPr>
        <w:t xml:space="preserve"> not believe </w:t>
      </w:r>
      <w:r w:rsidR="0057492E">
        <w:rPr>
          <w:szCs w:val="24"/>
        </w:rPr>
        <w:t>in the protective power of</w:t>
      </w:r>
      <w:r w:rsidR="004657B0" w:rsidRPr="001B1F35">
        <w:rPr>
          <w:szCs w:val="24"/>
        </w:rPr>
        <w:t xml:space="preserve"> ancestors</w:t>
      </w:r>
      <w:r w:rsidR="0057492E">
        <w:rPr>
          <w:szCs w:val="24"/>
        </w:rPr>
        <w:t xml:space="preserve"> and other spirits</w:t>
      </w:r>
      <w:r w:rsidR="009D3BBE">
        <w:rPr>
          <w:szCs w:val="24"/>
        </w:rPr>
        <w:t xml:space="preserve"> and, consequently, do</w:t>
      </w:r>
      <w:r w:rsidR="00D657C3">
        <w:rPr>
          <w:szCs w:val="24"/>
        </w:rPr>
        <w:t>es</w:t>
      </w:r>
      <w:r w:rsidR="009D3BBE">
        <w:rPr>
          <w:szCs w:val="24"/>
        </w:rPr>
        <w:t xml:space="preserve"> not see the necessity of making sacrifices to </w:t>
      </w:r>
      <w:r w:rsidR="00A56ED7">
        <w:rPr>
          <w:szCs w:val="24"/>
        </w:rPr>
        <w:t>ancestral spirits</w:t>
      </w:r>
      <w:r w:rsidR="004657B0" w:rsidRPr="001B1F35">
        <w:rPr>
          <w:szCs w:val="24"/>
        </w:rPr>
        <w:t xml:space="preserve">. Also, in </w:t>
      </w:r>
      <w:r w:rsidR="00D657C3">
        <w:rPr>
          <w:szCs w:val="24"/>
        </w:rPr>
        <w:t>ten</w:t>
      </w:r>
      <w:r w:rsidR="004657B0" w:rsidRPr="001B1F35">
        <w:rPr>
          <w:szCs w:val="24"/>
        </w:rPr>
        <w:t xml:space="preserve"> out of </w:t>
      </w:r>
      <w:r w:rsidR="00760642">
        <w:rPr>
          <w:szCs w:val="24"/>
        </w:rPr>
        <w:t xml:space="preserve">the </w:t>
      </w:r>
      <w:r w:rsidR="004657B0" w:rsidRPr="001B1F35">
        <w:rPr>
          <w:szCs w:val="24"/>
        </w:rPr>
        <w:t>19 countries</w:t>
      </w:r>
      <w:r w:rsidR="00760642">
        <w:rPr>
          <w:szCs w:val="24"/>
        </w:rPr>
        <w:t xml:space="preserve"> surveyed</w:t>
      </w:r>
      <w:r w:rsidR="004657B0" w:rsidRPr="001B1F35">
        <w:rPr>
          <w:szCs w:val="24"/>
        </w:rPr>
        <w:t xml:space="preserve">, </w:t>
      </w:r>
      <w:r w:rsidR="009611C3">
        <w:rPr>
          <w:szCs w:val="24"/>
        </w:rPr>
        <w:t xml:space="preserve">only 27% or less of the general population </w:t>
      </w:r>
      <w:r w:rsidR="009611C3" w:rsidRPr="001B1F35">
        <w:rPr>
          <w:szCs w:val="24"/>
        </w:rPr>
        <w:t>believe in the protective power of sacrifices to spirits and ancestors</w:t>
      </w:r>
      <w:r w:rsidR="00760642">
        <w:rPr>
          <w:szCs w:val="24"/>
        </w:rPr>
        <w:t xml:space="preserve"> (Pew Research Center 2010, 4)</w:t>
      </w:r>
      <w:r w:rsidR="009611C3">
        <w:rPr>
          <w:szCs w:val="24"/>
        </w:rPr>
        <w:t xml:space="preserve">. </w:t>
      </w:r>
      <w:r w:rsidR="00760642">
        <w:rPr>
          <w:szCs w:val="24"/>
        </w:rPr>
        <w:t xml:space="preserve">This means </w:t>
      </w:r>
      <w:r w:rsidR="004657B0" w:rsidRPr="001B1F35">
        <w:rPr>
          <w:szCs w:val="24"/>
        </w:rPr>
        <w:t>73% or more of th</w:t>
      </w:r>
      <w:r w:rsidR="00D657C3">
        <w:rPr>
          <w:szCs w:val="24"/>
        </w:rPr>
        <w:t>ese countries’</w:t>
      </w:r>
      <w:r w:rsidR="004657B0" w:rsidRPr="001B1F35">
        <w:rPr>
          <w:szCs w:val="24"/>
        </w:rPr>
        <w:t xml:space="preserve"> general population</w:t>
      </w:r>
      <w:r w:rsidR="00760642">
        <w:rPr>
          <w:szCs w:val="24"/>
        </w:rPr>
        <w:t>s</w:t>
      </w:r>
      <w:r w:rsidR="004657B0" w:rsidRPr="001B1F35">
        <w:rPr>
          <w:szCs w:val="24"/>
        </w:rPr>
        <w:t xml:space="preserve"> do</w:t>
      </w:r>
      <w:r w:rsidR="00760642">
        <w:rPr>
          <w:szCs w:val="24"/>
        </w:rPr>
        <w:t xml:space="preserve"> </w:t>
      </w:r>
      <w:r w:rsidR="004657B0" w:rsidRPr="001B1F35">
        <w:rPr>
          <w:szCs w:val="24"/>
        </w:rPr>
        <w:t>not believe in the protective power of spirits and ancestor</w:t>
      </w:r>
      <w:r w:rsidR="009D3BBE">
        <w:rPr>
          <w:szCs w:val="24"/>
        </w:rPr>
        <w:t>s</w:t>
      </w:r>
      <w:r w:rsidR="004657B0" w:rsidRPr="001B1F35">
        <w:rPr>
          <w:szCs w:val="24"/>
        </w:rPr>
        <w:t>. This situation</w:t>
      </w:r>
      <w:r w:rsidR="009D3BBE">
        <w:rPr>
          <w:szCs w:val="24"/>
        </w:rPr>
        <w:t xml:space="preserve"> reflects a substantial shift from one of the key beliefs and religious practices in typical traditional African culture</w:t>
      </w:r>
      <w:r w:rsidR="00D657C3">
        <w:rPr>
          <w:szCs w:val="24"/>
        </w:rPr>
        <w:t>s</w:t>
      </w:r>
      <w:r w:rsidR="009D3BBE">
        <w:rPr>
          <w:szCs w:val="24"/>
        </w:rPr>
        <w:t>.</w:t>
      </w:r>
    </w:p>
    <w:p w14:paraId="6EAAE562" w14:textId="7F1CDE7F" w:rsidR="004657B0" w:rsidRDefault="00760642" w:rsidP="00D16973">
      <w:pPr>
        <w:spacing w:after="160"/>
        <w:ind w:firstLine="360"/>
        <w:jc w:val="both"/>
        <w:rPr>
          <w:szCs w:val="24"/>
        </w:rPr>
      </w:pPr>
      <w:r>
        <w:rPr>
          <w:szCs w:val="24"/>
        </w:rPr>
        <w:t xml:space="preserve">In </w:t>
      </w:r>
      <w:r w:rsidRPr="000F495E">
        <w:rPr>
          <w:color w:val="333333"/>
          <w:szCs w:val="24"/>
          <w:shd w:val="clear" w:color="auto" w:fill="FFFFFF"/>
        </w:rPr>
        <w:t>addition</w:t>
      </w:r>
      <w:r>
        <w:rPr>
          <w:szCs w:val="24"/>
        </w:rPr>
        <w:t xml:space="preserve"> to the above analysis</w:t>
      </w:r>
      <w:r w:rsidR="004657B0" w:rsidRPr="008A3BA0">
        <w:rPr>
          <w:szCs w:val="24"/>
        </w:rPr>
        <w:t xml:space="preserve">, the </w:t>
      </w:r>
      <w:r w:rsidR="004657B0" w:rsidRPr="002D3CC6">
        <w:rPr>
          <w:szCs w:val="24"/>
        </w:rPr>
        <w:t>Pew Research Center</w:t>
      </w:r>
      <w:r w:rsidR="004657B0">
        <w:rPr>
          <w:szCs w:val="24"/>
        </w:rPr>
        <w:t>’s</w:t>
      </w:r>
      <w:r w:rsidR="004657B0" w:rsidRPr="008A3BA0">
        <w:rPr>
          <w:szCs w:val="24"/>
        </w:rPr>
        <w:t xml:space="preserve"> </w:t>
      </w:r>
      <w:r w:rsidR="00A56ED7">
        <w:rPr>
          <w:szCs w:val="24"/>
        </w:rPr>
        <w:t>s</w:t>
      </w:r>
      <w:r w:rsidR="00984CE5">
        <w:rPr>
          <w:szCs w:val="24"/>
        </w:rPr>
        <w:t>urvey</w:t>
      </w:r>
      <w:r w:rsidR="004657B0" w:rsidRPr="008A3BA0">
        <w:rPr>
          <w:szCs w:val="24"/>
        </w:rPr>
        <w:t xml:space="preserve"> analyzes the </w:t>
      </w:r>
      <w:r w:rsidR="004657B0">
        <w:rPr>
          <w:szCs w:val="24"/>
        </w:rPr>
        <w:t xml:space="preserve">current </w:t>
      </w:r>
      <w:r w:rsidR="004657B0" w:rsidRPr="008A3BA0">
        <w:rPr>
          <w:szCs w:val="24"/>
        </w:rPr>
        <w:t xml:space="preserve">level of adherence to traditional African religions by looking at seven common beliefs in these religions (the protective power of certain spiritual people, the power of juju and other sacred objects, </w:t>
      </w:r>
      <w:r w:rsidR="00541CAC">
        <w:rPr>
          <w:szCs w:val="24"/>
        </w:rPr>
        <w:t>“</w:t>
      </w:r>
      <w:r w:rsidR="004657B0" w:rsidRPr="008A3BA0">
        <w:rPr>
          <w:szCs w:val="24"/>
        </w:rPr>
        <w:t>the evil eye,</w:t>
      </w:r>
      <w:r w:rsidR="00D657C3">
        <w:rPr>
          <w:szCs w:val="24"/>
        </w:rPr>
        <w:t>”</w:t>
      </w:r>
      <w:r w:rsidR="004657B0" w:rsidRPr="008A3BA0">
        <w:rPr>
          <w:szCs w:val="24"/>
        </w:rPr>
        <w:t xml:space="preserve"> witchcraft, evil spirits, the protective power of sacrificial offerings to ancestors</w:t>
      </w:r>
      <w:r w:rsidR="004657B0">
        <w:rPr>
          <w:szCs w:val="24"/>
        </w:rPr>
        <w:t>,</w:t>
      </w:r>
      <w:r w:rsidR="004657B0" w:rsidRPr="008A3BA0">
        <w:rPr>
          <w:szCs w:val="24"/>
        </w:rPr>
        <w:t xml:space="preserve"> and reincarnation), and four religious practices in traditional African religions (visiting traditional healers, owning sacred objects, participating in ceremonies to honor ancestors</w:t>
      </w:r>
      <w:r w:rsidR="004657B0">
        <w:rPr>
          <w:szCs w:val="24"/>
        </w:rPr>
        <w:t>,</w:t>
      </w:r>
      <w:r w:rsidR="004657B0" w:rsidRPr="008A3BA0">
        <w:rPr>
          <w:szCs w:val="24"/>
        </w:rPr>
        <w:t xml:space="preserve"> and participating in traditional puberty rituals). The survey puts all </w:t>
      </w:r>
      <w:r w:rsidR="00541CAC">
        <w:rPr>
          <w:szCs w:val="24"/>
        </w:rPr>
        <w:t xml:space="preserve">11 of </w:t>
      </w:r>
      <w:r w:rsidR="004657B0" w:rsidRPr="008A3BA0">
        <w:rPr>
          <w:szCs w:val="24"/>
        </w:rPr>
        <w:t xml:space="preserve">these indicators in a single scale to obtain a picture of the level of persistence of </w:t>
      </w:r>
      <w:r w:rsidR="004657B0">
        <w:rPr>
          <w:szCs w:val="24"/>
        </w:rPr>
        <w:t>the typical traditional African worldview</w:t>
      </w:r>
      <w:r w:rsidR="0097177F">
        <w:rPr>
          <w:szCs w:val="24"/>
        </w:rPr>
        <w:t xml:space="preserve"> </w:t>
      </w:r>
      <w:r w:rsidR="0097177F" w:rsidRPr="00AA06F0">
        <w:rPr>
          <w:szCs w:val="24"/>
        </w:rPr>
        <w:t>(Pew Research Center 2010,</w:t>
      </w:r>
      <w:r w:rsidR="00AA06F0" w:rsidRPr="00AA06F0">
        <w:rPr>
          <w:szCs w:val="24"/>
        </w:rPr>
        <w:t xml:space="preserve"> 34</w:t>
      </w:r>
      <w:r w:rsidR="0097177F" w:rsidRPr="00AA06F0">
        <w:rPr>
          <w:szCs w:val="24"/>
        </w:rPr>
        <w:t>)</w:t>
      </w:r>
      <w:r w:rsidR="004657B0" w:rsidRPr="00AA06F0">
        <w:rPr>
          <w:szCs w:val="24"/>
        </w:rPr>
        <w:t>.</w:t>
      </w:r>
    </w:p>
    <w:p w14:paraId="08E3E6FA" w14:textId="491A49D4" w:rsidR="00170C92" w:rsidRDefault="004657B0" w:rsidP="00D16973">
      <w:pPr>
        <w:spacing w:after="160"/>
        <w:ind w:firstLine="360"/>
        <w:jc w:val="both"/>
        <w:rPr>
          <w:szCs w:val="24"/>
        </w:rPr>
      </w:pPr>
      <w:r w:rsidRPr="008A3BA0">
        <w:rPr>
          <w:szCs w:val="24"/>
        </w:rPr>
        <w:t xml:space="preserve">Like </w:t>
      </w:r>
      <w:r w:rsidRPr="000F495E">
        <w:rPr>
          <w:color w:val="333333"/>
          <w:szCs w:val="24"/>
          <w:shd w:val="clear" w:color="auto" w:fill="FFFFFF"/>
        </w:rPr>
        <w:t>in</w:t>
      </w:r>
      <w:r w:rsidRPr="008A3BA0">
        <w:rPr>
          <w:szCs w:val="24"/>
        </w:rPr>
        <w:t xml:space="preserve"> the case of traditional </w:t>
      </w:r>
      <w:r w:rsidR="0039263E">
        <w:rPr>
          <w:szCs w:val="24"/>
        </w:rPr>
        <w:t xml:space="preserve">African </w:t>
      </w:r>
      <w:r w:rsidRPr="008A3BA0">
        <w:rPr>
          <w:szCs w:val="24"/>
        </w:rPr>
        <w:t xml:space="preserve">beliefs, cultural analysis using the above single scale indicates a </w:t>
      </w:r>
      <w:r w:rsidR="0039263E">
        <w:rPr>
          <w:szCs w:val="24"/>
        </w:rPr>
        <w:t>substantial</w:t>
      </w:r>
      <w:r w:rsidRPr="008A3BA0">
        <w:rPr>
          <w:szCs w:val="24"/>
        </w:rPr>
        <w:t xml:space="preserve"> shift from </w:t>
      </w:r>
      <w:r>
        <w:rPr>
          <w:szCs w:val="24"/>
        </w:rPr>
        <w:t>the typical traditional African worldview</w:t>
      </w:r>
      <w:r w:rsidRPr="008A3BA0">
        <w:rPr>
          <w:szCs w:val="24"/>
        </w:rPr>
        <w:t xml:space="preserve">. For example, the analysis shows that only 3% of the Rwanda population is involved </w:t>
      </w:r>
      <w:r>
        <w:rPr>
          <w:szCs w:val="24"/>
        </w:rPr>
        <w:t xml:space="preserve">in </w:t>
      </w:r>
      <w:r w:rsidRPr="008A3BA0">
        <w:rPr>
          <w:szCs w:val="24"/>
        </w:rPr>
        <w:t xml:space="preserve">traditional </w:t>
      </w:r>
      <w:r>
        <w:rPr>
          <w:szCs w:val="24"/>
        </w:rPr>
        <w:t xml:space="preserve">African </w:t>
      </w:r>
      <w:r w:rsidRPr="008A3BA0">
        <w:rPr>
          <w:szCs w:val="24"/>
        </w:rPr>
        <w:t>practices, and the median country</w:t>
      </w:r>
      <w:r w:rsidR="003334FC">
        <w:rPr>
          <w:szCs w:val="24"/>
        </w:rPr>
        <w:t xml:space="preserve"> in the study</w:t>
      </w:r>
      <w:r w:rsidRPr="008A3BA0">
        <w:rPr>
          <w:szCs w:val="24"/>
        </w:rPr>
        <w:t>, DR Congo, has 25% of its general population involved in these practices</w:t>
      </w:r>
      <w:r w:rsidR="009634A0">
        <w:rPr>
          <w:szCs w:val="24"/>
        </w:rPr>
        <w:t xml:space="preserve"> (Pew Research Center 2010, 34)</w:t>
      </w:r>
      <w:r w:rsidRPr="008A3BA0">
        <w:rPr>
          <w:szCs w:val="24"/>
        </w:rPr>
        <w:t xml:space="preserve">. This means 97% of the </w:t>
      </w:r>
      <w:r w:rsidR="009634A0">
        <w:rPr>
          <w:szCs w:val="24"/>
        </w:rPr>
        <w:t xml:space="preserve">general </w:t>
      </w:r>
      <w:r w:rsidRPr="008A3BA0">
        <w:rPr>
          <w:szCs w:val="24"/>
        </w:rPr>
        <w:t xml:space="preserve">population in Rwanda and 75% of the </w:t>
      </w:r>
      <w:r w:rsidR="009634A0">
        <w:rPr>
          <w:szCs w:val="24"/>
        </w:rPr>
        <w:t xml:space="preserve">general </w:t>
      </w:r>
      <w:r w:rsidRPr="008A3BA0">
        <w:rPr>
          <w:szCs w:val="24"/>
        </w:rPr>
        <w:t xml:space="preserve">population </w:t>
      </w:r>
      <w:r w:rsidR="00B072A2">
        <w:rPr>
          <w:szCs w:val="24"/>
        </w:rPr>
        <w:t>in</w:t>
      </w:r>
      <w:r w:rsidRPr="008A3BA0">
        <w:rPr>
          <w:szCs w:val="24"/>
        </w:rPr>
        <w:t xml:space="preserve"> </w:t>
      </w:r>
      <w:r w:rsidR="0039263E">
        <w:rPr>
          <w:szCs w:val="24"/>
        </w:rPr>
        <w:t xml:space="preserve">the median country </w:t>
      </w:r>
      <w:r w:rsidRPr="008A3BA0">
        <w:rPr>
          <w:szCs w:val="24"/>
        </w:rPr>
        <w:t xml:space="preserve">do not subscribe to </w:t>
      </w:r>
      <w:r>
        <w:rPr>
          <w:szCs w:val="24"/>
        </w:rPr>
        <w:t>the typical traditional African worldview</w:t>
      </w:r>
      <w:r w:rsidRPr="008A3BA0">
        <w:rPr>
          <w:szCs w:val="24"/>
        </w:rPr>
        <w:t>.</w:t>
      </w:r>
    </w:p>
    <w:p w14:paraId="49CABB01" w14:textId="2E330DA9" w:rsidR="00BD6D1F" w:rsidRPr="00BD6D1F" w:rsidRDefault="00DB1A72" w:rsidP="00D16973">
      <w:pPr>
        <w:spacing w:after="160"/>
        <w:jc w:val="both"/>
        <w:rPr>
          <w:b/>
        </w:rPr>
      </w:pPr>
      <w:r>
        <w:rPr>
          <w:b/>
        </w:rPr>
        <w:t>Cultural Environment</w:t>
      </w:r>
      <w:r w:rsidR="00F7791E">
        <w:rPr>
          <w:b/>
        </w:rPr>
        <w:t xml:space="preserve"> in Dar es Salaam</w:t>
      </w:r>
    </w:p>
    <w:p w14:paraId="3D7E18DC" w14:textId="785E0D37" w:rsidR="00426245" w:rsidRPr="0066340B" w:rsidRDefault="00790F9F" w:rsidP="00D16973">
      <w:pPr>
        <w:spacing w:after="160"/>
        <w:jc w:val="both"/>
        <w:rPr>
          <w:bCs/>
          <w:szCs w:val="24"/>
        </w:rPr>
      </w:pPr>
      <w:r>
        <w:rPr>
          <w:szCs w:val="24"/>
        </w:rPr>
        <w:t xml:space="preserve">Observations of the Pew Research Centre echo the </w:t>
      </w:r>
      <w:r w:rsidR="00170C92" w:rsidRPr="00B7629A">
        <w:rPr>
          <w:szCs w:val="24"/>
        </w:rPr>
        <w:t xml:space="preserve">cultural </w:t>
      </w:r>
      <w:r w:rsidR="00871C9E" w:rsidRPr="00B7629A">
        <w:rPr>
          <w:szCs w:val="24"/>
        </w:rPr>
        <w:t xml:space="preserve">situation </w:t>
      </w:r>
      <w:r w:rsidR="00426245" w:rsidRPr="00B7629A">
        <w:rPr>
          <w:bCs/>
          <w:szCs w:val="24"/>
        </w:rPr>
        <w:t xml:space="preserve">in Dar es Salaam. </w:t>
      </w:r>
      <w:r w:rsidR="00F97E73" w:rsidRPr="00B7629A">
        <w:rPr>
          <w:szCs w:val="24"/>
        </w:rPr>
        <w:t>Dar es Salaam represent</w:t>
      </w:r>
      <w:r w:rsidR="00017874" w:rsidRPr="00B7629A">
        <w:rPr>
          <w:szCs w:val="24"/>
        </w:rPr>
        <w:t>s</w:t>
      </w:r>
      <w:r w:rsidR="00F97E73" w:rsidRPr="00B7629A">
        <w:rPr>
          <w:szCs w:val="24"/>
        </w:rPr>
        <w:t xml:space="preserve"> </w:t>
      </w:r>
      <w:r w:rsidR="00F97E73" w:rsidRPr="00B7629A">
        <w:rPr>
          <w:szCs w:val="24"/>
          <w:lang w:val="en-GB"/>
        </w:rPr>
        <w:t>modern reformulation of the Swahili city</w:t>
      </w:r>
      <w:r w:rsidR="007A06B9">
        <w:rPr>
          <w:szCs w:val="24"/>
          <w:lang w:val="en-GB"/>
        </w:rPr>
        <w:t xml:space="preserve"> </w:t>
      </w:r>
      <w:r w:rsidR="007A06B9" w:rsidRPr="00B7629A">
        <w:rPr>
          <w:szCs w:val="24"/>
        </w:rPr>
        <w:t>(</w:t>
      </w:r>
      <w:r w:rsidR="001767E4" w:rsidRPr="00B7629A">
        <w:rPr>
          <w:szCs w:val="24"/>
        </w:rPr>
        <w:t xml:space="preserve">Brennan and Burton </w:t>
      </w:r>
      <w:r w:rsidR="007A06B9" w:rsidRPr="00B7629A">
        <w:rPr>
          <w:szCs w:val="24"/>
        </w:rPr>
        <w:t>2007, 13)</w:t>
      </w:r>
      <w:r w:rsidR="00F97E73" w:rsidRPr="00B7629A">
        <w:rPr>
          <w:szCs w:val="24"/>
          <w:lang w:val="en-GB"/>
        </w:rPr>
        <w:t>.</w:t>
      </w:r>
      <w:r w:rsidR="00F97E73" w:rsidRPr="00B7629A">
        <w:rPr>
          <w:bCs/>
          <w:szCs w:val="24"/>
        </w:rPr>
        <w:t xml:space="preserve"> </w:t>
      </w:r>
      <w:r w:rsidR="00890202" w:rsidRPr="00B7629A">
        <w:rPr>
          <w:bCs/>
          <w:szCs w:val="24"/>
        </w:rPr>
        <w:t xml:space="preserve">Although </w:t>
      </w:r>
      <w:r w:rsidR="00F97E73" w:rsidRPr="00B7629A">
        <w:rPr>
          <w:bCs/>
          <w:szCs w:val="24"/>
        </w:rPr>
        <w:t>the city still</w:t>
      </w:r>
      <w:r w:rsidR="00CA7B50" w:rsidRPr="00B7629A">
        <w:rPr>
          <w:bCs/>
          <w:szCs w:val="24"/>
        </w:rPr>
        <w:t xml:space="preserve"> </w:t>
      </w:r>
      <w:r w:rsidR="00890202" w:rsidRPr="00B7629A">
        <w:rPr>
          <w:bCs/>
          <w:szCs w:val="24"/>
        </w:rPr>
        <w:t xml:space="preserve">has a </w:t>
      </w:r>
      <w:r w:rsidR="00017874" w:rsidRPr="00B7629A">
        <w:rPr>
          <w:bCs/>
          <w:szCs w:val="24"/>
        </w:rPr>
        <w:t>notable</w:t>
      </w:r>
      <w:r w:rsidR="00890202" w:rsidRPr="00B7629A">
        <w:rPr>
          <w:bCs/>
          <w:szCs w:val="24"/>
        </w:rPr>
        <w:t xml:space="preserve"> influence of Swahili culture, </w:t>
      </w:r>
      <w:r w:rsidR="00F97E73" w:rsidRPr="00B7629A">
        <w:rPr>
          <w:bCs/>
          <w:szCs w:val="24"/>
        </w:rPr>
        <w:t>it</w:t>
      </w:r>
      <w:r w:rsidR="00EE7DEA" w:rsidRPr="00B7629A">
        <w:rPr>
          <w:bCs/>
          <w:szCs w:val="24"/>
        </w:rPr>
        <w:t xml:space="preserve"> is highly westernized</w:t>
      </w:r>
      <w:r w:rsidR="00890202" w:rsidRPr="00B7629A">
        <w:rPr>
          <w:bCs/>
          <w:szCs w:val="24"/>
        </w:rPr>
        <w:t xml:space="preserve"> </w:t>
      </w:r>
      <w:r w:rsidR="00F97E73" w:rsidRPr="00B7629A">
        <w:rPr>
          <w:bCs/>
          <w:szCs w:val="24"/>
        </w:rPr>
        <w:t xml:space="preserve">and </w:t>
      </w:r>
      <w:r w:rsidR="004A2B63">
        <w:rPr>
          <w:bCs/>
          <w:szCs w:val="24"/>
        </w:rPr>
        <w:t xml:space="preserve">experienced </w:t>
      </w:r>
      <w:r w:rsidR="00F97E73" w:rsidRPr="00B7629A">
        <w:rPr>
          <w:bCs/>
          <w:szCs w:val="24"/>
        </w:rPr>
        <w:t xml:space="preserve">multiculturalism from </w:t>
      </w:r>
      <w:r w:rsidR="004A2B63">
        <w:rPr>
          <w:bCs/>
          <w:szCs w:val="24"/>
        </w:rPr>
        <w:t xml:space="preserve">the </w:t>
      </w:r>
      <w:r w:rsidR="00F97E73" w:rsidRPr="00B7629A">
        <w:rPr>
          <w:bCs/>
          <w:szCs w:val="24"/>
        </w:rPr>
        <w:t xml:space="preserve">early days of its existence </w:t>
      </w:r>
      <w:r w:rsidR="00EE7DEA" w:rsidRPr="00B7629A">
        <w:rPr>
          <w:bCs/>
          <w:szCs w:val="24"/>
        </w:rPr>
        <w:t>(</w:t>
      </w:r>
      <w:proofErr w:type="spellStart"/>
      <w:r w:rsidR="00EE7DEA" w:rsidRPr="00B7629A">
        <w:rPr>
          <w:bCs/>
          <w:szCs w:val="24"/>
        </w:rPr>
        <w:t>Sallu</w:t>
      </w:r>
      <w:proofErr w:type="spellEnd"/>
      <w:r w:rsidR="00EE7DEA" w:rsidRPr="00B7629A">
        <w:rPr>
          <w:bCs/>
          <w:szCs w:val="24"/>
        </w:rPr>
        <w:t xml:space="preserve"> </w:t>
      </w:r>
      <w:r w:rsidR="00B27F13">
        <w:rPr>
          <w:bCs/>
          <w:szCs w:val="24"/>
        </w:rPr>
        <w:t>2021</w:t>
      </w:r>
      <w:r w:rsidR="00EE7DEA" w:rsidRPr="00B7629A">
        <w:rPr>
          <w:bCs/>
          <w:szCs w:val="24"/>
        </w:rPr>
        <w:t xml:space="preserve">, </w:t>
      </w:r>
      <w:r w:rsidR="00433E5C" w:rsidRPr="00B7629A">
        <w:rPr>
          <w:bCs/>
          <w:szCs w:val="24"/>
        </w:rPr>
        <w:t>227–</w:t>
      </w:r>
      <w:r w:rsidR="00B359BD">
        <w:rPr>
          <w:bCs/>
          <w:szCs w:val="24"/>
        </w:rPr>
        <w:t>2</w:t>
      </w:r>
      <w:r w:rsidR="00433E5C" w:rsidRPr="00B7629A">
        <w:rPr>
          <w:bCs/>
          <w:szCs w:val="24"/>
        </w:rPr>
        <w:t>33</w:t>
      </w:r>
      <w:r w:rsidR="00EE7DEA" w:rsidRPr="00B7629A">
        <w:rPr>
          <w:bCs/>
          <w:szCs w:val="24"/>
        </w:rPr>
        <w:t>).</w:t>
      </w:r>
      <w:r w:rsidR="00E526C3" w:rsidRPr="00B7629A">
        <w:rPr>
          <w:bCs/>
          <w:szCs w:val="24"/>
        </w:rPr>
        <w:t xml:space="preserve"> </w:t>
      </w:r>
      <w:r w:rsidR="00017874" w:rsidRPr="00B7629A">
        <w:rPr>
          <w:bCs/>
          <w:szCs w:val="24"/>
        </w:rPr>
        <w:t>The city</w:t>
      </w:r>
      <w:r w:rsidR="003B7D44" w:rsidRPr="00B7629A">
        <w:rPr>
          <w:szCs w:val="24"/>
        </w:rPr>
        <w:t xml:space="preserve"> lack</w:t>
      </w:r>
      <w:r w:rsidR="004A2B63">
        <w:rPr>
          <w:szCs w:val="24"/>
        </w:rPr>
        <w:t>s</w:t>
      </w:r>
      <w:r w:rsidR="003B7D44">
        <w:rPr>
          <w:szCs w:val="24"/>
        </w:rPr>
        <w:t xml:space="preserve"> a dominant founding culture and saw an influx of people from different </w:t>
      </w:r>
      <w:r w:rsidR="00E311BC">
        <w:rPr>
          <w:szCs w:val="24"/>
        </w:rPr>
        <w:t xml:space="preserve">tribes and </w:t>
      </w:r>
      <w:r w:rsidR="003B7D44">
        <w:rPr>
          <w:szCs w:val="24"/>
        </w:rPr>
        <w:t>countries early in its life</w:t>
      </w:r>
      <w:r w:rsidR="007A5A5D">
        <w:rPr>
          <w:szCs w:val="24"/>
        </w:rPr>
        <w:t xml:space="preserve"> (</w:t>
      </w:r>
      <w:r w:rsidR="004A2B63" w:rsidRPr="00B7629A">
        <w:rPr>
          <w:szCs w:val="24"/>
        </w:rPr>
        <w:t>Brennan and Burton</w:t>
      </w:r>
      <w:r w:rsidR="004A2B63">
        <w:rPr>
          <w:szCs w:val="24"/>
        </w:rPr>
        <w:t xml:space="preserve"> </w:t>
      </w:r>
      <w:r w:rsidR="007A5A5D">
        <w:rPr>
          <w:szCs w:val="24"/>
        </w:rPr>
        <w:t>2007, 13–35)</w:t>
      </w:r>
      <w:r w:rsidR="003B7D44">
        <w:rPr>
          <w:szCs w:val="24"/>
        </w:rPr>
        <w:t xml:space="preserve">. This </w:t>
      </w:r>
      <w:r w:rsidR="007A06B9">
        <w:rPr>
          <w:szCs w:val="24"/>
        </w:rPr>
        <w:t xml:space="preserve">situation </w:t>
      </w:r>
      <w:r w:rsidR="003B7D44">
        <w:rPr>
          <w:szCs w:val="24"/>
        </w:rPr>
        <w:t xml:space="preserve">gave room to a rapid </w:t>
      </w:r>
      <w:r w:rsidR="00E369A9">
        <w:rPr>
          <w:szCs w:val="24"/>
        </w:rPr>
        <w:t>w</w:t>
      </w:r>
      <w:r w:rsidR="003B7D44">
        <w:rPr>
          <w:szCs w:val="24"/>
        </w:rPr>
        <w:t>estern</w:t>
      </w:r>
      <w:r w:rsidR="004A2B63">
        <w:rPr>
          <w:szCs w:val="24"/>
        </w:rPr>
        <w:t>ization</w:t>
      </w:r>
      <w:r w:rsidR="003B7D44">
        <w:rPr>
          <w:rFonts w:hint="eastAsia"/>
          <w:szCs w:val="24"/>
          <w:lang w:eastAsia="ja-JP"/>
        </w:rPr>
        <w:t xml:space="preserve"> </w:t>
      </w:r>
      <w:r w:rsidR="004A2B63">
        <w:rPr>
          <w:szCs w:val="24"/>
        </w:rPr>
        <w:t>at the expense of</w:t>
      </w:r>
      <w:r w:rsidR="003B7D44">
        <w:rPr>
          <w:szCs w:val="24"/>
        </w:rPr>
        <w:t xml:space="preserve"> African cultur</w:t>
      </w:r>
      <w:r w:rsidR="004A2B63">
        <w:rPr>
          <w:szCs w:val="24"/>
        </w:rPr>
        <w:t>al values</w:t>
      </w:r>
      <w:r w:rsidR="003B7D44">
        <w:rPr>
          <w:szCs w:val="24"/>
        </w:rPr>
        <w:t xml:space="preserve"> </w:t>
      </w:r>
      <w:r w:rsidR="003B7D44" w:rsidRPr="00433E5C">
        <w:rPr>
          <w:bCs/>
          <w:szCs w:val="24"/>
        </w:rPr>
        <w:t>(</w:t>
      </w:r>
      <w:proofErr w:type="spellStart"/>
      <w:r w:rsidR="003B7D44" w:rsidRPr="00433E5C">
        <w:rPr>
          <w:bCs/>
          <w:szCs w:val="24"/>
        </w:rPr>
        <w:t>Sallu</w:t>
      </w:r>
      <w:proofErr w:type="spellEnd"/>
      <w:r w:rsidR="003B7D44" w:rsidRPr="00433E5C">
        <w:rPr>
          <w:bCs/>
          <w:szCs w:val="24"/>
        </w:rPr>
        <w:t xml:space="preserve"> </w:t>
      </w:r>
      <w:r w:rsidR="00B27F13">
        <w:rPr>
          <w:bCs/>
          <w:szCs w:val="24"/>
        </w:rPr>
        <w:t>2021</w:t>
      </w:r>
      <w:r w:rsidR="003B7D44" w:rsidRPr="00433E5C">
        <w:rPr>
          <w:bCs/>
          <w:szCs w:val="24"/>
        </w:rPr>
        <w:t>, 2</w:t>
      </w:r>
      <w:r w:rsidR="00E311BC">
        <w:rPr>
          <w:bCs/>
          <w:szCs w:val="24"/>
        </w:rPr>
        <w:t>33</w:t>
      </w:r>
      <w:r w:rsidR="003B7D44" w:rsidRPr="00433E5C">
        <w:rPr>
          <w:bCs/>
          <w:szCs w:val="24"/>
        </w:rPr>
        <w:t>–</w:t>
      </w:r>
      <w:r w:rsidR="00B359BD">
        <w:rPr>
          <w:bCs/>
          <w:szCs w:val="24"/>
        </w:rPr>
        <w:t>2</w:t>
      </w:r>
      <w:r w:rsidR="003B7D44" w:rsidRPr="00433E5C">
        <w:rPr>
          <w:bCs/>
          <w:szCs w:val="24"/>
        </w:rPr>
        <w:t>3</w:t>
      </w:r>
      <w:r w:rsidR="00E311BC">
        <w:rPr>
          <w:bCs/>
          <w:szCs w:val="24"/>
        </w:rPr>
        <w:t>4</w:t>
      </w:r>
      <w:r w:rsidR="003B7D44" w:rsidRPr="00433E5C">
        <w:rPr>
          <w:bCs/>
          <w:szCs w:val="24"/>
        </w:rPr>
        <w:t>).</w:t>
      </w:r>
      <w:r w:rsidR="00BF5D93">
        <w:rPr>
          <w:bCs/>
          <w:szCs w:val="24"/>
        </w:rPr>
        <w:t xml:space="preserve"> </w:t>
      </w:r>
      <w:r w:rsidR="007A06B9">
        <w:rPr>
          <w:bCs/>
          <w:szCs w:val="24"/>
        </w:rPr>
        <w:t>Because</w:t>
      </w:r>
      <w:r w:rsidR="008423A2">
        <w:rPr>
          <w:bCs/>
          <w:szCs w:val="24"/>
        </w:rPr>
        <w:t xml:space="preserve"> of this </w:t>
      </w:r>
      <w:r w:rsidR="007A06B9">
        <w:rPr>
          <w:bCs/>
          <w:szCs w:val="24"/>
        </w:rPr>
        <w:t>cultural setting</w:t>
      </w:r>
      <w:r w:rsidR="008423A2">
        <w:rPr>
          <w:bCs/>
          <w:szCs w:val="24"/>
        </w:rPr>
        <w:t>, and due to various developments in the post-colonial Tanganyika, Western cultur</w:t>
      </w:r>
      <w:r w:rsidR="004A2B63">
        <w:rPr>
          <w:bCs/>
          <w:szCs w:val="24"/>
        </w:rPr>
        <w:t>al values</w:t>
      </w:r>
      <w:r w:rsidR="008423A2">
        <w:rPr>
          <w:bCs/>
          <w:szCs w:val="24"/>
        </w:rPr>
        <w:t xml:space="preserve"> ha</w:t>
      </w:r>
      <w:r w:rsidR="004A2B63">
        <w:rPr>
          <w:bCs/>
          <w:szCs w:val="24"/>
        </w:rPr>
        <w:t>ve</w:t>
      </w:r>
      <w:r w:rsidR="008423A2">
        <w:rPr>
          <w:bCs/>
          <w:szCs w:val="24"/>
        </w:rPr>
        <w:t xml:space="preserve"> become dominant</w:t>
      </w:r>
      <w:r w:rsidR="007A06B9">
        <w:rPr>
          <w:bCs/>
          <w:szCs w:val="24"/>
        </w:rPr>
        <w:t xml:space="preserve"> in the city</w:t>
      </w:r>
      <w:r w:rsidR="008423A2">
        <w:rPr>
          <w:bCs/>
          <w:szCs w:val="24"/>
        </w:rPr>
        <w:t xml:space="preserve">, especially among youth </w:t>
      </w:r>
      <w:r w:rsidR="008E27BA">
        <w:rPr>
          <w:bCs/>
          <w:szCs w:val="24"/>
        </w:rPr>
        <w:t xml:space="preserve">and in an area that is predominantly </w:t>
      </w:r>
      <w:r w:rsidR="008E27BA" w:rsidRPr="00E85CFC">
        <w:rPr>
          <w:bCs/>
          <w:szCs w:val="24"/>
        </w:rPr>
        <w:t>inhabited by expat</w:t>
      </w:r>
      <w:r w:rsidR="004A2B63">
        <w:rPr>
          <w:bCs/>
          <w:szCs w:val="24"/>
        </w:rPr>
        <w:t>riate</w:t>
      </w:r>
      <w:r w:rsidR="008E27BA" w:rsidRPr="00E85CFC">
        <w:rPr>
          <w:bCs/>
          <w:szCs w:val="24"/>
        </w:rPr>
        <w:t>s (</w:t>
      </w:r>
      <w:proofErr w:type="spellStart"/>
      <w:r w:rsidR="008E27BA" w:rsidRPr="00E85CFC">
        <w:rPr>
          <w:bCs/>
          <w:szCs w:val="24"/>
        </w:rPr>
        <w:t>Sallu</w:t>
      </w:r>
      <w:proofErr w:type="spellEnd"/>
      <w:r w:rsidR="008E27BA" w:rsidRPr="00E85CFC">
        <w:rPr>
          <w:bCs/>
          <w:szCs w:val="24"/>
        </w:rPr>
        <w:t xml:space="preserve"> </w:t>
      </w:r>
      <w:r w:rsidR="00B27F13">
        <w:rPr>
          <w:bCs/>
          <w:szCs w:val="24"/>
        </w:rPr>
        <w:t>2021</w:t>
      </w:r>
      <w:r w:rsidR="008E27BA" w:rsidRPr="00E85CFC">
        <w:rPr>
          <w:bCs/>
          <w:szCs w:val="24"/>
        </w:rPr>
        <w:t xml:space="preserve">, </w:t>
      </w:r>
      <w:r w:rsidR="00E85CFC" w:rsidRPr="00E85CFC">
        <w:rPr>
          <w:bCs/>
          <w:szCs w:val="24"/>
        </w:rPr>
        <w:t>226–</w:t>
      </w:r>
      <w:r w:rsidR="00B359BD">
        <w:rPr>
          <w:bCs/>
          <w:szCs w:val="24"/>
        </w:rPr>
        <w:t>2</w:t>
      </w:r>
      <w:r w:rsidR="00E85CFC" w:rsidRPr="00E85CFC">
        <w:rPr>
          <w:bCs/>
          <w:szCs w:val="24"/>
        </w:rPr>
        <w:t>77</w:t>
      </w:r>
      <w:r w:rsidR="008E27BA" w:rsidRPr="00E85CFC">
        <w:rPr>
          <w:bCs/>
          <w:szCs w:val="24"/>
        </w:rPr>
        <w:t>)</w:t>
      </w:r>
      <w:r w:rsidR="008423A2" w:rsidRPr="00E85CFC">
        <w:rPr>
          <w:bCs/>
          <w:szCs w:val="24"/>
        </w:rPr>
        <w:t>.</w:t>
      </w:r>
      <w:r w:rsidR="00FA39C7" w:rsidRPr="00E85CFC">
        <w:rPr>
          <w:bCs/>
          <w:szCs w:val="24"/>
        </w:rPr>
        <w:t xml:space="preserve"> </w:t>
      </w:r>
      <w:r w:rsidR="009966E1" w:rsidRPr="00E85CFC">
        <w:rPr>
          <w:bCs/>
          <w:szCs w:val="24"/>
        </w:rPr>
        <w:t xml:space="preserve">In </w:t>
      </w:r>
      <w:r w:rsidR="00FA39C7" w:rsidRPr="00E85CFC">
        <w:rPr>
          <w:bCs/>
          <w:szCs w:val="24"/>
        </w:rPr>
        <w:t>this cultur</w:t>
      </w:r>
      <w:r w:rsidR="00034508" w:rsidRPr="00E85CFC">
        <w:rPr>
          <w:bCs/>
          <w:szCs w:val="24"/>
        </w:rPr>
        <w:t>al</w:t>
      </w:r>
      <w:r w:rsidR="00FA39C7" w:rsidRPr="00E85CFC">
        <w:rPr>
          <w:bCs/>
          <w:szCs w:val="24"/>
        </w:rPr>
        <w:t xml:space="preserve"> </w:t>
      </w:r>
      <w:r w:rsidR="00CD518B">
        <w:rPr>
          <w:bCs/>
          <w:szCs w:val="24"/>
        </w:rPr>
        <w:t>environment</w:t>
      </w:r>
      <w:r w:rsidR="00FA39C7" w:rsidRPr="00E85CFC">
        <w:rPr>
          <w:bCs/>
          <w:szCs w:val="24"/>
        </w:rPr>
        <w:t xml:space="preserve">, </w:t>
      </w:r>
      <w:r w:rsidR="00B7629A">
        <w:rPr>
          <w:bCs/>
          <w:szCs w:val="24"/>
        </w:rPr>
        <w:t xml:space="preserve">Tanzania Assemblies of God (TAG) </w:t>
      </w:r>
      <w:r w:rsidR="00FA39C7">
        <w:rPr>
          <w:bCs/>
          <w:szCs w:val="24"/>
        </w:rPr>
        <w:t>established</w:t>
      </w:r>
      <w:r w:rsidR="00B7629A">
        <w:rPr>
          <w:bCs/>
          <w:szCs w:val="24"/>
        </w:rPr>
        <w:t xml:space="preserve"> </w:t>
      </w:r>
      <w:r w:rsidR="00B7629A" w:rsidRPr="00E85CFC">
        <w:rPr>
          <w:bCs/>
          <w:szCs w:val="24"/>
        </w:rPr>
        <w:t>the Ocean</w:t>
      </w:r>
      <w:r w:rsidR="00FA39C7">
        <w:rPr>
          <w:bCs/>
          <w:szCs w:val="24"/>
        </w:rPr>
        <w:t xml:space="preserve"> to serve the expatriate community</w:t>
      </w:r>
      <w:r w:rsidR="00B7629A">
        <w:rPr>
          <w:bCs/>
          <w:szCs w:val="24"/>
        </w:rPr>
        <w:t>. A</w:t>
      </w:r>
      <w:r w:rsidR="008E27BA">
        <w:rPr>
          <w:bCs/>
          <w:szCs w:val="24"/>
        </w:rPr>
        <w:t xml:space="preserve">s a result, </w:t>
      </w:r>
      <w:r w:rsidR="00B7629A">
        <w:rPr>
          <w:bCs/>
          <w:szCs w:val="24"/>
        </w:rPr>
        <w:t>the Ocean</w:t>
      </w:r>
      <w:r w:rsidR="008E27BA">
        <w:rPr>
          <w:bCs/>
          <w:szCs w:val="24"/>
        </w:rPr>
        <w:t xml:space="preserve"> </w:t>
      </w:r>
      <w:r w:rsidR="00034508">
        <w:rPr>
          <w:bCs/>
          <w:szCs w:val="24"/>
        </w:rPr>
        <w:t>was designed to accommodate Western cultur</w:t>
      </w:r>
      <w:r w:rsidR="00541B30">
        <w:rPr>
          <w:bCs/>
          <w:szCs w:val="24"/>
        </w:rPr>
        <w:t>al values</w:t>
      </w:r>
      <w:r w:rsidR="00034508">
        <w:rPr>
          <w:bCs/>
          <w:szCs w:val="24"/>
        </w:rPr>
        <w:t xml:space="preserve"> </w:t>
      </w:r>
      <w:r w:rsidR="009966E1">
        <w:rPr>
          <w:bCs/>
          <w:szCs w:val="24"/>
        </w:rPr>
        <w:t xml:space="preserve">and </w:t>
      </w:r>
      <w:r w:rsidR="00510D14">
        <w:rPr>
          <w:bCs/>
          <w:szCs w:val="24"/>
        </w:rPr>
        <w:t>was allowed</w:t>
      </w:r>
      <w:r w:rsidR="00034508">
        <w:rPr>
          <w:bCs/>
          <w:szCs w:val="24"/>
        </w:rPr>
        <w:t xml:space="preserve"> to</w:t>
      </w:r>
      <w:r w:rsidR="00510D14">
        <w:rPr>
          <w:bCs/>
          <w:szCs w:val="24"/>
        </w:rPr>
        <w:t xml:space="preserve"> organize itself differently from other TAG churches</w:t>
      </w:r>
      <w:r w:rsidR="009966E1">
        <w:rPr>
          <w:bCs/>
          <w:szCs w:val="24"/>
        </w:rPr>
        <w:t xml:space="preserve">. As </w:t>
      </w:r>
      <w:r w:rsidR="00370664">
        <w:rPr>
          <w:bCs/>
          <w:szCs w:val="24"/>
        </w:rPr>
        <w:t>the church developed</w:t>
      </w:r>
      <w:r w:rsidR="009966E1">
        <w:rPr>
          <w:bCs/>
          <w:szCs w:val="24"/>
        </w:rPr>
        <w:t xml:space="preserve">, this </w:t>
      </w:r>
      <w:r w:rsidR="000F4F64">
        <w:rPr>
          <w:bCs/>
          <w:szCs w:val="24"/>
        </w:rPr>
        <w:t xml:space="preserve">cultural and </w:t>
      </w:r>
      <w:r w:rsidR="000F4F64" w:rsidRPr="0066340B">
        <w:rPr>
          <w:bCs/>
          <w:szCs w:val="24"/>
        </w:rPr>
        <w:t>organizational freedom</w:t>
      </w:r>
      <w:r w:rsidR="009966E1" w:rsidRPr="0066340B">
        <w:rPr>
          <w:bCs/>
          <w:szCs w:val="24"/>
        </w:rPr>
        <w:t xml:space="preserve"> </w:t>
      </w:r>
      <w:r w:rsidR="00034508" w:rsidRPr="0066340B">
        <w:rPr>
          <w:bCs/>
          <w:szCs w:val="24"/>
        </w:rPr>
        <w:t xml:space="preserve">attracted many </w:t>
      </w:r>
      <w:r w:rsidR="009966E1" w:rsidRPr="0066340B">
        <w:rPr>
          <w:bCs/>
          <w:szCs w:val="24"/>
        </w:rPr>
        <w:t xml:space="preserve">Tanzanian </w:t>
      </w:r>
      <w:r w:rsidR="00034508" w:rsidRPr="0066340B">
        <w:rPr>
          <w:bCs/>
          <w:szCs w:val="24"/>
        </w:rPr>
        <w:t>youth</w:t>
      </w:r>
      <w:r w:rsidR="00B7629A" w:rsidRPr="0066340B">
        <w:rPr>
          <w:bCs/>
          <w:szCs w:val="24"/>
        </w:rPr>
        <w:t>s</w:t>
      </w:r>
      <w:r w:rsidR="00034508" w:rsidRPr="0066340B">
        <w:rPr>
          <w:bCs/>
          <w:szCs w:val="24"/>
        </w:rPr>
        <w:t xml:space="preserve"> to the </w:t>
      </w:r>
      <w:r w:rsidR="007A06B9" w:rsidRPr="0066340B">
        <w:rPr>
          <w:bCs/>
          <w:szCs w:val="24"/>
        </w:rPr>
        <w:t>Ocean</w:t>
      </w:r>
      <w:r w:rsidR="009966E1" w:rsidRPr="0066340B">
        <w:rPr>
          <w:bCs/>
          <w:szCs w:val="24"/>
        </w:rPr>
        <w:t xml:space="preserve"> </w:t>
      </w:r>
      <w:r w:rsidR="00510D14" w:rsidRPr="0066340B">
        <w:rPr>
          <w:bCs/>
          <w:szCs w:val="24"/>
        </w:rPr>
        <w:t>(</w:t>
      </w:r>
      <w:proofErr w:type="spellStart"/>
      <w:r w:rsidR="00510D14" w:rsidRPr="0066340B">
        <w:rPr>
          <w:bCs/>
          <w:szCs w:val="24"/>
        </w:rPr>
        <w:t>Sallu</w:t>
      </w:r>
      <w:proofErr w:type="spellEnd"/>
      <w:r w:rsidR="00510D14" w:rsidRPr="0066340B">
        <w:rPr>
          <w:bCs/>
          <w:szCs w:val="24"/>
        </w:rPr>
        <w:t xml:space="preserve"> </w:t>
      </w:r>
      <w:r w:rsidR="00B27F13">
        <w:rPr>
          <w:bCs/>
          <w:szCs w:val="24"/>
        </w:rPr>
        <w:t>2021</w:t>
      </w:r>
      <w:r w:rsidR="00510D14" w:rsidRPr="0066340B">
        <w:rPr>
          <w:bCs/>
          <w:szCs w:val="24"/>
        </w:rPr>
        <w:t xml:space="preserve">, </w:t>
      </w:r>
      <w:r w:rsidR="00CD518B" w:rsidRPr="0066340B">
        <w:rPr>
          <w:bCs/>
          <w:szCs w:val="24"/>
        </w:rPr>
        <w:t>242</w:t>
      </w:r>
      <w:r w:rsidR="00510D14" w:rsidRPr="0066340B">
        <w:rPr>
          <w:bCs/>
          <w:szCs w:val="24"/>
        </w:rPr>
        <w:t>).</w:t>
      </w:r>
    </w:p>
    <w:p w14:paraId="0A2BEFD1" w14:textId="272DB52F" w:rsidR="001001AB" w:rsidRPr="0066340B" w:rsidRDefault="00584743" w:rsidP="00D16973">
      <w:pPr>
        <w:spacing w:after="160"/>
        <w:ind w:firstLine="360"/>
        <w:jc w:val="both"/>
        <w:rPr>
          <w:szCs w:val="24"/>
        </w:rPr>
      </w:pPr>
      <w:r w:rsidRPr="0066340B">
        <w:rPr>
          <w:bCs/>
          <w:szCs w:val="24"/>
        </w:rPr>
        <w:t>T</w:t>
      </w:r>
      <w:r w:rsidR="001F708B" w:rsidRPr="0066340B">
        <w:rPr>
          <w:bCs/>
          <w:szCs w:val="24"/>
        </w:rPr>
        <w:t xml:space="preserve">he Ocean was established by a </w:t>
      </w:r>
      <w:r w:rsidR="00370664">
        <w:rPr>
          <w:bCs/>
          <w:szCs w:val="24"/>
        </w:rPr>
        <w:t>U.S.-</w:t>
      </w:r>
      <w:r w:rsidR="001F708B" w:rsidRPr="0066340B">
        <w:rPr>
          <w:bCs/>
          <w:szCs w:val="24"/>
        </w:rPr>
        <w:t xml:space="preserve">American missionary, </w:t>
      </w:r>
      <w:r w:rsidRPr="0066340B">
        <w:rPr>
          <w:bCs/>
          <w:szCs w:val="24"/>
        </w:rPr>
        <w:t xml:space="preserve">but </w:t>
      </w:r>
      <w:r w:rsidR="001F708B" w:rsidRPr="0066340B">
        <w:rPr>
          <w:bCs/>
          <w:szCs w:val="24"/>
        </w:rPr>
        <w:t xml:space="preserve">it is currently under the leadership of </w:t>
      </w:r>
      <w:r w:rsidR="000C3906">
        <w:rPr>
          <w:bCs/>
          <w:szCs w:val="24"/>
        </w:rPr>
        <w:t xml:space="preserve">young </w:t>
      </w:r>
      <w:r w:rsidR="001F708B" w:rsidRPr="0066340B">
        <w:rPr>
          <w:bCs/>
          <w:szCs w:val="24"/>
        </w:rPr>
        <w:t xml:space="preserve">Tanzanian pastors. </w:t>
      </w:r>
      <w:r w:rsidR="00E22B24" w:rsidRPr="0066340B">
        <w:rPr>
          <w:bCs/>
          <w:szCs w:val="24"/>
        </w:rPr>
        <w:t>These pastors and four other leaders form what the</w:t>
      </w:r>
      <w:r w:rsidR="00D70156" w:rsidRPr="0066340B">
        <w:rPr>
          <w:bCs/>
          <w:szCs w:val="24"/>
        </w:rPr>
        <w:t xml:space="preserve"> church</w:t>
      </w:r>
      <w:r w:rsidR="00E22B24" w:rsidRPr="0066340B">
        <w:rPr>
          <w:bCs/>
          <w:szCs w:val="24"/>
        </w:rPr>
        <w:t xml:space="preserve"> call</w:t>
      </w:r>
      <w:r w:rsidR="00370664">
        <w:rPr>
          <w:bCs/>
          <w:szCs w:val="24"/>
        </w:rPr>
        <w:t>s</w:t>
      </w:r>
      <w:r w:rsidR="00E22B24" w:rsidRPr="0066340B">
        <w:rPr>
          <w:bCs/>
          <w:szCs w:val="24"/>
        </w:rPr>
        <w:t xml:space="preserve"> an Executive Leadership </w:t>
      </w:r>
      <w:r w:rsidR="00D70156" w:rsidRPr="0066340B">
        <w:rPr>
          <w:bCs/>
          <w:szCs w:val="24"/>
        </w:rPr>
        <w:t>T</w:t>
      </w:r>
      <w:r w:rsidR="00E22B24" w:rsidRPr="0066340B">
        <w:rPr>
          <w:bCs/>
          <w:szCs w:val="24"/>
        </w:rPr>
        <w:t>e</w:t>
      </w:r>
      <w:r w:rsidRPr="0066340B">
        <w:rPr>
          <w:bCs/>
          <w:szCs w:val="24"/>
        </w:rPr>
        <w:t>am</w:t>
      </w:r>
      <w:r w:rsidR="00E22B24" w:rsidRPr="0066340B">
        <w:rPr>
          <w:bCs/>
          <w:szCs w:val="24"/>
        </w:rPr>
        <w:t xml:space="preserve"> (ELT) which</w:t>
      </w:r>
      <w:r w:rsidRPr="0066340B">
        <w:rPr>
          <w:bCs/>
          <w:szCs w:val="24"/>
        </w:rPr>
        <w:t>, among other things,</w:t>
      </w:r>
      <w:r w:rsidR="00E22B24" w:rsidRPr="0066340B">
        <w:rPr>
          <w:bCs/>
          <w:szCs w:val="24"/>
        </w:rPr>
        <w:t xml:space="preserve"> is responsible for </w:t>
      </w:r>
      <w:r w:rsidRPr="0066340B">
        <w:rPr>
          <w:bCs/>
          <w:szCs w:val="24"/>
        </w:rPr>
        <w:t>establishing and executing the church’s mission strategy</w:t>
      </w:r>
      <w:r w:rsidR="00E22B24" w:rsidRPr="0066340B">
        <w:rPr>
          <w:bCs/>
          <w:szCs w:val="24"/>
        </w:rPr>
        <w:t xml:space="preserve">. </w:t>
      </w:r>
      <w:r w:rsidR="00263954" w:rsidRPr="0066340B">
        <w:rPr>
          <w:bCs/>
          <w:szCs w:val="24"/>
        </w:rPr>
        <w:t xml:space="preserve">Before evaluating </w:t>
      </w:r>
      <w:r w:rsidR="009529A2" w:rsidRPr="0066340B">
        <w:rPr>
          <w:bCs/>
          <w:szCs w:val="24"/>
        </w:rPr>
        <w:t xml:space="preserve">strategies that the Ocean </w:t>
      </w:r>
      <w:r w:rsidR="0062591A" w:rsidRPr="0066340B">
        <w:rPr>
          <w:bCs/>
          <w:szCs w:val="24"/>
        </w:rPr>
        <w:t xml:space="preserve">employs to reach youth in the city, </w:t>
      </w:r>
      <w:r w:rsidR="005E0D27" w:rsidRPr="0066340B">
        <w:rPr>
          <w:bCs/>
          <w:szCs w:val="24"/>
        </w:rPr>
        <w:t>ELT’s</w:t>
      </w:r>
      <w:r w:rsidR="00510D14" w:rsidRPr="0066340B">
        <w:rPr>
          <w:bCs/>
          <w:szCs w:val="24"/>
        </w:rPr>
        <w:t xml:space="preserve"> cultural orientation </w:t>
      </w:r>
      <w:r w:rsidR="00263954" w:rsidRPr="0066340B">
        <w:rPr>
          <w:bCs/>
          <w:szCs w:val="24"/>
        </w:rPr>
        <w:t xml:space="preserve">was measured </w:t>
      </w:r>
      <w:r w:rsidR="00510D14" w:rsidRPr="0066340B">
        <w:rPr>
          <w:bCs/>
          <w:szCs w:val="24"/>
        </w:rPr>
        <w:t xml:space="preserve">in two ways. </w:t>
      </w:r>
      <w:r w:rsidR="006323CD" w:rsidRPr="0066340B">
        <w:rPr>
          <w:bCs/>
          <w:szCs w:val="24"/>
        </w:rPr>
        <w:t xml:space="preserve">First, </w:t>
      </w:r>
      <w:r w:rsidR="00263954" w:rsidRPr="0066340B">
        <w:rPr>
          <w:bCs/>
          <w:szCs w:val="24"/>
        </w:rPr>
        <w:t xml:space="preserve">ELT’s </w:t>
      </w:r>
      <w:r w:rsidR="006323CD" w:rsidRPr="0066340B">
        <w:rPr>
          <w:bCs/>
          <w:szCs w:val="24"/>
        </w:rPr>
        <w:t xml:space="preserve">worldview </w:t>
      </w:r>
      <w:r w:rsidR="00263954" w:rsidRPr="0066340B">
        <w:rPr>
          <w:bCs/>
          <w:szCs w:val="24"/>
        </w:rPr>
        <w:t xml:space="preserve">was assessed </w:t>
      </w:r>
      <w:r w:rsidR="006323CD" w:rsidRPr="0066340B">
        <w:rPr>
          <w:bCs/>
          <w:szCs w:val="24"/>
        </w:rPr>
        <w:t>using</w:t>
      </w:r>
      <w:r w:rsidR="00074078" w:rsidRPr="0066340B">
        <w:rPr>
          <w:bCs/>
          <w:szCs w:val="24"/>
        </w:rPr>
        <w:t xml:space="preserve"> </w:t>
      </w:r>
      <w:r w:rsidR="00003441">
        <w:rPr>
          <w:bCs/>
          <w:szCs w:val="24"/>
        </w:rPr>
        <w:t xml:space="preserve">the </w:t>
      </w:r>
      <w:proofErr w:type="gramStart"/>
      <w:r w:rsidR="00003441">
        <w:rPr>
          <w:bCs/>
          <w:szCs w:val="24"/>
        </w:rPr>
        <w:t xml:space="preserve">aforementioned </w:t>
      </w:r>
      <w:r w:rsidR="00074078" w:rsidRPr="0066340B">
        <w:rPr>
          <w:bCs/>
          <w:szCs w:val="24"/>
        </w:rPr>
        <w:t>religious</w:t>
      </w:r>
      <w:proofErr w:type="gramEnd"/>
      <w:r w:rsidR="006323CD" w:rsidRPr="0066340B">
        <w:rPr>
          <w:bCs/>
          <w:szCs w:val="24"/>
        </w:rPr>
        <w:t xml:space="preserve"> beliefs and </w:t>
      </w:r>
      <w:r w:rsidR="006323CD" w:rsidRPr="0066340B">
        <w:rPr>
          <w:bCs/>
          <w:szCs w:val="24"/>
        </w:rPr>
        <w:lastRenderedPageBreak/>
        <w:t>practices common in the typical traditional African worldview</w:t>
      </w:r>
      <w:r w:rsidR="00370664">
        <w:rPr>
          <w:bCs/>
          <w:szCs w:val="24"/>
        </w:rPr>
        <w:t xml:space="preserve"> (Pew</w:t>
      </w:r>
      <w:r w:rsidR="003E7952">
        <w:rPr>
          <w:bCs/>
          <w:szCs w:val="24"/>
        </w:rPr>
        <w:t xml:space="preserve"> </w:t>
      </w:r>
      <w:r w:rsidR="006D44B6">
        <w:rPr>
          <w:bCs/>
          <w:szCs w:val="24"/>
        </w:rPr>
        <w:t xml:space="preserve">Research </w:t>
      </w:r>
      <w:r w:rsidR="00370664">
        <w:rPr>
          <w:bCs/>
          <w:szCs w:val="24"/>
        </w:rPr>
        <w:t xml:space="preserve">Center 2010, </w:t>
      </w:r>
      <w:r w:rsidR="00C84307" w:rsidRPr="00AA06F0">
        <w:rPr>
          <w:szCs w:val="24"/>
        </w:rPr>
        <w:t>34</w:t>
      </w:r>
      <w:r w:rsidR="00C84307">
        <w:rPr>
          <w:szCs w:val="24"/>
        </w:rPr>
        <w:t>)</w:t>
      </w:r>
      <w:r w:rsidR="006323CD" w:rsidRPr="0066340B">
        <w:rPr>
          <w:szCs w:val="24"/>
        </w:rPr>
        <w:t>.</w:t>
      </w:r>
      <w:r w:rsidR="00FF0030" w:rsidRPr="0066340B">
        <w:rPr>
          <w:bCs/>
          <w:szCs w:val="24"/>
        </w:rPr>
        <w:t xml:space="preserve"> </w:t>
      </w:r>
      <w:r w:rsidR="00D70156" w:rsidRPr="0066340B">
        <w:rPr>
          <w:bCs/>
          <w:szCs w:val="24"/>
        </w:rPr>
        <w:t xml:space="preserve">In this regard, </w:t>
      </w:r>
      <w:r w:rsidR="00003441">
        <w:rPr>
          <w:szCs w:val="24"/>
        </w:rPr>
        <w:t>none of the</w:t>
      </w:r>
      <w:r w:rsidR="00003441" w:rsidRPr="0066340B">
        <w:rPr>
          <w:szCs w:val="24"/>
        </w:rPr>
        <w:t xml:space="preserve"> </w:t>
      </w:r>
      <w:r w:rsidR="00041F2D" w:rsidRPr="0066340B">
        <w:rPr>
          <w:color w:val="333333"/>
          <w:szCs w:val="24"/>
          <w:shd w:val="clear" w:color="auto" w:fill="FFFFFF"/>
        </w:rPr>
        <w:t>seven</w:t>
      </w:r>
      <w:r w:rsidR="00041F2D" w:rsidRPr="0066340B">
        <w:rPr>
          <w:szCs w:val="24"/>
        </w:rPr>
        <w:t xml:space="preserve"> leaders </w:t>
      </w:r>
      <w:r w:rsidR="00D5716B" w:rsidRPr="0066340B">
        <w:rPr>
          <w:szCs w:val="24"/>
        </w:rPr>
        <w:t>identif</w:t>
      </w:r>
      <w:r w:rsidR="00003441">
        <w:rPr>
          <w:szCs w:val="24"/>
        </w:rPr>
        <w:t>ied</w:t>
      </w:r>
      <w:r w:rsidR="00D5716B" w:rsidRPr="0066340B">
        <w:rPr>
          <w:szCs w:val="24"/>
        </w:rPr>
        <w:t xml:space="preserve"> with any of the </w:t>
      </w:r>
      <w:r w:rsidR="00370664">
        <w:rPr>
          <w:szCs w:val="24"/>
        </w:rPr>
        <w:t>11</w:t>
      </w:r>
      <w:r w:rsidR="00370664" w:rsidRPr="0066340B">
        <w:rPr>
          <w:szCs w:val="24"/>
        </w:rPr>
        <w:t xml:space="preserve"> </w:t>
      </w:r>
      <w:r w:rsidR="00074078" w:rsidRPr="0066340B">
        <w:rPr>
          <w:bCs/>
          <w:szCs w:val="24"/>
        </w:rPr>
        <w:t xml:space="preserve">religious </w:t>
      </w:r>
      <w:r w:rsidR="00D5716B" w:rsidRPr="0066340B">
        <w:rPr>
          <w:bCs/>
          <w:szCs w:val="24"/>
        </w:rPr>
        <w:t xml:space="preserve">beliefs and practices that characterize the typical traditional </w:t>
      </w:r>
      <w:r w:rsidR="00C02DF1" w:rsidRPr="0066340B">
        <w:rPr>
          <w:bCs/>
          <w:szCs w:val="24"/>
        </w:rPr>
        <w:t xml:space="preserve">African </w:t>
      </w:r>
      <w:r w:rsidR="00586B12" w:rsidRPr="0066340B">
        <w:rPr>
          <w:bCs/>
          <w:szCs w:val="24"/>
        </w:rPr>
        <w:t xml:space="preserve">worldview. </w:t>
      </w:r>
      <w:r w:rsidR="00041F2D" w:rsidRPr="0066340B">
        <w:rPr>
          <w:szCs w:val="24"/>
        </w:rPr>
        <w:t xml:space="preserve">In addition, </w:t>
      </w:r>
      <w:r w:rsidR="001001AB" w:rsidRPr="0066340B">
        <w:rPr>
          <w:szCs w:val="24"/>
        </w:rPr>
        <w:t>n</w:t>
      </w:r>
      <w:r w:rsidR="00FD219F" w:rsidRPr="0066340B">
        <w:rPr>
          <w:szCs w:val="24"/>
        </w:rPr>
        <w:t>one of them ha</w:t>
      </w:r>
      <w:r w:rsidR="001001AB" w:rsidRPr="0066340B">
        <w:rPr>
          <w:szCs w:val="24"/>
        </w:rPr>
        <w:t>s</w:t>
      </w:r>
      <w:r w:rsidR="00FD219F" w:rsidRPr="0066340B">
        <w:rPr>
          <w:szCs w:val="24"/>
        </w:rPr>
        <w:t xml:space="preserve"> met anyone with a first-hand experience of worship</w:t>
      </w:r>
      <w:r w:rsidR="00735B9B">
        <w:rPr>
          <w:szCs w:val="24"/>
        </w:rPr>
        <w:t>p</w:t>
      </w:r>
      <w:r w:rsidR="00FD219F" w:rsidRPr="0066340B">
        <w:rPr>
          <w:szCs w:val="24"/>
        </w:rPr>
        <w:t>ing ancestors</w:t>
      </w:r>
      <w:r w:rsidR="00003441" w:rsidRPr="008B79EC">
        <w:rPr>
          <w:rFonts w:eastAsia="Times New Roman" w:cs="Times New Roman"/>
          <w:color w:val="202124"/>
          <w:szCs w:val="24"/>
          <w:shd w:val="clear" w:color="auto" w:fill="FFFFFF"/>
          <w:lang w:eastAsia="ja-JP"/>
        </w:rPr>
        <w:t>—</w:t>
      </w:r>
      <w:r w:rsidR="001001AB" w:rsidRPr="0066340B">
        <w:rPr>
          <w:szCs w:val="24"/>
        </w:rPr>
        <w:t xml:space="preserve">and </w:t>
      </w:r>
      <w:r w:rsidR="00586B12" w:rsidRPr="0066340B">
        <w:rPr>
          <w:szCs w:val="24"/>
        </w:rPr>
        <w:t xml:space="preserve">one of them </w:t>
      </w:r>
      <w:r w:rsidR="00003441">
        <w:rPr>
          <w:szCs w:val="24"/>
        </w:rPr>
        <w:t xml:space="preserve">even </w:t>
      </w:r>
      <w:r w:rsidR="00AD0257" w:rsidRPr="0066340B">
        <w:rPr>
          <w:szCs w:val="24"/>
        </w:rPr>
        <w:t>lacks a</w:t>
      </w:r>
      <w:r w:rsidR="00003441">
        <w:rPr>
          <w:szCs w:val="24"/>
        </w:rPr>
        <w:t>ny</w:t>
      </w:r>
      <w:r w:rsidR="00586B12" w:rsidRPr="0066340B">
        <w:rPr>
          <w:szCs w:val="24"/>
        </w:rPr>
        <w:t xml:space="preserve"> knowledge of the </w:t>
      </w:r>
      <w:r w:rsidR="00AD0257" w:rsidRPr="0066340B">
        <w:rPr>
          <w:szCs w:val="24"/>
        </w:rPr>
        <w:t>nature</w:t>
      </w:r>
      <w:r w:rsidR="00586B12" w:rsidRPr="0066340B">
        <w:rPr>
          <w:szCs w:val="24"/>
        </w:rPr>
        <w:t xml:space="preserve"> and role of ancestors</w:t>
      </w:r>
      <w:r w:rsidR="00713039">
        <w:rPr>
          <w:szCs w:val="24"/>
        </w:rPr>
        <w:t xml:space="preserve"> </w:t>
      </w:r>
      <w:r w:rsidR="00713039" w:rsidRPr="0066340B">
        <w:rPr>
          <w:bCs/>
          <w:szCs w:val="24"/>
        </w:rPr>
        <w:t>(</w:t>
      </w:r>
      <w:proofErr w:type="spellStart"/>
      <w:r w:rsidR="00713039" w:rsidRPr="0066340B">
        <w:rPr>
          <w:bCs/>
          <w:szCs w:val="24"/>
        </w:rPr>
        <w:t>Sallu</w:t>
      </w:r>
      <w:proofErr w:type="spellEnd"/>
      <w:r w:rsidR="00713039" w:rsidRPr="0066340B">
        <w:rPr>
          <w:bCs/>
          <w:szCs w:val="24"/>
        </w:rPr>
        <w:t xml:space="preserve"> </w:t>
      </w:r>
      <w:r w:rsidR="00B27F13">
        <w:rPr>
          <w:bCs/>
          <w:szCs w:val="24"/>
        </w:rPr>
        <w:t>2021</w:t>
      </w:r>
      <w:r w:rsidR="00713039">
        <w:rPr>
          <w:bCs/>
          <w:szCs w:val="24"/>
        </w:rPr>
        <w:t>, 24</w:t>
      </w:r>
      <w:r w:rsidR="00D434A5">
        <w:rPr>
          <w:bCs/>
          <w:szCs w:val="24"/>
        </w:rPr>
        <w:t>9</w:t>
      </w:r>
      <w:r w:rsidR="00713039">
        <w:rPr>
          <w:bCs/>
          <w:szCs w:val="24"/>
        </w:rPr>
        <w:t>–</w:t>
      </w:r>
      <w:r w:rsidR="00B359BD">
        <w:rPr>
          <w:bCs/>
          <w:szCs w:val="24"/>
        </w:rPr>
        <w:t>2</w:t>
      </w:r>
      <w:r w:rsidR="00D434A5">
        <w:rPr>
          <w:bCs/>
          <w:szCs w:val="24"/>
        </w:rPr>
        <w:t>52</w:t>
      </w:r>
      <w:r w:rsidR="00713039" w:rsidRPr="0066340B">
        <w:rPr>
          <w:bCs/>
          <w:szCs w:val="24"/>
        </w:rPr>
        <w:t>)</w:t>
      </w:r>
      <w:r w:rsidR="00586B12" w:rsidRPr="0066340B">
        <w:rPr>
          <w:szCs w:val="24"/>
        </w:rPr>
        <w:t>.</w:t>
      </w:r>
    </w:p>
    <w:p w14:paraId="5B3D683B" w14:textId="69FCDA90" w:rsidR="00F83DB6" w:rsidRDefault="002749B7" w:rsidP="00554B09">
      <w:pPr>
        <w:spacing w:after="160"/>
        <w:ind w:firstLine="360"/>
        <w:jc w:val="both"/>
        <w:rPr>
          <w:szCs w:val="24"/>
        </w:rPr>
      </w:pPr>
      <w:r w:rsidRPr="00DC48C3">
        <w:rPr>
          <w:szCs w:val="24"/>
        </w:rPr>
        <w:t xml:space="preserve">Second, </w:t>
      </w:r>
      <w:r w:rsidRPr="00DC48C3">
        <w:rPr>
          <w:color w:val="333333"/>
          <w:szCs w:val="24"/>
          <w:shd w:val="clear" w:color="auto" w:fill="FFFFFF"/>
        </w:rPr>
        <w:t>leaders</w:t>
      </w:r>
      <w:r w:rsidR="00A661A5" w:rsidRPr="00DC48C3">
        <w:rPr>
          <w:color w:val="333333"/>
          <w:szCs w:val="24"/>
          <w:shd w:val="clear" w:color="auto" w:fill="FFFFFF"/>
        </w:rPr>
        <w:t>’</w:t>
      </w:r>
      <w:r>
        <w:rPr>
          <w:szCs w:val="24"/>
        </w:rPr>
        <w:t xml:space="preserve"> </w:t>
      </w:r>
      <w:r w:rsidR="00A661A5">
        <w:rPr>
          <w:szCs w:val="24"/>
        </w:rPr>
        <w:t xml:space="preserve">values </w:t>
      </w:r>
      <w:r w:rsidR="00196A15">
        <w:rPr>
          <w:szCs w:val="24"/>
        </w:rPr>
        <w:t xml:space="preserve">were assessed </w:t>
      </w:r>
      <w:r w:rsidR="00A661A5">
        <w:rPr>
          <w:szCs w:val="24"/>
        </w:rPr>
        <w:t>using</w:t>
      </w:r>
      <w:r w:rsidR="00B52C0E">
        <w:rPr>
          <w:szCs w:val="24"/>
        </w:rPr>
        <w:t xml:space="preserve"> 20 values </w:t>
      </w:r>
      <w:r w:rsidR="00AC6EF8">
        <w:rPr>
          <w:szCs w:val="24"/>
        </w:rPr>
        <w:t>that</w:t>
      </w:r>
      <w:r w:rsidR="00B52C0E">
        <w:rPr>
          <w:szCs w:val="24"/>
        </w:rPr>
        <w:t xml:space="preserve"> differentiate </w:t>
      </w:r>
      <w:r w:rsidR="00003441">
        <w:rPr>
          <w:szCs w:val="24"/>
        </w:rPr>
        <w:t xml:space="preserve">between </w:t>
      </w:r>
      <w:r w:rsidR="00B52C0E">
        <w:rPr>
          <w:szCs w:val="24"/>
        </w:rPr>
        <w:t xml:space="preserve">Western </w:t>
      </w:r>
      <w:r w:rsidR="00003441">
        <w:rPr>
          <w:szCs w:val="24"/>
        </w:rPr>
        <w:t>and</w:t>
      </w:r>
      <w:r w:rsidR="00C458BC">
        <w:rPr>
          <w:szCs w:val="24"/>
        </w:rPr>
        <w:t xml:space="preserve"> </w:t>
      </w:r>
      <w:r w:rsidR="00B52C0E">
        <w:rPr>
          <w:szCs w:val="24"/>
        </w:rPr>
        <w:t>African cultures</w:t>
      </w:r>
      <w:r w:rsidR="00003441">
        <w:rPr>
          <w:szCs w:val="24"/>
        </w:rPr>
        <w:t xml:space="preserve"> (O’Donovan 2000, 21)</w:t>
      </w:r>
      <w:r w:rsidR="00212EBD">
        <w:rPr>
          <w:szCs w:val="24"/>
        </w:rPr>
        <w:t>.</w:t>
      </w:r>
      <w:r w:rsidR="007506FA">
        <w:rPr>
          <w:szCs w:val="24"/>
        </w:rPr>
        <w:t xml:space="preserve"> </w:t>
      </w:r>
      <w:r w:rsidR="0020625E">
        <w:rPr>
          <w:szCs w:val="24"/>
        </w:rPr>
        <w:t xml:space="preserve">In this </w:t>
      </w:r>
      <w:r w:rsidR="00920C73">
        <w:rPr>
          <w:szCs w:val="24"/>
        </w:rPr>
        <w:t xml:space="preserve">assessment, </w:t>
      </w:r>
      <w:r w:rsidR="0020625E">
        <w:rPr>
          <w:szCs w:val="24"/>
        </w:rPr>
        <w:t>all leaders</w:t>
      </w:r>
      <w:r w:rsidR="00920C73">
        <w:rPr>
          <w:szCs w:val="24"/>
        </w:rPr>
        <w:t xml:space="preserve"> were noted to</w:t>
      </w:r>
      <w:r w:rsidR="0020625E">
        <w:rPr>
          <w:szCs w:val="24"/>
        </w:rPr>
        <w:t xml:space="preserve"> have far more Western values than African values</w:t>
      </w:r>
      <w:r w:rsidR="0038419E">
        <w:rPr>
          <w:szCs w:val="24"/>
        </w:rPr>
        <w:t xml:space="preserve"> (</w:t>
      </w:r>
      <w:proofErr w:type="spellStart"/>
      <w:r w:rsidR="0038419E">
        <w:rPr>
          <w:szCs w:val="24"/>
        </w:rPr>
        <w:t>Sallu</w:t>
      </w:r>
      <w:proofErr w:type="spellEnd"/>
      <w:r w:rsidR="0038419E">
        <w:rPr>
          <w:szCs w:val="24"/>
        </w:rPr>
        <w:t xml:space="preserve"> </w:t>
      </w:r>
      <w:r w:rsidR="00B27F13">
        <w:rPr>
          <w:szCs w:val="24"/>
        </w:rPr>
        <w:t>2021</w:t>
      </w:r>
      <w:r w:rsidR="0038419E">
        <w:rPr>
          <w:szCs w:val="24"/>
        </w:rPr>
        <w:t xml:space="preserve">, 254). </w:t>
      </w:r>
      <w:r w:rsidR="0020625E">
        <w:rPr>
          <w:szCs w:val="24"/>
        </w:rPr>
        <w:t xml:space="preserve">Further, </w:t>
      </w:r>
      <w:r w:rsidR="008C5412">
        <w:rPr>
          <w:szCs w:val="24"/>
        </w:rPr>
        <w:t>only one Western value, l</w:t>
      </w:r>
      <w:r w:rsidR="008C5412" w:rsidRPr="00B366FB">
        <w:rPr>
          <w:szCs w:val="24"/>
        </w:rPr>
        <w:t>ittle interest in the spirit world</w:t>
      </w:r>
      <w:r w:rsidR="008C5412">
        <w:rPr>
          <w:szCs w:val="24"/>
        </w:rPr>
        <w:t xml:space="preserve">, </w:t>
      </w:r>
      <w:r w:rsidR="00920C73">
        <w:rPr>
          <w:szCs w:val="24"/>
        </w:rPr>
        <w:t>wa</w:t>
      </w:r>
      <w:r w:rsidR="00C47611">
        <w:rPr>
          <w:szCs w:val="24"/>
        </w:rPr>
        <w:t>s</w:t>
      </w:r>
      <w:r w:rsidR="008C5412">
        <w:rPr>
          <w:szCs w:val="24"/>
        </w:rPr>
        <w:t xml:space="preserve"> not </w:t>
      </w:r>
      <w:r w:rsidR="0038419E">
        <w:rPr>
          <w:szCs w:val="24"/>
        </w:rPr>
        <w:t>associated with</w:t>
      </w:r>
      <w:r w:rsidR="008C5412">
        <w:rPr>
          <w:szCs w:val="24"/>
        </w:rPr>
        <w:t xml:space="preserve"> any leader </w:t>
      </w:r>
      <w:r w:rsidR="00A07AD7" w:rsidRPr="00F77EB7">
        <w:rPr>
          <w:szCs w:val="24"/>
        </w:rPr>
        <w:t>and, conversely,</w:t>
      </w:r>
      <w:r w:rsidR="00A07AD7">
        <w:rPr>
          <w:szCs w:val="24"/>
        </w:rPr>
        <w:t xml:space="preserve"> </w:t>
      </w:r>
      <w:r w:rsidR="00C47611">
        <w:rPr>
          <w:szCs w:val="24"/>
        </w:rPr>
        <w:t>only one African value, m</w:t>
      </w:r>
      <w:r w:rsidR="00C47611" w:rsidRPr="00B366FB">
        <w:rPr>
          <w:szCs w:val="24"/>
        </w:rPr>
        <w:t>uch interest in the spirit world</w:t>
      </w:r>
      <w:r w:rsidR="00C47611">
        <w:rPr>
          <w:szCs w:val="24"/>
        </w:rPr>
        <w:t xml:space="preserve">, </w:t>
      </w:r>
      <w:r w:rsidR="00920C73">
        <w:rPr>
          <w:szCs w:val="24"/>
        </w:rPr>
        <w:t>wa</w:t>
      </w:r>
      <w:r w:rsidR="00C47611">
        <w:rPr>
          <w:szCs w:val="24"/>
        </w:rPr>
        <w:t xml:space="preserve">s linked to </w:t>
      </w:r>
      <w:r w:rsidR="002C38CA">
        <w:rPr>
          <w:szCs w:val="24"/>
        </w:rPr>
        <w:t xml:space="preserve">almost all </w:t>
      </w:r>
      <w:r w:rsidR="00C47611">
        <w:rPr>
          <w:szCs w:val="24"/>
        </w:rPr>
        <w:t xml:space="preserve">leaders. One should, however, note that this </w:t>
      </w:r>
      <w:r w:rsidR="00C25703">
        <w:rPr>
          <w:szCs w:val="24"/>
        </w:rPr>
        <w:t xml:space="preserve">interest may just be a result of leaders’ Pentecostal belief rather than their alignment to African </w:t>
      </w:r>
      <w:r w:rsidR="0038419E">
        <w:rPr>
          <w:szCs w:val="24"/>
        </w:rPr>
        <w:t>cultures</w:t>
      </w:r>
      <w:r w:rsidR="00C25703">
        <w:rPr>
          <w:szCs w:val="24"/>
        </w:rPr>
        <w:t xml:space="preserve">. All Pentecostals, whether in Africa or </w:t>
      </w:r>
      <w:r w:rsidR="0038419E">
        <w:rPr>
          <w:szCs w:val="24"/>
        </w:rPr>
        <w:t>elsewhere</w:t>
      </w:r>
      <w:r w:rsidR="00C25703">
        <w:rPr>
          <w:szCs w:val="24"/>
        </w:rPr>
        <w:t xml:space="preserve">, are known for </w:t>
      </w:r>
      <w:r w:rsidR="000733C4">
        <w:rPr>
          <w:szCs w:val="24"/>
        </w:rPr>
        <w:t>taking the spirit world seriously</w:t>
      </w:r>
      <w:r w:rsidR="00C25703">
        <w:rPr>
          <w:szCs w:val="24"/>
        </w:rPr>
        <w:t>.</w:t>
      </w:r>
    </w:p>
    <w:p w14:paraId="44A4C904" w14:textId="2577D98D" w:rsidR="002749B7" w:rsidRDefault="00A07AD7" w:rsidP="00554B09">
      <w:pPr>
        <w:spacing w:after="160"/>
        <w:ind w:firstLine="360"/>
        <w:jc w:val="both"/>
        <w:rPr>
          <w:szCs w:val="24"/>
        </w:rPr>
      </w:pPr>
      <w:r>
        <w:rPr>
          <w:szCs w:val="24"/>
        </w:rPr>
        <w:t xml:space="preserve">Looking at </w:t>
      </w:r>
      <w:r w:rsidR="006A2FA8">
        <w:rPr>
          <w:szCs w:val="24"/>
        </w:rPr>
        <w:t>result</w:t>
      </w:r>
      <w:r w:rsidR="00851889">
        <w:rPr>
          <w:szCs w:val="24"/>
        </w:rPr>
        <w:t>s</w:t>
      </w:r>
      <w:r w:rsidR="006A2FA8">
        <w:rPr>
          <w:szCs w:val="24"/>
        </w:rPr>
        <w:t xml:space="preserve"> of </w:t>
      </w:r>
      <w:r w:rsidR="00851889">
        <w:rPr>
          <w:szCs w:val="24"/>
        </w:rPr>
        <w:t xml:space="preserve">the above two </w:t>
      </w:r>
      <w:r>
        <w:rPr>
          <w:szCs w:val="24"/>
        </w:rPr>
        <w:t xml:space="preserve">measures, one realizes that </w:t>
      </w:r>
      <w:r w:rsidR="00F83DB6">
        <w:rPr>
          <w:szCs w:val="24"/>
        </w:rPr>
        <w:t xml:space="preserve">the Ocean </w:t>
      </w:r>
      <w:r w:rsidR="00851889">
        <w:rPr>
          <w:szCs w:val="24"/>
        </w:rPr>
        <w:t xml:space="preserve">leaders’ </w:t>
      </w:r>
      <w:r>
        <w:rPr>
          <w:szCs w:val="24"/>
        </w:rPr>
        <w:t>Western cultur</w:t>
      </w:r>
      <w:r w:rsidR="00C43CC3">
        <w:rPr>
          <w:szCs w:val="24"/>
        </w:rPr>
        <w:t>al orientation</w:t>
      </w:r>
      <w:r>
        <w:rPr>
          <w:szCs w:val="24"/>
        </w:rPr>
        <w:t xml:space="preserve"> is </w:t>
      </w:r>
      <w:r w:rsidR="00851889">
        <w:rPr>
          <w:szCs w:val="24"/>
        </w:rPr>
        <w:t>not superficial</w:t>
      </w:r>
      <w:r w:rsidR="00F83DB6">
        <w:rPr>
          <w:szCs w:val="24"/>
        </w:rPr>
        <w:t>,</w:t>
      </w:r>
      <w:r w:rsidR="00851889">
        <w:rPr>
          <w:szCs w:val="24"/>
        </w:rPr>
        <w:t xml:space="preserve"> as it </w:t>
      </w:r>
      <w:r w:rsidR="00F83DB6">
        <w:rPr>
          <w:szCs w:val="24"/>
        </w:rPr>
        <w:t>manifests</w:t>
      </w:r>
      <w:r w:rsidR="00851889">
        <w:rPr>
          <w:szCs w:val="24"/>
        </w:rPr>
        <w:t xml:space="preserve"> at </w:t>
      </w:r>
      <w:r>
        <w:rPr>
          <w:szCs w:val="24"/>
        </w:rPr>
        <w:t>both the worldview and value levels.</w:t>
      </w:r>
    </w:p>
    <w:p w14:paraId="60C197F9" w14:textId="7C013DB3" w:rsidR="000A0647" w:rsidRDefault="00CC4381" w:rsidP="000A0647">
      <w:pPr>
        <w:spacing w:after="160"/>
        <w:ind w:firstLine="360"/>
        <w:jc w:val="both"/>
        <w:rPr>
          <w:szCs w:val="24"/>
        </w:rPr>
      </w:pPr>
      <w:r>
        <w:rPr>
          <w:szCs w:val="24"/>
        </w:rPr>
        <w:t>In addition to the</w:t>
      </w:r>
      <w:r w:rsidR="009075A7">
        <w:rPr>
          <w:szCs w:val="24"/>
        </w:rPr>
        <w:t>ir Western cultural orientation, leaders</w:t>
      </w:r>
      <w:r>
        <w:t xml:space="preserve"> </w:t>
      </w:r>
      <w:r w:rsidR="00B06C06" w:rsidRPr="008F2EE5">
        <w:rPr>
          <w:szCs w:val="24"/>
        </w:rPr>
        <w:t>suggest most youth in Dar es Salaam are westernized</w:t>
      </w:r>
      <w:r w:rsidR="00B06C06" w:rsidRPr="008F2EE5">
        <w:t xml:space="preserve">, and they believe </w:t>
      </w:r>
      <w:r w:rsidR="00B06C06" w:rsidRPr="008F2EE5">
        <w:rPr>
          <w:bCs/>
          <w:szCs w:val="24"/>
        </w:rPr>
        <w:t>th</w:t>
      </w:r>
      <w:r w:rsidR="00F83DB6">
        <w:rPr>
          <w:bCs/>
          <w:szCs w:val="24"/>
        </w:rPr>
        <w:t>at</w:t>
      </w:r>
      <w:r w:rsidR="00B06C06" w:rsidRPr="008F2EE5">
        <w:rPr>
          <w:bCs/>
          <w:szCs w:val="24"/>
        </w:rPr>
        <w:t xml:space="preserve"> Western culture</w:t>
      </w:r>
      <w:r w:rsidR="009C0C08">
        <w:rPr>
          <w:bCs/>
          <w:szCs w:val="24"/>
        </w:rPr>
        <w:t>s</w:t>
      </w:r>
      <w:r w:rsidR="00B06C06" w:rsidRPr="008F2EE5">
        <w:rPr>
          <w:bCs/>
          <w:szCs w:val="24"/>
        </w:rPr>
        <w:t xml:space="preserve"> </w:t>
      </w:r>
      <w:r w:rsidR="009C0C08">
        <w:rPr>
          <w:bCs/>
          <w:szCs w:val="24"/>
        </w:rPr>
        <w:t xml:space="preserve">dominate </w:t>
      </w:r>
      <w:r w:rsidR="00B06C06" w:rsidRPr="008F2EE5">
        <w:rPr>
          <w:bCs/>
          <w:szCs w:val="24"/>
        </w:rPr>
        <w:t xml:space="preserve">at the Ocean and at Oysterbay, an area where </w:t>
      </w:r>
      <w:r w:rsidR="00B06C06" w:rsidRPr="008F2EE5">
        <w:rPr>
          <w:szCs w:val="24"/>
        </w:rPr>
        <w:t>the Ocean is located</w:t>
      </w:r>
      <w:r w:rsidR="000A0647" w:rsidRPr="008F2EE5">
        <w:rPr>
          <w:szCs w:val="24"/>
        </w:rPr>
        <w:t xml:space="preserve">. </w:t>
      </w:r>
      <w:r w:rsidR="007A15B8">
        <w:rPr>
          <w:szCs w:val="24"/>
        </w:rPr>
        <w:t>Leaders</w:t>
      </w:r>
      <w:r w:rsidR="009075A7">
        <w:rPr>
          <w:szCs w:val="24"/>
        </w:rPr>
        <w:t xml:space="preserve"> further believe that Swahili culture is only </w:t>
      </w:r>
      <w:r w:rsidR="001C334D">
        <w:rPr>
          <w:szCs w:val="24"/>
        </w:rPr>
        <w:t>visi</w:t>
      </w:r>
      <w:r w:rsidR="009075A7">
        <w:rPr>
          <w:szCs w:val="24"/>
        </w:rPr>
        <w:t xml:space="preserve">ble in </w:t>
      </w:r>
      <w:r w:rsidR="00F83DB6">
        <w:rPr>
          <w:szCs w:val="24"/>
        </w:rPr>
        <w:t xml:space="preserve">the </w:t>
      </w:r>
      <w:r w:rsidR="009075A7">
        <w:rPr>
          <w:szCs w:val="24"/>
        </w:rPr>
        <w:t>city</w:t>
      </w:r>
      <w:r w:rsidR="00F83DB6">
        <w:rPr>
          <w:szCs w:val="24"/>
        </w:rPr>
        <w:t>’s</w:t>
      </w:r>
      <w:r w:rsidR="009075A7">
        <w:rPr>
          <w:szCs w:val="24"/>
        </w:rPr>
        <w:t xml:space="preserve"> </w:t>
      </w:r>
      <w:r w:rsidR="005500DC">
        <w:rPr>
          <w:szCs w:val="24"/>
        </w:rPr>
        <w:t>outskirts</w:t>
      </w:r>
      <w:r w:rsidR="009075A7">
        <w:rPr>
          <w:szCs w:val="24"/>
        </w:rPr>
        <w:t xml:space="preserve"> and in</w:t>
      </w:r>
      <w:r w:rsidR="00F83DB6">
        <w:rPr>
          <w:szCs w:val="24"/>
        </w:rPr>
        <w:t xml:space="preserve"> a</w:t>
      </w:r>
      <w:r w:rsidR="009075A7">
        <w:rPr>
          <w:szCs w:val="24"/>
        </w:rPr>
        <w:t xml:space="preserve"> few </w:t>
      </w:r>
      <w:r w:rsidR="00A82791">
        <w:rPr>
          <w:szCs w:val="24"/>
        </w:rPr>
        <w:t xml:space="preserve">predominantly </w:t>
      </w:r>
      <w:r w:rsidR="009075A7">
        <w:rPr>
          <w:szCs w:val="24"/>
        </w:rPr>
        <w:t xml:space="preserve">Muslim areas. </w:t>
      </w:r>
      <w:r w:rsidR="000A0647" w:rsidRPr="008F2EE5">
        <w:rPr>
          <w:szCs w:val="24"/>
        </w:rPr>
        <w:t xml:space="preserve">As for the reason for </w:t>
      </w:r>
      <w:r w:rsidR="006F47D2">
        <w:rPr>
          <w:szCs w:val="24"/>
        </w:rPr>
        <w:t>their</w:t>
      </w:r>
      <w:r w:rsidR="00FE48CA">
        <w:rPr>
          <w:szCs w:val="24"/>
        </w:rPr>
        <w:t xml:space="preserve"> own</w:t>
      </w:r>
      <w:r w:rsidR="000A0647" w:rsidRPr="008F2EE5">
        <w:rPr>
          <w:szCs w:val="24"/>
        </w:rPr>
        <w:t xml:space="preserve"> </w:t>
      </w:r>
      <w:r w:rsidR="006F47D2">
        <w:rPr>
          <w:szCs w:val="24"/>
        </w:rPr>
        <w:t xml:space="preserve">Western </w:t>
      </w:r>
      <w:r w:rsidR="000A0647" w:rsidRPr="008F2EE5">
        <w:rPr>
          <w:szCs w:val="24"/>
        </w:rPr>
        <w:t xml:space="preserve">cultural orientation, all </w:t>
      </w:r>
      <w:r w:rsidR="008F2EE5" w:rsidRPr="008F2EE5">
        <w:rPr>
          <w:szCs w:val="24"/>
        </w:rPr>
        <w:t>leaders</w:t>
      </w:r>
      <w:r w:rsidR="000A0647" w:rsidRPr="008F2EE5">
        <w:rPr>
          <w:szCs w:val="24"/>
        </w:rPr>
        <w:t xml:space="preserve"> say they were born and raised in cities with some of them having little or no interaction with rural Tanzania. Furthermore, some leaders point to </w:t>
      </w:r>
      <w:r w:rsidR="008F2EE5" w:rsidRPr="008F2EE5">
        <w:rPr>
          <w:szCs w:val="24"/>
        </w:rPr>
        <w:t xml:space="preserve">the </w:t>
      </w:r>
      <w:r w:rsidR="000A0647" w:rsidRPr="008F2EE5">
        <w:rPr>
          <w:szCs w:val="24"/>
        </w:rPr>
        <w:t>urban life and education as factors contributing to the westernization of youth</w:t>
      </w:r>
      <w:r w:rsidR="00FE48CA">
        <w:rPr>
          <w:szCs w:val="24"/>
        </w:rPr>
        <w:t xml:space="preserve"> in the city</w:t>
      </w:r>
      <w:r w:rsidR="000A0647" w:rsidRPr="008F2EE5">
        <w:rPr>
          <w:szCs w:val="24"/>
        </w:rPr>
        <w:t xml:space="preserve">, including themselves, and others attribute their </w:t>
      </w:r>
      <w:r w:rsidR="00FE48CA">
        <w:rPr>
          <w:szCs w:val="24"/>
        </w:rPr>
        <w:t xml:space="preserve">own </w:t>
      </w:r>
      <w:r w:rsidR="000A0647" w:rsidRPr="008F2EE5">
        <w:rPr>
          <w:szCs w:val="24"/>
        </w:rPr>
        <w:t>Western worldview to a length stay in Western countries</w:t>
      </w:r>
      <w:r w:rsidR="006F47D2">
        <w:rPr>
          <w:szCs w:val="24"/>
        </w:rPr>
        <w:t xml:space="preserve"> </w:t>
      </w:r>
      <w:r w:rsidR="006F47D2" w:rsidRPr="008F2EE5">
        <w:rPr>
          <w:szCs w:val="24"/>
        </w:rPr>
        <w:t>(</w:t>
      </w:r>
      <w:proofErr w:type="spellStart"/>
      <w:r w:rsidR="006F47D2" w:rsidRPr="008F2EE5">
        <w:rPr>
          <w:szCs w:val="24"/>
        </w:rPr>
        <w:t>Sallu</w:t>
      </w:r>
      <w:proofErr w:type="spellEnd"/>
      <w:r w:rsidR="006F47D2" w:rsidRPr="008F2EE5">
        <w:rPr>
          <w:szCs w:val="24"/>
        </w:rPr>
        <w:t xml:space="preserve"> </w:t>
      </w:r>
      <w:r w:rsidR="00B27F13">
        <w:rPr>
          <w:szCs w:val="24"/>
        </w:rPr>
        <w:t>2021</w:t>
      </w:r>
      <w:r w:rsidR="00A82791">
        <w:rPr>
          <w:szCs w:val="24"/>
        </w:rPr>
        <w:t xml:space="preserve">, </w:t>
      </w:r>
      <w:r w:rsidR="00900281" w:rsidRPr="008F2EE5">
        <w:t>2</w:t>
      </w:r>
      <w:r w:rsidR="00900281">
        <w:t>55</w:t>
      </w:r>
      <w:r w:rsidR="00900281" w:rsidRPr="008F2EE5">
        <w:t>–</w:t>
      </w:r>
      <w:r w:rsidR="00B359BD">
        <w:t>2</w:t>
      </w:r>
      <w:r w:rsidR="00900281" w:rsidRPr="008F2EE5">
        <w:t>65</w:t>
      </w:r>
      <w:r w:rsidR="006F47D2" w:rsidRPr="008F2EE5">
        <w:rPr>
          <w:szCs w:val="24"/>
        </w:rPr>
        <w:t>).</w:t>
      </w:r>
      <w:r w:rsidR="006F47D2">
        <w:rPr>
          <w:szCs w:val="24"/>
        </w:rPr>
        <w:t xml:space="preserve"> </w:t>
      </w:r>
      <w:r w:rsidR="000A0647" w:rsidRPr="008F2EE5">
        <w:rPr>
          <w:szCs w:val="24"/>
        </w:rPr>
        <w:t>These observations resemble findings of other studies elsewhere in sub-Saharan Africa (</w:t>
      </w:r>
      <w:proofErr w:type="spellStart"/>
      <w:r w:rsidR="000A0647" w:rsidRPr="008F2EE5">
        <w:rPr>
          <w:szCs w:val="24"/>
        </w:rPr>
        <w:t>Sallu</w:t>
      </w:r>
      <w:proofErr w:type="spellEnd"/>
      <w:r w:rsidR="000A0647" w:rsidRPr="008F2EE5">
        <w:rPr>
          <w:szCs w:val="24"/>
        </w:rPr>
        <w:t xml:space="preserve"> </w:t>
      </w:r>
      <w:r w:rsidR="00B27F13">
        <w:rPr>
          <w:szCs w:val="24"/>
        </w:rPr>
        <w:t>2021</w:t>
      </w:r>
      <w:r w:rsidR="00A82791">
        <w:rPr>
          <w:szCs w:val="24"/>
        </w:rPr>
        <w:t xml:space="preserve">, </w:t>
      </w:r>
      <w:r w:rsidR="006B175D">
        <w:rPr>
          <w:szCs w:val="24"/>
        </w:rPr>
        <w:t>11</w:t>
      </w:r>
      <w:r w:rsidR="00AB289B">
        <w:rPr>
          <w:szCs w:val="24"/>
        </w:rPr>
        <w:t>3</w:t>
      </w:r>
      <w:r w:rsidR="006B175D">
        <w:rPr>
          <w:szCs w:val="24"/>
        </w:rPr>
        <w:t>–</w:t>
      </w:r>
      <w:r w:rsidR="00B359BD">
        <w:rPr>
          <w:szCs w:val="24"/>
        </w:rPr>
        <w:t>1</w:t>
      </w:r>
      <w:r w:rsidR="00A11485">
        <w:rPr>
          <w:szCs w:val="24"/>
        </w:rPr>
        <w:t>36</w:t>
      </w:r>
      <w:r w:rsidR="000A0647" w:rsidRPr="008F2EE5">
        <w:rPr>
          <w:szCs w:val="24"/>
        </w:rPr>
        <w:t>).</w:t>
      </w:r>
    </w:p>
    <w:p w14:paraId="0596D25B" w14:textId="08298FC9" w:rsidR="00510F98" w:rsidRPr="00170C92" w:rsidRDefault="00510F98" w:rsidP="00554B09">
      <w:pPr>
        <w:spacing w:after="160"/>
        <w:jc w:val="both"/>
        <w:rPr>
          <w:b/>
          <w:szCs w:val="24"/>
        </w:rPr>
      </w:pPr>
      <w:r w:rsidRPr="00D007C5">
        <w:rPr>
          <w:b/>
          <w:szCs w:val="24"/>
        </w:rPr>
        <w:t xml:space="preserve">The Ocean’s </w:t>
      </w:r>
      <w:r w:rsidR="002B6530" w:rsidRPr="00D007C5">
        <w:rPr>
          <w:b/>
          <w:szCs w:val="24"/>
        </w:rPr>
        <w:t>Outreach</w:t>
      </w:r>
      <w:r w:rsidRPr="00D007C5">
        <w:rPr>
          <w:b/>
          <w:szCs w:val="24"/>
        </w:rPr>
        <w:t xml:space="preserve"> Strategy</w:t>
      </w:r>
    </w:p>
    <w:p w14:paraId="123AE922" w14:textId="35480C47" w:rsidR="00510F98" w:rsidRDefault="00D752EE" w:rsidP="00554B09">
      <w:pPr>
        <w:spacing w:after="160"/>
        <w:jc w:val="both"/>
      </w:pPr>
      <w:r>
        <w:t>As they observe cultural changes in Dar es Salaam,</w:t>
      </w:r>
      <w:r w:rsidR="00A82791">
        <w:t xml:space="preserve"> the Ocean </w:t>
      </w:r>
      <w:r>
        <w:t>leaders believe</w:t>
      </w:r>
      <w:r w:rsidR="00747188">
        <w:t xml:space="preserve"> </w:t>
      </w:r>
      <w:r w:rsidR="00A86D7F">
        <w:t xml:space="preserve">the usual </w:t>
      </w:r>
      <w:r w:rsidR="00C927AC" w:rsidRPr="00AA52E3">
        <w:t xml:space="preserve">felt needs </w:t>
      </w:r>
      <w:r w:rsidR="00A86D7F">
        <w:t>among</w:t>
      </w:r>
      <w:r w:rsidR="00C927AC">
        <w:t xml:space="preserve"> traditional Africans—for power, healing, protection, and deliverance—</w:t>
      </w:r>
      <w:r w:rsidR="009E7EC3">
        <w:t xml:space="preserve">are not a </w:t>
      </w:r>
      <w:r w:rsidR="00C927AC">
        <w:t xml:space="preserve">priority among </w:t>
      </w:r>
      <w:r w:rsidR="004D529D">
        <w:t>youth</w:t>
      </w:r>
      <w:r>
        <w:t xml:space="preserve"> in the city</w:t>
      </w:r>
      <w:r w:rsidR="004D529D">
        <w:t xml:space="preserve">. Instead, </w:t>
      </w:r>
      <w:r w:rsidR="009E7EC3">
        <w:t>the</w:t>
      </w:r>
      <w:r w:rsidR="005E18ED">
        <w:t xml:space="preserve"> leaders</w:t>
      </w:r>
      <w:r w:rsidR="009E7EC3">
        <w:t xml:space="preserve"> see</w:t>
      </w:r>
      <w:r w:rsidR="004D529D">
        <w:t xml:space="preserve"> </w:t>
      </w:r>
      <w:r w:rsidR="009E7EC3">
        <w:t xml:space="preserve">the </w:t>
      </w:r>
      <w:r w:rsidR="001E1FF8" w:rsidRPr="00B00F70">
        <w:rPr>
          <w:szCs w:val="24"/>
        </w:rPr>
        <w:t xml:space="preserve">need </w:t>
      </w:r>
      <w:r w:rsidR="001E1FF8">
        <w:rPr>
          <w:szCs w:val="24"/>
        </w:rPr>
        <w:t xml:space="preserve">for </w:t>
      </w:r>
      <w:r w:rsidR="001E1FF8" w:rsidRPr="00B00F70">
        <w:rPr>
          <w:szCs w:val="24"/>
        </w:rPr>
        <w:t xml:space="preserve">acceptance and a sense of belonging </w:t>
      </w:r>
      <w:r w:rsidR="00A86D7F">
        <w:rPr>
          <w:szCs w:val="24"/>
        </w:rPr>
        <w:t>to be</w:t>
      </w:r>
      <w:r w:rsidR="001E1FF8">
        <w:rPr>
          <w:szCs w:val="24"/>
        </w:rPr>
        <w:t xml:space="preserve"> </w:t>
      </w:r>
      <w:r w:rsidR="004D529D">
        <w:t xml:space="preserve">the most pressing needs among </w:t>
      </w:r>
      <w:r w:rsidR="00FD6719">
        <w:t>modern</w:t>
      </w:r>
      <w:r w:rsidR="00FE48CA">
        <w:t xml:space="preserve"> </w:t>
      </w:r>
      <w:r w:rsidR="004D529D">
        <w:t xml:space="preserve">youth in Dar es Salaam. </w:t>
      </w:r>
      <w:r w:rsidR="00307B3B">
        <w:t>Western</w:t>
      </w:r>
      <w:r w:rsidR="004D529D">
        <w:t xml:space="preserve"> </w:t>
      </w:r>
      <w:r w:rsidR="0038464A">
        <w:t xml:space="preserve">cultural </w:t>
      </w:r>
      <w:r w:rsidR="004D529D">
        <w:t>values</w:t>
      </w:r>
      <w:r w:rsidR="000B588D">
        <w:t xml:space="preserve"> also mean </w:t>
      </w:r>
      <w:r w:rsidR="004D529D">
        <w:t>youth</w:t>
      </w:r>
      <w:r w:rsidR="00307B3B">
        <w:t xml:space="preserve">’s </w:t>
      </w:r>
      <w:r w:rsidR="004D529D">
        <w:t xml:space="preserve">social norms are </w:t>
      </w:r>
      <w:r w:rsidR="00025C70">
        <w:t>different</w:t>
      </w:r>
      <w:r w:rsidR="003E1C2C">
        <w:t xml:space="preserve">. </w:t>
      </w:r>
      <w:r w:rsidR="004D529D">
        <w:t>For example, all leaders prefer individual ident</w:t>
      </w:r>
      <w:r w:rsidR="003E1C2C">
        <w:t xml:space="preserve">ity </w:t>
      </w:r>
      <w:r w:rsidR="000B588D">
        <w:t xml:space="preserve">and lifestyle </w:t>
      </w:r>
      <w:r w:rsidR="003E1C2C">
        <w:t xml:space="preserve">as opposed to communal </w:t>
      </w:r>
      <w:r w:rsidR="000B588D">
        <w:t xml:space="preserve">identity and </w:t>
      </w:r>
      <w:r w:rsidR="003E1C2C">
        <w:t xml:space="preserve">lifestyle, </w:t>
      </w:r>
      <w:r w:rsidR="006A3F7F">
        <w:t xml:space="preserve">they believe </w:t>
      </w:r>
      <w:r w:rsidR="003E1C2C">
        <w:t>time consciousness is now the norm</w:t>
      </w:r>
      <w:r w:rsidR="0038464A">
        <w:t xml:space="preserve"> of life</w:t>
      </w:r>
      <w:r w:rsidR="00FD6719">
        <w:t xml:space="preserve"> for most people in the city</w:t>
      </w:r>
      <w:r w:rsidR="003E1C2C">
        <w:t xml:space="preserve">, </w:t>
      </w:r>
      <w:r w:rsidR="00C332C1">
        <w:t xml:space="preserve">they see youth </w:t>
      </w:r>
      <w:r w:rsidR="00FD6719">
        <w:t xml:space="preserve">in general </w:t>
      </w:r>
      <w:r w:rsidR="00C332C1">
        <w:t xml:space="preserve">are more likely to use western medicine as opposed to visiting traditional healers, </w:t>
      </w:r>
      <w:r w:rsidR="003E1C2C">
        <w:t xml:space="preserve">and </w:t>
      </w:r>
      <w:r w:rsidR="00C332C1">
        <w:t xml:space="preserve">they believe </w:t>
      </w:r>
      <w:r w:rsidR="00064791">
        <w:t xml:space="preserve">most </w:t>
      </w:r>
      <w:r w:rsidR="003E1C2C">
        <w:t>people</w:t>
      </w:r>
      <w:r w:rsidR="0038464A">
        <w:t xml:space="preserve"> </w:t>
      </w:r>
      <w:r w:rsidR="00FD6719">
        <w:t xml:space="preserve">in the city </w:t>
      </w:r>
      <w:r w:rsidR="003E1C2C">
        <w:t xml:space="preserve">live individualistic lifestyle. All these changes </w:t>
      </w:r>
      <w:r w:rsidR="005E18ED">
        <w:t xml:space="preserve">adversely </w:t>
      </w:r>
      <w:r w:rsidR="00230425">
        <w:t xml:space="preserve">affect effectiveness of </w:t>
      </w:r>
      <w:r w:rsidR="005D3CB5">
        <w:t xml:space="preserve">some </w:t>
      </w:r>
      <w:r w:rsidR="003E1C2C">
        <w:t>traditional Pentecostal outreach methods</w:t>
      </w:r>
      <w:r w:rsidR="00524604">
        <w:t xml:space="preserve">. </w:t>
      </w:r>
      <w:r w:rsidR="005E18ED">
        <w:t>In other words</w:t>
      </w:r>
      <w:r w:rsidR="00524604">
        <w:t>,</w:t>
      </w:r>
      <w:r w:rsidR="003E1C2C">
        <w:t xml:space="preserve"> </w:t>
      </w:r>
      <w:r w:rsidR="00524604">
        <w:t xml:space="preserve">such methods as </w:t>
      </w:r>
      <w:r w:rsidR="003E1C2C">
        <w:t xml:space="preserve">healing </w:t>
      </w:r>
      <w:r w:rsidR="0038464A">
        <w:t xml:space="preserve">campaigns, gospel </w:t>
      </w:r>
      <w:r w:rsidR="003E1C2C">
        <w:t>crusades, deliverance camps, and street evangelism</w:t>
      </w:r>
      <w:r w:rsidR="005D3CB5">
        <w:t xml:space="preserve"> are no</w:t>
      </w:r>
      <w:r w:rsidR="00524604">
        <w:t xml:space="preserve">t as </w:t>
      </w:r>
      <w:r w:rsidR="005D3CB5">
        <w:t>effective in reaching youth in the city</w:t>
      </w:r>
      <w:r w:rsidR="00524604">
        <w:t xml:space="preserve"> as they used to be a few decades ago</w:t>
      </w:r>
      <w:r w:rsidR="00112BDF">
        <w:t xml:space="preserve"> (</w:t>
      </w:r>
      <w:proofErr w:type="spellStart"/>
      <w:r w:rsidR="00112BDF">
        <w:t>Sallu</w:t>
      </w:r>
      <w:proofErr w:type="spellEnd"/>
      <w:r w:rsidR="00112BDF">
        <w:t xml:space="preserve"> </w:t>
      </w:r>
      <w:r w:rsidR="00B27F13">
        <w:t>2021</w:t>
      </w:r>
      <w:r w:rsidR="00112BDF">
        <w:t>, 248–</w:t>
      </w:r>
      <w:r w:rsidR="00B359BD">
        <w:t>2</w:t>
      </w:r>
      <w:r w:rsidR="00112BDF">
        <w:t>73)</w:t>
      </w:r>
      <w:r w:rsidR="006A3F7F">
        <w:t>.</w:t>
      </w:r>
    </w:p>
    <w:p w14:paraId="45D211E9" w14:textId="35BAAAD7" w:rsidR="00A71101" w:rsidRDefault="00A17BCB" w:rsidP="00554B09">
      <w:pPr>
        <w:spacing w:after="160"/>
        <w:ind w:firstLine="360"/>
        <w:jc w:val="both"/>
      </w:pPr>
      <w:r>
        <w:rPr>
          <w:color w:val="333333"/>
          <w:szCs w:val="24"/>
          <w:shd w:val="clear" w:color="auto" w:fill="FFFFFF"/>
        </w:rPr>
        <w:t>From the beginning</w:t>
      </w:r>
      <w:r w:rsidR="00621135">
        <w:rPr>
          <w:color w:val="333333"/>
          <w:szCs w:val="24"/>
          <w:shd w:val="clear" w:color="auto" w:fill="FFFFFF"/>
        </w:rPr>
        <w:t xml:space="preserve">, </w:t>
      </w:r>
      <w:r w:rsidR="006B3060" w:rsidRPr="00B359BD">
        <w:rPr>
          <w:color w:val="333333"/>
          <w:szCs w:val="24"/>
          <w:shd w:val="clear" w:color="auto" w:fill="FFFFFF"/>
        </w:rPr>
        <w:t>the Ocean employ</w:t>
      </w:r>
      <w:r w:rsidRPr="00B359BD">
        <w:rPr>
          <w:color w:val="333333"/>
          <w:szCs w:val="24"/>
          <w:shd w:val="clear" w:color="auto" w:fill="FFFFFF"/>
        </w:rPr>
        <w:t>ed</w:t>
      </w:r>
      <w:r w:rsidR="006B3060" w:rsidRPr="00B359BD">
        <w:rPr>
          <w:color w:val="333333"/>
          <w:szCs w:val="24"/>
          <w:shd w:val="clear" w:color="auto" w:fill="FFFFFF"/>
        </w:rPr>
        <w:t xml:space="preserve"> </w:t>
      </w:r>
      <w:r w:rsidR="00CB0C59" w:rsidRPr="00B359BD">
        <w:rPr>
          <w:color w:val="333333"/>
          <w:szCs w:val="24"/>
          <w:shd w:val="clear" w:color="auto" w:fill="FFFFFF"/>
        </w:rPr>
        <w:t xml:space="preserve">outreach </w:t>
      </w:r>
      <w:r w:rsidR="006B3060" w:rsidRPr="00B359BD">
        <w:rPr>
          <w:color w:val="333333"/>
          <w:szCs w:val="24"/>
          <w:shd w:val="clear" w:color="auto" w:fill="FFFFFF"/>
        </w:rPr>
        <w:t xml:space="preserve">methods that are not typical in traditional Pentecostal </w:t>
      </w:r>
      <w:r w:rsidR="00922793" w:rsidRPr="00B359BD">
        <w:rPr>
          <w:color w:val="333333"/>
          <w:szCs w:val="24"/>
          <w:shd w:val="clear" w:color="auto" w:fill="FFFFFF"/>
        </w:rPr>
        <w:t xml:space="preserve">churches, </w:t>
      </w:r>
      <w:r w:rsidR="00D72DFE" w:rsidRPr="00B359BD">
        <w:rPr>
          <w:color w:val="333333"/>
          <w:szCs w:val="24"/>
          <w:shd w:val="clear" w:color="auto" w:fill="FFFFFF"/>
        </w:rPr>
        <w:t xml:space="preserve">and </w:t>
      </w:r>
      <w:r w:rsidR="00922793" w:rsidRPr="00B359BD">
        <w:rPr>
          <w:color w:val="333333"/>
          <w:szCs w:val="24"/>
          <w:shd w:val="clear" w:color="auto" w:fill="FFFFFF"/>
        </w:rPr>
        <w:t xml:space="preserve">it </w:t>
      </w:r>
      <w:r w:rsidR="00D72DFE" w:rsidRPr="00B359BD">
        <w:rPr>
          <w:color w:val="333333"/>
          <w:szCs w:val="24"/>
          <w:shd w:val="clear" w:color="auto" w:fill="FFFFFF"/>
        </w:rPr>
        <w:t>holds all services using English</w:t>
      </w:r>
      <w:r w:rsidR="006B3060" w:rsidRPr="00B359BD">
        <w:rPr>
          <w:color w:val="333333"/>
          <w:szCs w:val="24"/>
          <w:shd w:val="clear" w:color="auto" w:fill="FFFFFF"/>
        </w:rPr>
        <w:t xml:space="preserve">. </w:t>
      </w:r>
      <w:r w:rsidR="000218BA" w:rsidRPr="00B359BD">
        <w:rPr>
          <w:color w:val="333333"/>
          <w:szCs w:val="24"/>
          <w:shd w:val="clear" w:color="auto" w:fill="FFFFFF"/>
        </w:rPr>
        <w:t>O</w:t>
      </w:r>
      <w:r w:rsidR="00D864F2" w:rsidRPr="00B359BD">
        <w:rPr>
          <w:color w:val="333333"/>
          <w:szCs w:val="24"/>
          <w:shd w:val="clear" w:color="auto" w:fill="FFFFFF"/>
        </w:rPr>
        <w:t xml:space="preserve">utreach </w:t>
      </w:r>
      <w:r w:rsidR="000A6CD4" w:rsidRPr="00B359BD">
        <w:rPr>
          <w:color w:val="333333"/>
          <w:szCs w:val="24"/>
          <w:shd w:val="clear" w:color="auto" w:fill="FFFFFF"/>
        </w:rPr>
        <w:t xml:space="preserve">at the Ocean </w:t>
      </w:r>
      <w:r w:rsidR="000218BA" w:rsidRPr="00B359BD">
        <w:rPr>
          <w:color w:val="333333"/>
          <w:szCs w:val="24"/>
          <w:shd w:val="clear" w:color="auto" w:fill="FFFFFF"/>
        </w:rPr>
        <w:t xml:space="preserve">is </w:t>
      </w:r>
      <w:r w:rsidR="00EB68D0" w:rsidRPr="00B359BD">
        <w:rPr>
          <w:color w:val="333333"/>
          <w:szCs w:val="24"/>
          <w:shd w:val="clear" w:color="auto" w:fill="FFFFFF"/>
        </w:rPr>
        <w:t>geared toward reaching people in their ordinary lives rather than through</w:t>
      </w:r>
      <w:r w:rsidR="000218BA" w:rsidRPr="00B359BD">
        <w:rPr>
          <w:color w:val="333333"/>
          <w:szCs w:val="24"/>
          <w:shd w:val="clear" w:color="auto" w:fill="FFFFFF"/>
        </w:rPr>
        <w:t xml:space="preserve"> </w:t>
      </w:r>
      <w:r w:rsidR="00D864F2" w:rsidRPr="00B359BD">
        <w:rPr>
          <w:color w:val="333333"/>
          <w:szCs w:val="24"/>
          <w:shd w:val="clear" w:color="auto" w:fill="FFFFFF"/>
        </w:rPr>
        <w:t xml:space="preserve">organized evangelistic campaigns. </w:t>
      </w:r>
      <w:r w:rsidR="00975E72" w:rsidRPr="00B359BD">
        <w:rPr>
          <w:color w:val="333333"/>
          <w:szCs w:val="24"/>
          <w:shd w:val="clear" w:color="auto" w:fill="FFFFFF"/>
        </w:rPr>
        <w:t>W</w:t>
      </w:r>
      <w:r w:rsidR="00CB0C59" w:rsidRPr="00B359BD">
        <w:rPr>
          <w:color w:val="333333"/>
          <w:szCs w:val="24"/>
          <w:shd w:val="clear" w:color="auto" w:fill="FFFFFF"/>
        </w:rPr>
        <w:t>hen the church holds events, the</w:t>
      </w:r>
      <w:r w:rsidR="00D864F2" w:rsidRPr="00B359BD">
        <w:rPr>
          <w:color w:val="333333"/>
          <w:szCs w:val="24"/>
          <w:shd w:val="clear" w:color="auto" w:fill="FFFFFF"/>
        </w:rPr>
        <w:t>y</w:t>
      </w:r>
      <w:r w:rsidR="00CB0C59" w:rsidRPr="00B359BD">
        <w:rPr>
          <w:color w:val="333333"/>
          <w:szCs w:val="24"/>
          <w:shd w:val="clear" w:color="auto" w:fill="FFFFFF"/>
        </w:rPr>
        <w:t xml:space="preserve"> are structured around people’s social interests. </w:t>
      </w:r>
      <w:r w:rsidR="00CE78F1" w:rsidRPr="00B359BD">
        <w:rPr>
          <w:color w:val="333333"/>
          <w:szCs w:val="24"/>
          <w:shd w:val="clear" w:color="auto" w:fill="FFFFFF"/>
        </w:rPr>
        <w:t xml:space="preserve">For example, </w:t>
      </w:r>
      <w:r w:rsidR="00CB0C59" w:rsidRPr="00B359BD">
        <w:rPr>
          <w:color w:val="333333"/>
          <w:szCs w:val="24"/>
          <w:shd w:val="clear" w:color="auto" w:fill="FFFFFF"/>
        </w:rPr>
        <w:t>every</w:t>
      </w:r>
      <w:r w:rsidR="00CB0C59">
        <w:t xml:space="preserve"> December</w:t>
      </w:r>
      <w:r w:rsidR="00D756A9">
        <w:t xml:space="preserve"> the church </w:t>
      </w:r>
      <w:r w:rsidR="00975E72">
        <w:t>presents</w:t>
      </w:r>
      <w:r w:rsidR="00D756A9">
        <w:t xml:space="preserve"> </w:t>
      </w:r>
      <w:r w:rsidR="00975E72">
        <w:t xml:space="preserve">a </w:t>
      </w:r>
      <w:r w:rsidR="00D756A9">
        <w:t xml:space="preserve">theatre production known as </w:t>
      </w:r>
      <w:r w:rsidR="00EA5B9B">
        <w:t>“</w:t>
      </w:r>
      <w:r w:rsidR="00D756A9">
        <w:t>Christmas Spectacular</w:t>
      </w:r>
      <w:r w:rsidR="00975E72">
        <w:t>,</w:t>
      </w:r>
      <w:r w:rsidR="00EA5B9B">
        <w:t>”</w:t>
      </w:r>
      <w:r w:rsidR="00975E72">
        <w:t xml:space="preserve"> which is designed to create awareness of the church among city residents</w:t>
      </w:r>
      <w:r w:rsidR="00D756A9">
        <w:t xml:space="preserve"> and</w:t>
      </w:r>
      <w:r w:rsidR="00975E72">
        <w:t xml:space="preserve"> </w:t>
      </w:r>
      <w:r w:rsidR="000D7CDB">
        <w:t xml:space="preserve">to </w:t>
      </w:r>
      <w:r w:rsidR="00975E72">
        <w:t>provi</w:t>
      </w:r>
      <w:r w:rsidR="000D7CDB">
        <w:t xml:space="preserve">de an </w:t>
      </w:r>
      <w:r w:rsidR="000D7CDB" w:rsidRPr="005F33C2">
        <w:t>opportunity for witnessing at the end of the show. Similarly</w:t>
      </w:r>
      <w:r w:rsidR="00D756A9" w:rsidRPr="005F33C2">
        <w:t xml:space="preserve">, </w:t>
      </w:r>
      <w:r w:rsidR="000D7CDB" w:rsidRPr="005F33C2">
        <w:t>the church</w:t>
      </w:r>
      <w:r w:rsidR="00D756A9" w:rsidRPr="005F33C2">
        <w:t xml:space="preserve"> holds </w:t>
      </w:r>
      <w:r w:rsidR="000D7CDB" w:rsidRPr="005F33C2">
        <w:t>several</w:t>
      </w:r>
      <w:r w:rsidR="00D756A9">
        <w:t xml:space="preserve"> </w:t>
      </w:r>
      <w:r w:rsidR="00EA5B9B">
        <w:t>“</w:t>
      </w:r>
      <w:r w:rsidR="00D756A9">
        <w:t>LoveDar</w:t>
      </w:r>
      <w:r w:rsidR="00EA5B9B">
        <w:t>”</w:t>
      </w:r>
      <w:r w:rsidR="00D756A9">
        <w:t xml:space="preserve"> events, which are </w:t>
      </w:r>
      <w:r w:rsidR="000D7CDB">
        <w:t>designed</w:t>
      </w:r>
      <w:r w:rsidR="00D756A9">
        <w:t xml:space="preserve"> to spread the love of Christ while </w:t>
      </w:r>
      <w:r w:rsidR="00D756A9">
        <w:lastRenderedPageBreak/>
        <w:t xml:space="preserve">creating awareness </w:t>
      </w:r>
      <w:r w:rsidR="000D7CDB">
        <w:t>of</w:t>
      </w:r>
      <w:r w:rsidR="00D756A9">
        <w:t xml:space="preserve"> the church and </w:t>
      </w:r>
      <w:r w:rsidR="000D7CDB">
        <w:t>providing an</w:t>
      </w:r>
      <w:r w:rsidR="00D756A9">
        <w:t xml:space="preserve"> opportunity for one-to-one evangelism. When church </w:t>
      </w:r>
      <w:r w:rsidR="00060A77">
        <w:t xml:space="preserve">members </w:t>
      </w:r>
      <w:r w:rsidR="00D756A9">
        <w:t xml:space="preserve">go to the streets </w:t>
      </w:r>
      <w:r w:rsidR="00060A77">
        <w:t>they</w:t>
      </w:r>
      <w:r w:rsidR="00D756A9">
        <w:t xml:space="preserve"> hold social events</w:t>
      </w:r>
      <w:r w:rsidR="00A71101">
        <w:t>, such as barbeque</w:t>
      </w:r>
      <w:r w:rsidR="00EA5B9B">
        <w:t>s</w:t>
      </w:r>
      <w:r w:rsidR="00A71101">
        <w:t xml:space="preserve"> in open spaces of famous hotels, and invit</w:t>
      </w:r>
      <w:r w:rsidR="00060A77">
        <w:t>e</w:t>
      </w:r>
      <w:r w:rsidR="00A71101">
        <w:t xml:space="preserve"> onlookers to join the party. Th</w:t>
      </w:r>
      <w:r w:rsidR="00EA5B9B">
        <w:t>ese events</w:t>
      </w:r>
      <w:r w:rsidR="00A71101">
        <w:t xml:space="preserve"> give </w:t>
      </w:r>
      <w:r w:rsidR="00EA5B9B">
        <w:t xml:space="preserve">church members </w:t>
      </w:r>
      <w:r w:rsidR="00A71101">
        <w:t xml:space="preserve">an opportunity to speak to </w:t>
      </w:r>
      <w:r w:rsidR="00060A77">
        <w:t>people who join them</w:t>
      </w:r>
      <w:r w:rsidR="00A71101">
        <w:t>, invite them to church, and witness to them as circumstances allow</w:t>
      </w:r>
      <w:r w:rsidR="006340C4" w:rsidRPr="006340C4">
        <w:t>.</w:t>
      </w:r>
    </w:p>
    <w:p w14:paraId="2E52C50B" w14:textId="3E48292B" w:rsidR="00E74A70" w:rsidRDefault="00140E27" w:rsidP="00554B09">
      <w:pPr>
        <w:spacing w:after="160"/>
        <w:ind w:firstLine="360"/>
        <w:jc w:val="both"/>
      </w:pPr>
      <w:r w:rsidRPr="008A0457">
        <w:t>I</w:t>
      </w:r>
      <w:r w:rsidR="00CE78F1" w:rsidRPr="008A0457">
        <w:t xml:space="preserve">n </w:t>
      </w:r>
      <w:r w:rsidR="00CE78F1" w:rsidRPr="008A0457">
        <w:rPr>
          <w:color w:val="333333"/>
          <w:szCs w:val="24"/>
          <w:shd w:val="clear" w:color="auto" w:fill="FFFFFF"/>
        </w:rPr>
        <w:t>recognition</w:t>
      </w:r>
      <w:r w:rsidR="00CE78F1" w:rsidRPr="008A0457">
        <w:t xml:space="preserve"> of the </w:t>
      </w:r>
      <w:r w:rsidR="00F35944" w:rsidRPr="008A0457">
        <w:t>youth’</w:t>
      </w:r>
      <w:r w:rsidR="008719BF" w:rsidRPr="008A0457">
        <w:t>s</w:t>
      </w:r>
      <w:r w:rsidR="00F35944" w:rsidRPr="008A0457">
        <w:t xml:space="preserve"> </w:t>
      </w:r>
      <w:r w:rsidR="000920C7" w:rsidRPr="008A0457">
        <w:t>need for</w:t>
      </w:r>
      <w:r w:rsidR="008A0457" w:rsidRPr="008A0457">
        <w:t xml:space="preserve"> unconditional</w:t>
      </w:r>
      <w:r w:rsidR="000920C7" w:rsidRPr="008A0457">
        <w:t xml:space="preserve"> </w:t>
      </w:r>
      <w:r w:rsidR="000920C7" w:rsidRPr="008A0457">
        <w:rPr>
          <w:szCs w:val="24"/>
        </w:rPr>
        <w:t>acceptance and belonging</w:t>
      </w:r>
      <w:r w:rsidR="00CE78F1" w:rsidRPr="008A0457">
        <w:t>, the Ocean</w:t>
      </w:r>
      <w:r w:rsidR="00CE78F1" w:rsidRPr="00834A30">
        <w:t xml:space="preserve"> </w:t>
      </w:r>
      <w:r w:rsidR="008A0457" w:rsidRPr="00834A30">
        <w:t>has</w:t>
      </w:r>
      <w:r w:rsidR="008A0457">
        <w:t xml:space="preserve"> </w:t>
      </w:r>
      <w:r w:rsidR="00CE78F1">
        <w:t>purposely created a welcoming environment at church</w:t>
      </w:r>
      <w:r w:rsidR="002614E0">
        <w:t xml:space="preserve">, </w:t>
      </w:r>
      <w:r w:rsidR="008A0457" w:rsidRPr="00834A30">
        <w:t>has</w:t>
      </w:r>
      <w:r w:rsidR="008A0457">
        <w:t xml:space="preserve"> </w:t>
      </w:r>
      <w:r w:rsidR="002614E0">
        <w:t>put an emphasis on relationship building</w:t>
      </w:r>
      <w:r w:rsidR="008A0457">
        <w:t xml:space="preserve"> among its members</w:t>
      </w:r>
      <w:r w:rsidR="002614E0">
        <w:t>,</w:t>
      </w:r>
      <w:r w:rsidR="00CE78F1">
        <w:t xml:space="preserve"> and </w:t>
      </w:r>
      <w:r w:rsidR="008A0457">
        <w:t xml:space="preserve">encourages </w:t>
      </w:r>
      <w:r w:rsidR="00601B36">
        <w:t xml:space="preserve">regular </w:t>
      </w:r>
      <w:r w:rsidR="00CE78F1">
        <w:t xml:space="preserve">fellowship </w:t>
      </w:r>
      <w:r w:rsidR="00601B36">
        <w:t xml:space="preserve">meetings </w:t>
      </w:r>
      <w:r w:rsidR="00CE78F1">
        <w:t xml:space="preserve">with meals. </w:t>
      </w:r>
      <w:r w:rsidR="002614E0">
        <w:t xml:space="preserve">For example, a program called </w:t>
      </w:r>
      <w:r w:rsidR="00EA5B9B">
        <w:t>“</w:t>
      </w:r>
      <w:r w:rsidR="002614E0">
        <w:t>3Ps</w:t>
      </w:r>
      <w:r w:rsidR="00EA5B9B">
        <w:t>”</w:t>
      </w:r>
      <w:r w:rsidR="002614E0">
        <w:t xml:space="preserve"> (Praise, Prayer, and Pilau) </w:t>
      </w:r>
      <w:r w:rsidR="00FE0BAA">
        <w:t>is hailed for drawing youth into the church</w:t>
      </w:r>
      <w:r w:rsidR="00EA5B9B">
        <w:t>’s</w:t>
      </w:r>
      <w:r w:rsidR="00FE0BAA">
        <w:t xml:space="preserve"> life. </w:t>
      </w:r>
      <w:r w:rsidR="007421B0">
        <w:rPr>
          <w:szCs w:val="24"/>
        </w:rPr>
        <w:t>T</w:t>
      </w:r>
      <w:r w:rsidR="007421B0" w:rsidRPr="00550AE4">
        <w:rPr>
          <w:szCs w:val="24"/>
        </w:rPr>
        <w:t xml:space="preserve">he Lausanne </w:t>
      </w:r>
      <w:r w:rsidR="007421B0">
        <w:rPr>
          <w:szCs w:val="24"/>
        </w:rPr>
        <w:t>C</w:t>
      </w:r>
      <w:r w:rsidR="007421B0" w:rsidRPr="00550AE4">
        <w:rPr>
          <w:szCs w:val="24"/>
        </w:rPr>
        <w:t xml:space="preserve">ommittee </w:t>
      </w:r>
      <w:r w:rsidR="007421B0">
        <w:rPr>
          <w:szCs w:val="24"/>
        </w:rPr>
        <w:t>observe</w:t>
      </w:r>
      <w:r w:rsidR="007421B0" w:rsidRPr="00550AE4">
        <w:rPr>
          <w:szCs w:val="24"/>
        </w:rPr>
        <w:t xml:space="preserve">s similar needs among global </w:t>
      </w:r>
      <w:r w:rsidR="007421B0">
        <w:rPr>
          <w:szCs w:val="24"/>
        </w:rPr>
        <w:t>youth</w:t>
      </w:r>
      <w:r w:rsidR="007421B0" w:rsidRPr="00550AE4">
        <w:rPr>
          <w:szCs w:val="24"/>
        </w:rPr>
        <w:t xml:space="preserve"> who, as the </w:t>
      </w:r>
      <w:r w:rsidR="007421B0">
        <w:rPr>
          <w:szCs w:val="24"/>
        </w:rPr>
        <w:t>C</w:t>
      </w:r>
      <w:r w:rsidR="007421B0" w:rsidRPr="00550AE4">
        <w:rPr>
          <w:szCs w:val="24"/>
        </w:rPr>
        <w:t>ommittee</w:t>
      </w:r>
      <w:r w:rsidR="007421B0">
        <w:rPr>
          <w:szCs w:val="24"/>
        </w:rPr>
        <w:t xml:space="preserve"> reckons, need identity, unconditional acceptance, and unconditional love. As a strategy to address these needs, the Committee suggests “i</w:t>
      </w:r>
      <w:r w:rsidR="007421B0" w:rsidRPr="00270436">
        <w:rPr>
          <w:szCs w:val="24"/>
        </w:rPr>
        <w:t>t is important to have time to build close relationships and time flexibility</w:t>
      </w:r>
      <w:r w:rsidR="007421B0">
        <w:rPr>
          <w:szCs w:val="24"/>
        </w:rPr>
        <w:t>” and to develop “</w:t>
      </w:r>
      <w:r w:rsidR="007421B0" w:rsidRPr="00270436">
        <w:rPr>
          <w:szCs w:val="24"/>
        </w:rPr>
        <w:t>love for</w:t>
      </w:r>
      <w:r w:rsidR="007421B0">
        <w:rPr>
          <w:szCs w:val="24"/>
        </w:rPr>
        <w:t xml:space="preserve"> </w:t>
      </w:r>
      <w:r w:rsidR="007421B0" w:rsidRPr="00270436">
        <w:rPr>
          <w:szCs w:val="24"/>
        </w:rPr>
        <w:t>young people who are so desperately searching for somebody who really cares for them and</w:t>
      </w:r>
      <w:r w:rsidR="007421B0">
        <w:rPr>
          <w:szCs w:val="24"/>
        </w:rPr>
        <w:t xml:space="preserve"> </w:t>
      </w:r>
      <w:r w:rsidR="007421B0" w:rsidRPr="00270436">
        <w:rPr>
          <w:szCs w:val="24"/>
        </w:rPr>
        <w:t>accepts them as they are; and lots of food!</w:t>
      </w:r>
      <w:r w:rsidR="007421B0">
        <w:rPr>
          <w:szCs w:val="24"/>
        </w:rPr>
        <w:t>”</w:t>
      </w:r>
      <w:r w:rsidR="00E672DD">
        <w:rPr>
          <w:szCs w:val="24"/>
        </w:rPr>
        <w:t xml:space="preserve"> (</w:t>
      </w:r>
      <w:r w:rsidR="00E672DD" w:rsidRPr="007454DB">
        <w:rPr>
          <w:color w:val="000000" w:themeColor="text1"/>
          <w:szCs w:val="24"/>
        </w:rPr>
        <w:t>Lausanne Movement 2004</w:t>
      </w:r>
      <w:r w:rsidR="00E672DD">
        <w:rPr>
          <w:szCs w:val="24"/>
        </w:rPr>
        <w:t>).</w:t>
      </w:r>
      <w:r w:rsidR="007421B0">
        <w:rPr>
          <w:szCs w:val="24"/>
        </w:rPr>
        <w:t xml:space="preserve"> For this reason, the Ocean’s strategy is in line with the Committee’s proposal.</w:t>
      </w:r>
    </w:p>
    <w:p w14:paraId="203B035E" w14:textId="021E508D" w:rsidR="0005735E" w:rsidRDefault="0005735E" w:rsidP="00554B09">
      <w:pPr>
        <w:spacing w:after="160"/>
        <w:ind w:firstLine="360"/>
        <w:jc w:val="both"/>
      </w:pPr>
      <w:r w:rsidRPr="00FF38F4">
        <w:t>The Ocean leaders</w:t>
      </w:r>
      <w:r>
        <w:t xml:space="preserve"> believe that the welcoming environment has a major impact in bringing youth to the church. Among other </w:t>
      </w:r>
      <w:r w:rsidR="00E672DD">
        <w:t>factors</w:t>
      </w:r>
      <w:r>
        <w:t xml:space="preserve">, this environment allows youth freely </w:t>
      </w:r>
      <w:r w:rsidR="00E672DD">
        <w:t>to</w:t>
      </w:r>
      <w:r>
        <w:t xml:space="preserve"> express their Western culture and create relationship</w:t>
      </w:r>
      <w:r w:rsidR="006C30A2">
        <w:t>s</w:t>
      </w:r>
      <w:r>
        <w:t xml:space="preserve"> among themselves. </w:t>
      </w:r>
      <w:r w:rsidR="00412FB4">
        <w:t xml:space="preserve">While youth build relationship within the church, they use their outside relationships to bring others </w:t>
      </w:r>
      <w:r w:rsidR="006C30A2">
        <w:t>into the church</w:t>
      </w:r>
      <w:r w:rsidR="00E672DD">
        <w:t>’s</w:t>
      </w:r>
      <w:r w:rsidR="006C30A2">
        <w:t xml:space="preserve"> life</w:t>
      </w:r>
      <w:r w:rsidR="00412FB4">
        <w:t xml:space="preserve">. </w:t>
      </w:r>
      <w:r w:rsidR="00E672DD">
        <w:t>This r</w:t>
      </w:r>
      <w:r w:rsidR="00412FB4">
        <w:t xml:space="preserve">elational approach to outreach plays a major role in bringing youth to the Ocean. </w:t>
      </w:r>
      <w:r>
        <w:t>Once youth get connected into the church</w:t>
      </w:r>
      <w:r w:rsidR="00E672DD">
        <w:t>’s</w:t>
      </w:r>
      <w:r>
        <w:t xml:space="preserve"> life, the Ocean runs several discipleship programs to see them through various stages of spiritual growth. The Ocean puts a </w:t>
      </w:r>
      <w:r w:rsidR="00E672DD">
        <w:t xml:space="preserve">great deal </w:t>
      </w:r>
      <w:r>
        <w:t xml:space="preserve">of emphasis on training and discipleship. Because the welcoming environment draws many to </w:t>
      </w:r>
      <w:r w:rsidR="00E651E2">
        <w:t xml:space="preserve">the </w:t>
      </w:r>
      <w:r>
        <w:t xml:space="preserve">church, a heightened focus on discipleship ensures even casual visitors do eventually come to know Christ and accept </w:t>
      </w:r>
      <w:r w:rsidR="00E672DD">
        <w:t>h</w:t>
      </w:r>
      <w:r>
        <w:t xml:space="preserve">im as their </w:t>
      </w:r>
      <w:r w:rsidR="00E651E2">
        <w:t>L</w:t>
      </w:r>
      <w:r>
        <w:t xml:space="preserve">ord and </w:t>
      </w:r>
      <w:r w:rsidR="00E651E2">
        <w:t>S</w:t>
      </w:r>
      <w:r>
        <w:t xml:space="preserve">avior. Core classical Pentecostal doctrines, such as baptism in the Holy Spirit and speaking in tongues, are emphasized. Thus, some youths who may initially be skeptical of gifts of the Holy Spirit, healing, and speaking in tongues, eventually embrace and practice </w:t>
      </w:r>
      <w:r w:rsidR="00E672DD">
        <w:t>them</w:t>
      </w:r>
      <w:r w:rsidR="001B4D3B">
        <w:t xml:space="preserve"> </w:t>
      </w:r>
      <w:r w:rsidR="001B4D3B" w:rsidRPr="006340C4">
        <w:t>(</w:t>
      </w:r>
      <w:proofErr w:type="spellStart"/>
      <w:r w:rsidR="001B4D3B" w:rsidRPr="006340C4">
        <w:t>Sallu</w:t>
      </w:r>
      <w:proofErr w:type="spellEnd"/>
      <w:r w:rsidR="001B4D3B" w:rsidRPr="006340C4">
        <w:t xml:space="preserve"> </w:t>
      </w:r>
      <w:r w:rsidR="007862D4">
        <w:t>2021</w:t>
      </w:r>
      <w:r w:rsidR="001B4D3B" w:rsidRPr="006340C4">
        <w:t xml:space="preserve">, </w:t>
      </w:r>
      <w:r w:rsidR="001B4D3B">
        <w:t>289–</w:t>
      </w:r>
      <w:r w:rsidR="00F123AE">
        <w:t>316</w:t>
      </w:r>
      <w:r w:rsidR="001B4D3B" w:rsidRPr="006340C4">
        <w:t>)</w:t>
      </w:r>
      <w:r>
        <w:t>.</w:t>
      </w:r>
    </w:p>
    <w:p w14:paraId="1F99F0B6" w14:textId="69C42AF4" w:rsidR="00B663E6" w:rsidRPr="00170C92" w:rsidRDefault="00B663E6" w:rsidP="00554B09">
      <w:pPr>
        <w:spacing w:after="160"/>
        <w:jc w:val="both"/>
        <w:rPr>
          <w:b/>
          <w:szCs w:val="24"/>
        </w:rPr>
      </w:pPr>
      <w:r w:rsidRPr="005B6176">
        <w:rPr>
          <w:b/>
          <w:szCs w:val="24"/>
        </w:rPr>
        <w:t>Reflection on The Ocean’s Strategy</w:t>
      </w:r>
    </w:p>
    <w:p w14:paraId="19E4D277" w14:textId="3AC87FE7" w:rsidR="006B3060" w:rsidRPr="00E92B8C" w:rsidRDefault="00301267" w:rsidP="00554B09">
      <w:pPr>
        <w:spacing w:after="160"/>
        <w:jc w:val="both"/>
      </w:pPr>
      <w:r>
        <w:t>The first important step for an effective contextual engagement with modern youth in Africa is the realization that not all young Africans in Africa are culturally African</w:t>
      </w:r>
      <w:r w:rsidR="00E369A9">
        <w:t>—at least in a traditional sense</w:t>
      </w:r>
      <w:r>
        <w:t xml:space="preserve">. </w:t>
      </w:r>
      <w:r w:rsidR="00D241B9" w:rsidRPr="00101361">
        <w:t>In this circumstance,</w:t>
      </w:r>
      <w:r w:rsidR="002B60C2" w:rsidRPr="00101361">
        <w:t xml:space="preserve"> thorough</w:t>
      </w:r>
      <w:r>
        <w:t xml:space="preserve"> </w:t>
      </w:r>
      <w:r w:rsidR="00D241B9">
        <w:t xml:space="preserve">cultural research in any local context is necessary </w:t>
      </w:r>
      <w:r w:rsidR="00E369A9">
        <w:t>(</w:t>
      </w:r>
      <w:r w:rsidR="00D241B9">
        <w:t>Cassey 20</w:t>
      </w:r>
      <w:r w:rsidR="006822B1">
        <w:t>20</w:t>
      </w:r>
      <w:r w:rsidR="00D241B9">
        <w:t xml:space="preserve">). </w:t>
      </w:r>
      <w:r w:rsidR="006B3060">
        <w:t xml:space="preserve">TAG </w:t>
      </w:r>
      <w:r w:rsidR="00276D60">
        <w:t>seem</w:t>
      </w:r>
      <w:r w:rsidR="00D209F8">
        <w:t>s</w:t>
      </w:r>
      <w:r w:rsidR="00276D60">
        <w:t xml:space="preserve"> to have realized this </w:t>
      </w:r>
      <w:r w:rsidR="00E369A9">
        <w:t xml:space="preserve">necessity </w:t>
      </w:r>
      <w:r w:rsidR="00276D60">
        <w:t xml:space="preserve">and </w:t>
      </w:r>
      <w:r w:rsidR="008A3576">
        <w:t>afford</w:t>
      </w:r>
      <w:r w:rsidR="00276D60">
        <w:t xml:space="preserve">ed the Ocean </w:t>
      </w:r>
      <w:r w:rsidR="008A3576">
        <w:t xml:space="preserve">freedom to </w:t>
      </w:r>
      <w:r w:rsidR="00276D60">
        <w:t xml:space="preserve">be a church that is culturally relevant </w:t>
      </w:r>
      <w:r w:rsidR="00E369A9">
        <w:t>in</w:t>
      </w:r>
      <w:r w:rsidR="00276D60">
        <w:t xml:space="preserve"> the time and place it is located. </w:t>
      </w:r>
      <w:r w:rsidR="008A3576">
        <w:t xml:space="preserve">With this cultural freedom, the Ocean </w:t>
      </w:r>
      <w:r w:rsidR="00E80C71">
        <w:t xml:space="preserve">has been </w:t>
      </w:r>
      <w:r w:rsidR="008A3576">
        <w:t xml:space="preserve">able to organize itself differently, employ different cultural forms in its daily life, and create culturally relevant programs that attract westernized youth in the city. </w:t>
      </w:r>
      <w:r w:rsidR="006B3060" w:rsidRPr="00966417">
        <w:t>Churches with large</w:t>
      </w:r>
      <w:r w:rsidR="006B3060">
        <w:t xml:space="preserve"> network</w:t>
      </w:r>
      <w:r w:rsidR="008A3576">
        <w:t>s</w:t>
      </w:r>
      <w:r w:rsidR="006B3060">
        <w:t xml:space="preserve"> </w:t>
      </w:r>
      <w:r w:rsidR="00D3613B">
        <w:t>should</w:t>
      </w:r>
      <w:r w:rsidR="006B3060">
        <w:t xml:space="preserve"> emulate this example and realize that not all churches </w:t>
      </w:r>
      <w:r w:rsidR="008A3576">
        <w:t xml:space="preserve">within a network of churches </w:t>
      </w:r>
      <w:r w:rsidR="00612C4A">
        <w:t>must</w:t>
      </w:r>
      <w:r w:rsidR="008A3576">
        <w:t xml:space="preserve"> be culturally the same.</w:t>
      </w:r>
      <w:r w:rsidR="003B7622">
        <w:t xml:space="preserve"> </w:t>
      </w:r>
      <w:r w:rsidR="001E5A5F">
        <w:t>This</w:t>
      </w:r>
      <w:r w:rsidR="00E80C71">
        <w:t xml:space="preserve"> approach</w:t>
      </w:r>
      <w:r w:rsidR="001E5A5F">
        <w:t xml:space="preserve">, among other </w:t>
      </w:r>
      <w:r w:rsidR="00E80C71">
        <w:t>trait</w:t>
      </w:r>
      <w:r w:rsidR="001E5A5F">
        <w:t>s, require</w:t>
      </w:r>
      <w:r w:rsidR="00966417">
        <w:t>s</w:t>
      </w:r>
      <w:r w:rsidR="001E5A5F">
        <w:t xml:space="preserve"> an understanding </w:t>
      </w:r>
      <w:r w:rsidR="001E5A5F" w:rsidRPr="00E92B8C">
        <w:t xml:space="preserve">that </w:t>
      </w:r>
      <w:r w:rsidR="005F55F1" w:rsidRPr="00E92B8C">
        <w:t>there is no culture that is intrinsically bad or good.</w:t>
      </w:r>
    </w:p>
    <w:p w14:paraId="3AB088F4" w14:textId="2DDF6BE3" w:rsidR="004B56E3" w:rsidRDefault="00706634" w:rsidP="00554B09">
      <w:pPr>
        <w:spacing w:after="160"/>
        <w:ind w:firstLine="360"/>
        <w:jc w:val="both"/>
        <w:rPr>
          <w:szCs w:val="24"/>
        </w:rPr>
      </w:pPr>
      <w:r w:rsidRPr="00E92B8C">
        <w:t xml:space="preserve">It is </w:t>
      </w:r>
      <w:r w:rsidR="006C4736" w:rsidRPr="00E92B8C">
        <w:t>widely accepted</w:t>
      </w:r>
      <w:r w:rsidRPr="00E92B8C">
        <w:t xml:space="preserve"> that languages are closely linked to cultures. </w:t>
      </w:r>
      <w:r w:rsidR="009D5D90" w:rsidRPr="00E92B8C">
        <w:t>Contrary</w:t>
      </w:r>
      <w:r w:rsidR="009D5D90" w:rsidRPr="00E92B8C">
        <w:rPr>
          <w:szCs w:val="24"/>
        </w:rPr>
        <w:t xml:space="preserve"> to some missionaries’ view that English is not appropriate for the contextualization of the gospel in cities of sub-S</w:t>
      </w:r>
      <w:r w:rsidR="00735B9B">
        <w:rPr>
          <w:szCs w:val="24"/>
        </w:rPr>
        <w:t>a</w:t>
      </w:r>
      <w:r w:rsidR="009D5D90" w:rsidRPr="00E92B8C">
        <w:rPr>
          <w:szCs w:val="24"/>
        </w:rPr>
        <w:t>haran Africa, the Ocean</w:t>
      </w:r>
      <w:r w:rsidR="00AF2C3A" w:rsidRPr="00E92B8C">
        <w:rPr>
          <w:szCs w:val="24"/>
        </w:rPr>
        <w:t xml:space="preserve">’s experience shows </w:t>
      </w:r>
      <w:r w:rsidR="00F47627" w:rsidRPr="00E92B8C">
        <w:rPr>
          <w:szCs w:val="24"/>
        </w:rPr>
        <w:t xml:space="preserve">the use of English in church services is one of the reasons that attract youth to the </w:t>
      </w:r>
      <w:r w:rsidR="00AF2C3A" w:rsidRPr="00E92B8C">
        <w:rPr>
          <w:szCs w:val="24"/>
        </w:rPr>
        <w:t>church</w:t>
      </w:r>
      <w:r w:rsidR="00F47627" w:rsidRPr="00E92B8C">
        <w:rPr>
          <w:szCs w:val="24"/>
        </w:rPr>
        <w:t xml:space="preserve"> </w:t>
      </w:r>
      <w:r w:rsidR="00F47627" w:rsidRPr="00E92B8C">
        <w:t>(</w:t>
      </w:r>
      <w:proofErr w:type="spellStart"/>
      <w:r w:rsidR="00F47627" w:rsidRPr="00E92B8C">
        <w:t>Sallu</w:t>
      </w:r>
      <w:proofErr w:type="spellEnd"/>
      <w:r w:rsidR="00F47627" w:rsidRPr="00E92B8C">
        <w:t xml:space="preserve"> </w:t>
      </w:r>
      <w:r w:rsidR="007862D4">
        <w:t>2021</w:t>
      </w:r>
      <w:r w:rsidR="00F47627" w:rsidRPr="00E92B8C">
        <w:t>, 313)</w:t>
      </w:r>
      <w:r w:rsidR="00B15356" w:rsidRPr="00E92B8C">
        <w:t xml:space="preserve">. </w:t>
      </w:r>
      <w:r w:rsidR="00AF2C3A" w:rsidRPr="00E92B8C">
        <w:t>The Ocean l</w:t>
      </w:r>
      <w:r w:rsidR="006E2382" w:rsidRPr="00E92B8C">
        <w:t xml:space="preserve">eaders </w:t>
      </w:r>
      <w:r w:rsidR="006E2382" w:rsidRPr="00E92B8C">
        <w:rPr>
          <w:szCs w:val="24"/>
        </w:rPr>
        <w:t>observe</w:t>
      </w:r>
      <w:r w:rsidR="006C4736" w:rsidRPr="00E92B8C">
        <w:rPr>
          <w:szCs w:val="24"/>
        </w:rPr>
        <w:t xml:space="preserve"> a growing number of youths prefer </w:t>
      </w:r>
      <w:r w:rsidR="001B7200" w:rsidRPr="00E92B8C">
        <w:rPr>
          <w:szCs w:val="24"/>
        </w:rPr>
        <w:t xml:space="preserve">to use </w:t>
      </w:r>
      <w:r w:rsidR="009D5D90" w:rsidRPr="00E92B8C">
        <w:rPr>
          <w:szCs w:val="24"/>
        </w:rPr>
        <w:t>English</w:t>
      </w:r>
      <w:r w:rsidR="00F16AEB" w:rsidRPr="00E92B8C">
        <w:rPr>
          <w:szCs w:val="24"/>
        </w:rPr>
        <w:t xml:space="preserve"> in both formal and informal settings. This</w:t>
      </w:r>
      <w:r w:rsidR="00E80C71">
        <w:rPr>
          <w:szCs w:val="24"/>
        </w:rPr>
        <w:t xml:space="preserve"> preference</w:t>
      </w:r>
      <w:r w:rsidR="00F16AEB" w:rsidRPr="00E92B8C">
        <w:rPr>
          <w:szCs w:val="24"/>
        </w:rPr>
        <w:t xml:space="preserve"> is evident at the </w:t>
      </w:r>
      <w:r w:rsidR="00DE7575" w:rsidRPr="00E92B8C">
        <w:rPr>
          <w:szCs w:val="24"/>
        </w:rPr>
        <w:t>Ocean and its environs,</w:t>
      </w:r>
      <w:r w:rsidR="00F16AEB" w:rsidRPr="00E92B8C">
        <w:rPr>
          <w:szCs w:val="24"/>
        </w:rPr>
        <w:t xml:space="preserve"> </w:t>
      </w:r>
      <w:r w:rsidR="00DE7575" w:rsidRPr="00E92B8C">
        <w:rPr>
          <w:szCs w:val="24"/>
        </w:rPr>
        <w:t>and</w:t>
      </w:r>
      <w:r w:rsidR="006C4736" w:rsidRPr="00E92B8C">
        <w:rPr>
          <w:szCs w:val="24"/>
        </w:rPr>
        <w:t xml:space="preserve">, </w:t>
      </w:r>
      <w:r w:rsidR="00DE7575" w:rsidRPr="00E92B8C">
        <w:rPr>
          <w:szCs w:val="24"/>
        </w:rPr>
        <w:t xml:space="preserve">among other </w:t>
      </w:r>
      <w:r w:rsidR="00E80C71">
        <w:rPr>
          <w:szCs w:val="24"/>
        </w:rPr>
        <w:t>realitie</w:t>
      </w:r>
      <w:r w:rsidR="00DE7575" w:rsidRPr="00E92B8C">
        <w:rPr>
          <w:szCs w:val="24"/>
        </w:rPr>
        <w:t xml:space="preserve">s, it </w:t>
      </w:r>
      <w:r w:rsidR="001B7200" w:rsidRPr="00E92B8C">
        <w:rPr>
          <w:szCs w:val="24"/>
        </w:rPr>
        <w:lastRenderedPageBreak/>
        <w:t>reflects</w:t>
      </w:r>
      <w:r w:rsidR="006C4736" w:rsidRPr="00E92B8C">
        <w:rPr>
          <w:szCs w:val="24"/>
        </w:rPr>
        <w:t xml:space="preserve"> cultural changes in the city</w:t>
      </w:r>
      <w:r w:rsidR="001B7200" w:rsidRPr="00E92B8C">
        <w:rPr>
          <w:szCs w:val="24"/>
        </w:rPr>
        <w:t xml:space="preserve"> </w:t>
      </w:r>
      <w:r w:rsidR="001B7200" w:rsidRPr="00E92B8C">
        <w:t>(</w:t>
      </w:r>
      <w:proofErr w:type="spellStart"/>
      <w:r w:rsidR="001B7200" w:rsidRPr="00E92B8C">
        <w:t>Sallu</w:t>
      </w:r>
      <w:proofErr w:type="spellEnd"/>
      <w:r w:rsidR="001B7200" w:rsidRPr="00E92B8C">
        <w:t xml:space="preserve"> </w:t>
      </w:r>
      <w:r w:rsidR="007862D4">
        <w:t>2021</w:t>
      </w:r>
      <w:r w:rsidR="001B7200" w:rsidRPr="00E92B8C">
        <w:t xml:space="preserve">, </w:t>
      </w:r>
      <w:r w:rsidR="00E57291" w:rsidRPr="00E92B8C">
        <w:t>262</w:t>
      </w:r>
      <w:r w:rsidR="001B7200" w:rsidRPr="00E92B8C">
        <w:t>)</w:t>
      </w:r>
      <w:r w:rsidR="009D5D90" w:rsidRPr="00E92B8C">
        <w:rPr>
          <w:szCs w:val="24"/>
        </w:rPr>
        <w:t xml:space="preserve">. </w:t>
      </w:r>
      <w:r w:rsidR="00E80C71">
        <w:t>The l</w:t>
      </w:r>
      <w:r w:rsidR="00DE7575" w:rsidRPr="00E92B8C">
        <w:t>eaders’</w:t>
      </w:r>
      <w:r w:rsidR="00054888" w:rsidRPr="00E92B8C">
        <w:t xml:space="preserve"> observation </w:t>
      </w:r>
      <w:r w:rsidR="00DE7575" w:rsidRPr="00E92B8C">
        <w:t xml:space="preserve">in this regard </w:t>
      </w:r>
      <w:r w:rsidR="00054888" w:rsidRPr="00E92B8C">
        <w:t xml:space="preserve">resonates </w:t>
      </w:r>
      <w:r w:rsidR="00E80C71">
        <w:t xml:space="preserve">with </w:t>
      </w:r>
      <w:r w:rsidR="00054888" w:rsidRPr="00E92B8C">
        <w:t>finding</w:t>
      </w:r>
      <w:r w:rsidR="00F60DB4" w:rsidRPr="00E92B8C">
        <w:t>s</w:t>
      </w:r>
      <w:r w:rsidR="00054888" w:rsidRPr="00E92B8C">
        <w:t xml:space="preserve"> of other studies</w:t>
      </w:r>
      <w:r w:rsidR="00E80C71">
        <w:t xml:space="preserve"> of African youth (</w:t>
      </w:r>
      <w:proofErr w:type="spellStart"/>
      <w:r w:rsidR="00642FA6" w:rsidRPr="00E92B8C">
        <w:t>Negash</w:t>
      </w:r>
      <w:proofErr w:type="spellEnd"/>
      <w:r w:rsidR="00642FA6" w:rsidRPr="00E92B8C">
        <w:t xml:space="preserve"> 2011</w:t>
      </w:r>
      <w:r w:rsidR="00E80C71">
        <w:t>;</w:t>
      </w:r>
      <w:r w:rsidR="00642FA6" w:rsidRPr="00E92B8C">
        <w:t xml:space="preserve"> </w:t>
      </w:r>
      <w:proofErr w:type="spellStart"/>
      <w:r w:rsidR="00457C51" w:rsidRPr="00E92B8C">
        <w:rPr>
          <w:szCs w:val="24"/>
        </w:rPr>
        <w:t>Plonski</w:t>
      </w:r>
      <w:proofErr w:type="spellEnd"/>
      <w:r w:rsidR="00457C51" w:rsidRPr="00E92B8C">
        <w:rPr>
          <w:szCs w:val="24"/>
        </w:rPr>
        <w:t xml:space="preserve"> et al. </w:t>
      </w:r>
      <w:r w:rsidR="00457C51" w:rsidRPr="00E92B8C">
        <w:t>2013</w:t>
      </w:r>
      <w:r w:rsidR="00E80C71">
        <w:t>;</w:t>
      </w:r>
      <w:r w:rsidR="00457C51" w:rsidRPr="00E92B8C">
        <w:t xml:space="preserve"> </w:t>
      </w:r>
      <w:r w:rsidR="00A118A0" w:rsidRPr="00E92B8C">
        <w:rPr>
          <w:szCs w:val="24"/>
        </w:rPr>
        <w:t>Prempeh 2020)</w:t>
      </w:r>
      <w:r w:rsidR="00E80C71">
        <w:rPr>
          <w:szCs w:val="24"/>
        </w:rPr>
        <w:t>.</w:t>
      </w:r>
      <w:r w:rsidR="00457C51" w:rsidRPr="00E92B8C">
        <w:t xml:space="preserve"> </w:t>
      </w:r>
      <w:r w:rsidR="00E92B8C" w:rsidRPr="00E92B8C">
        <w:t>Further</w:t>
      </w:r>
      <w:r w:rsidR="00E80C71">
        <w:t>more</w:t>
      </w:r>
      <w:r w:rsidR="00BA5A2B" w:rsidRPr="00E92B8C">
        <w:t xml:space="preserve">, </w:t>
      </w:r>
      <w:r w:rsidR="007B3FBC">
        <w:t>one study</w:t>
      </w:r>
      <w:r w:rsidR="00BA5A2B" w:rsidRPr="00E92B8C">
        <w:t xml:space="preserve"> observes this preference even among youth who lack a good command of </w:t>
      </w:r>
      <w:r w:rsidR="00E92B8C" w:rsidRPr="00E92B8C">
        <w:t>English</w:t>
      </w:r>
      <w:r w:rsidR="00BA5A2B" w:rsidRPr="00E92B8C">
        <w:t xml:space="preserve"> language</w:t>
      </w:r>
      <w:r w:rsidR="00E80C71">
        <w:t xml:space="preserve"> (</w:t>
      </w:r>
      <w:proofErr w:type="spellStart"/>
      <w:r w:rsidR="00E80C71">
        <w:t>Negash</w:t>
      </w:r>
      <w:proofErr w:type="spellEnd"/>
      <w:r w:rsidR="00E80C71">
        <w:t xml:space="preserve"> 2011)</w:t>
      </w:r>
      <w:r w:rsidR="00BA5A2B" w:rsidRPr="00E92B8C">
        <w:t xml:space="preserve">. </w:t>
      </w:r>
      <w:r w:rsidR="00471796" w:rsidRPr="00E92B8C">
        <w:t>Since youth prefer the use of English</w:t>
      </w:r>
      <w:r w:rsidR="00E92B8C" w:rsidRPr="00E92B8C">
        <w:t>,</w:t>
      </w:r>
      <w:r w:rsidR="00471796" w:rsidRPr="00E92B8C">
        <w:t xml:space="preserve"> </w:t>
      </w:r>
      <w:r w:rsidR="007B3FBC">
        <w:t>even though</w:t>
      </w:r>
      <w:r w:rsidR="00471796" w:rsidRPr="00E92B8C">
        <w:t xml:space="preserve"> some of them </w:t>
      </w:r>
      <w:r w:rsidR="0065576D" w:rsidRPr="00E92B8C">
        <w:t xml:space="preserve">lack </w:t>
      </w:r>
      <w:r w:rsidR="007B3FBC">
        <w:t xml:space="preserve">English </w:t>
      </w:r>
      <w:r w:rsidR="0065576D" w:rsidRPr="00E92B8C">
        <w:t>proficiency</w:t>
      </w:r>
      <w:r w:rsidR="00471796" w:rsidRPr="00E92B8C">
        <w:t xml:space="preserve">, </w:t>
      </w:r>
      <w:r w:rsidR="005E6CF9" w:rsidRPr="00E92B8C">
        <w:t xml:space="preserve">English </w:t>
      </w:r>
      <w:r w:rsidR="00471796" w:rsidRPr="00E92B8C">
        <w:t xml:space="preserve">church services </w:t>
      </w:r>
      <w:r w:rsidR="005E6CF9" w:rsidRPr="00E92B8C">
        <w:t xml:space="preserve">and targeted English </w:t>
      </w:r>
      <w:r w:rsidR="00A118A0" w:rsidRPr="00E92B8C">
        <w:t>courses</w:t>
      </w:r>
      <w:r w:rsidR="005E6CF9" w:rsidRPr="00E92B8C">
        <w:t xml:space="preserve"> can be effectively used to </w:t>
      </w:r>
      <w:r w:rsidR="0022369B" w:rsidRPr="00E92B8C">
        <w:t xml:space="preserve">reach </w:t>
      </w:r>
      <w:r w:rsidR="00054888" w:rsidRPr="00E92B8C">
        <w:t xml:space="preserve">youth </w:t>
      </w:r>
      <w:r w:rsidR="0022369B" w:rsidRPr="00E92B8C">
        <w:t xml:space="preserve">and </w:t>
      </w:r>
      <w:r w:rsidR="005E6CF9" w:rsidRPr="00E92B8C">
        <w:t xml:space="preserve">engage </w:t>
      </w:r>
      <w:r w:rsidR="00054888" w:rsidRPr="00E92B8C">
        <w:t>them</w:t>
      </w:r>
      <w:r w:rsidR="005E6CF9" w:rsidRPr="00E92B8C">
        <w:t xml:space="preserve"> in the church</w:t>
      </w:r>
      <w:r w:rsidR="00054888" w:rsidRPr="00E92B8C">
        <w:t xml:space="preserve"> life</w:t>
      </w:r>
      <w:r w:rsidR="0022369B" w:rsidRPr="00E92B8C">
        <w:t>.</w:t>
      </w:r>
    </w:p>
    <w:p w14:paraId="445B9C22" w14:textId="56A907EB" w:rsidR="00BA1E95" w:rsidRDefault="007B3FBC" w:rsidP="00D16973">
      <w:pPr>
        <w:spacing w:after="160"/>
        <w:ind w:firstLine="360"/>
        <w:jc w:val="both"/>
        <w:rPr>
          <w:szCs w:val="24"/>
        </w:rPr>
      </w:pPr>
      <w:r>
        <w:rPr>
          <w:szCs w:val="24"/>
        </w:rPr>
        <w:t>With</w:t>
      </w:r>
      <w:r w:rsidR="00E74C05" w:rsidRPr="00D73687">
        <w:rPr>
          <w:szCs w:val="24"/>
        </w:rPr>
        <w:t xml:space="preserve"> </w:t>
      </w:r>
      <w:r>
        <w:rPr>
          <w:szCs w:val="24"/>
        </w:rPr>
        <w:t>today’s</w:t>
      </w:r>
      <w:r w:rsidRPr="00D73687">
        <w:rPr>
          <w:szCs w:val="24"/>
        </w:rPr>
        <w:t xml:space="preserve"> </w:t>
      </w:r>
      <w:r>
        <w:rPr>
          <w:szCs w:val="24"/>
        </w:rPr>
        <w:t>emphasis</w:t>
      </w:r>
      <w:r w:rsidRPr="00D73687">
        <w:rPr>
          <w:szCs w:val="24"/>
        </w:rPr>
        <w:t xml:space="preserve"> </w:t>
      </w:r>
      <w:r w:rsidR="00E74C05" w:rsidRPr="00D73687">
        <w:rPr>
          <w:szCs w:val="24"/>
        </w:rPr>
        <w:t>o</w:t>
      </w:r>
      <w:r w:rsidR="00735B9B">
        <w:rPr>
          <w:szCs w:val="24"/>
        </w:rPr>
        <w:t>n</w:t>
      </w:r>
      <w:r w:rsidR="00E74C05" w:rsidRPr="00D73687">
        <w:rPr>
          <w:szCs w:val="24"/>
        </w:rPr>
        <w:t xml:space="preserve"> contextualization, missionaries have been skeptical of planting churches that</w:t>
      </w:r>
      <w:r w:rsidR="00E74C05">
        <w:rPr>
          <w:szCs w:val="24"/>
        </w:rPr>
        <w:t xml:space="preserve"> appear to be clones of Western churches. Given cultural changes noted above, missionaries need to rethink their contextualization strategies</w:t>
      </w:r>
      <w:r w:rsidR="00E74C05" w:rsidRPr="00CF3087">
        <w:rPr>
          <w:szCs w:val="24"/>
        </w:rPr>
        <w:t xml:space="preserve">. </w:t>
      </w:r>
      <w:r w:rsidR="00495AEA">
        <w:t>For example, t</w:t>
      </w:r>
      <w:r w:rsidR="00E74C05" w:rsidRPr="00CF3087">
        <w:t>he culture at the Ocean is observably Western, and everything at the church, including its architecture, is Western. While</w:t>
      </w:r>
      <w:r w:rsidR="00E74C05">
        <w:t xml:space="preserve"> it might have been a mistake to plant clones of Western churches during the colonial period, </w:t>
      </w:r>
      <w:r>
        <w:t xml:space="preserve">conditions </w:t>
      </w:r>
      <w:r w:rsidR="00E74C05">
        <w:t xml:space="preserve">are no longer the same. </w:t>
      </w:r>
      <w:r w:rsidR="00E74C05">
        <w:rPr>
          <w:szCs w:val="24"/>
        </w:rPr>
        <w:t>Western</w:t>
      </w:r>
      <w:r>
        <w:rPr>
          <w:szCs w:val="24"/>
        </w:rPr>
        <w:t>-</w:t>
      </w:r>
      <w:r w:rsidR="00E74C05">
        <w:rPr>
          <w:szCs w:val="24"/>
        </w:rPr>
        <w:t>looking churches may be the type of church experience that some urban youths are looking for.</w:t>
      </w:r>
      <w:r w:rsidR="00144BF5">
        <w:rPr>
          <w:szCs w:val="24"/>
        </w:rPr>
        <w:t xml:space="preserve"> </w:t>
      </w:r>
      <w:r w:rsidR="00EC2B07">
        <w:rPr>
          <w:szCs w:val="24"/>
        </w:rPr>
        <w:t>Also, a</w:t>
      </w:r>
      <w:r w:rsidR="00144BF5">
        <w:rPr>
          <w:szCs w:val="24"/>
        </w:rPr>
        <w:t xml:space="preserve">s </w:t>
      </w:r>
      <w:r w:rsidR="004728D6">
        <w:rPr>
          <w:szCs w:val="24"/>
        </w:rPr>
        <w:t>ha</w:t>
      </w:r>
      <w:r w:rsidR="00C13F1A">
        <w:rPr>
          <w:szCs w:val="24"/>
        </w:rPr>
        <w:t>s</w:t>
      </w:r>
      <w:r w:rsidR="00144BF5">
        <w:rPr>
          <w:szCs w:val="24"/>
        </w:rPr>
        <w:t xml:space="preserve"> </w:t>
      </w:r>
      <w:r w:rsidR="004728D6">
        <w:rPr>
          <w:szCs w:val="24"/>
        </w:rPr>
        <w:t xml:space="preserve">been </w:t>
      </w:r>
      <w:r w:rsidR="00144BF5">
        <w:rPr>
          <w:szCs w:val="24"/>
        </w:rPr>
        <w:t xml:space="preserve">the case </w:t>
      </w:r>
      <w:r>
        <w:rPr>
          <w:szCs w:val="24"/>
        </w:rPr>
        <w:t>with</w:t>
      </w:r>
      <w:r w:rsidR="00144BF5">
        <w:rPr>
          <w:szCs w:val="24"/>
        </w:rPr>
        <w:t xml:space="preserve"> one </w:t>
      </w:r>
      <w:r w:rsidR="00C120C8">
        <w:rPr>
          <w:szCs w:val="24"/>
        </w:rPr>
        <w:t xml:space="preserve">Ocean </w:t>
      </w:r>
      <w:r w:rsidR="00144BF5">
        <w:rPr>
          <w:szCs w:val="24"/>
        </w:rPr>
        <w:t xml:space="preserve">leader who comes from a Muslim background, this cultural experience, </w:t>
      </w:r>
      <w:r w:rsidR="00E359BB">
        <w:rPr>
          <w:szCs w:val="24"/>
        </w:rPr>
        <w:t>together with</w:t>
      </w:r>
      <w:r w:rsidR="00144BF5">
        <w:rPr>
          <w:szCs w:val="24"/>
        </w:rPr>
        <w:t xml:space="preserve"> </w:t>
      </w:r>
      <w:r w:rsidR="00C120C8">
        <w:rPr>
          <w:szCs w:val="24"/>
        </w:rPr>
        <w:t>a</w:t>
      </w:r>
      <w:r w:rsidR="00144BF5">
        <w:rPr>
          <w:szCs w:val="24"/>
        </w:rPr>
        <w:t xml:space="preserve"> relational </w:t>
      </w:r>
      <w:r w:rsidR="00C120C8">
        <w:rPr>
          <w:szCs w:val="24"/>
        </w:rPr>
        <w:t xml:space="preserve">outreach </w:t>
      </w:r>
      <w:r w:rsidR="00144BF5">
        <w:rPr>
          <w:szCs w:val="24"/>
        </w:rPr>
        <w:t xml:space="preserve">approach, </w:t>
      </w:r>
      <w:r w:rsidR="00C120C8">
        <w:rPr>
          <w:szCs w:val="24"/>
        </w:rPr>
        <w:t xml:space="preserve">may </w:t>
      </w:r>
      <w:r w:rsidR="00495AEA">
        <w:rPr>
          <w:szCs w:val="24"/>
        </w:rPr>
        <w:t>prove useful in</w:t>
      </w:r>
      <w:r w:rsidR="00144BF5">
        <w:rPr>
          <w:szCs w:val="24"/>
        </w:rPr>
        <w:t xml:space="preserve"> </w:t>
      </w:r>
      <w:r w:rsidR="00EC2B07">
        <w:rPr>
          <w:szCs w:val="24"/>
        </w:rPr>
        <w:t>reach</w:t>
      </w:r>
      <w:r w:rsidR="00C120C8">
        <w:rPr>
          <w:szCs w:val="24"/>
        </w:rPr>
        <w:t>ing</w:t>
      </w:r>
      <w:r w:rsidR="00810F65">
        <w:rPr>
          <w:szCs w:val="24"/>
        </w:rPr>
        <w:t xml:space="preserve"> </w:t>
      </w:r>
      <w:r w:rsidR="00144BF5">
        <w:rPr>
          <w:szCs w:val="24"/>
        </w:rPr>
        <w:t xml:space="preserve">Muslim </w:t>
      </w:r>
      <w:r w:rsidR="00810F65">
        <w:rPr>
          <w:szCs w:val="24"/>
        </w:rPr>
        <w:t>youth in African cities</w:t>
      </w:r>
      <w:r w:rsidR="00725D34">
        <w:rPr>
          <w:szCs w:val="24"/>
        </w:rPr>
        <w:t>.</w:t>
      </w:r>
      <w:r w:rsidR="00176A51">
        <w:rPr>
          <w:szCs w:val="24"/>
        </w:rPr>
        <w:t xml:space="preserve"> Further, through its LoveDar events, the Ocean </w:t>
      </w:r>
      <w:r>
        <w:rPr>
          <w:szCs w:val="24"/>
        </w:rPr>
        <w:t>convey</w:t>
      </w:r>
      <w:r w:rsidR="004728D6">
        <w:rPr>
          <w:szCs w:val="24"/>
        </w:rPr>
        <w:t>s</w:t>
      </w:r>
      <w:r w:rsidR="00176A51">
        <w:rPr>
          <w:szCs w:val="24"/>
        </w:rPr>
        <w:t xml:space="preserve"> the gospel to </w:t>
      </w:r>
      <w:r w:rsidR="00BA631A">
        <w:rPr>
          <w:szCs w:val="24"/>
        </w:rPr>
        <w:t xml:space="preserve">different groups of </w:t>
      </w:r>
      <w:r w:rsidR="00176A51">
        <w:rPr>
          <w:szCs w:val="24"/>
        </w:rPr>
        <w:t xml:space="preserve">people in the city. This </w:t>
      </w:r>
      <w:r w:rsidR="00EC64AB">
        <w:rPr>
          <w:szCs w:val="24"/>
        </w:rPr>
        <w:t xml:space="preserve">particularized approach </w:t>
      </w:r>
      <w:r w:rsidR="00176A51">
        <w:rPr>
          <w:szCs w:val="24"/>
        </w:rPr>
        <w:t xml:space="preserve">is an aspect of its mission that the Ocean and other Pentecostal churches </w:t>
      </w:r>
      <w:r w:rsidR="004D084D">
        <w:rPr>
          <w:szCs w:val="24"/>
        </w:rPr>
        <w:t xml:space="preserve">may need to </w:t>
      </w:r>
      <w:r w:rsidR="00EC64AB">
        <w:rPr>
          <w:szCs w:val="24"/>
        </w:rPr>
        <w:t xml:space="preserve">employ </w:t>
      </w:r>
      <w:r w:rsidR="004D084D">
        <w:rPr>
          <w:szCs w:val="24"/>
        </w:rPr>
        <w:t>more</w:t>
      </w:r>
      <w:r w:rsidR="00101361">
        <w:rPr>
          <w:szCs w:val="24"/>
        </w:rPr>
        <w:t>.</w:t>
      </w:r>
    </w:p>
    <w:p w14:paraId="13665F37" w14:textId="0D7FDEF5" w:rsidR="00AF5BDB" w:rsidRPr="00AF5BDB" w:rsidRDefault="00AF5BDB" w:rsidP="00D16973">
      <w:pPr>
        <w:spacing w:after="160"/>
        <w:jc w:val="both"/>
        <w:rPr>
          <w:b/>
          <w:bCs/>
          <w:szCs w:val="24"/>
        </w:rPr>
      </w:pPr>
      <w:r w:rsidRPr="00AF5BDB">
        <w:rPr>
          <w:b/>
          <w:bCs/>
          <w:szCs w:val="24"/>
        </w:rPr>
        <w:t>Conclusion</w:t>
      </w:r>
    </w:p>
    <w:p w14:paraId="6DFC5E3C" w14:textId="6D4E61F8" w:rsidR="006D109D" w:rsidRDefault="00281092" w:rsidP="00D16973">
      <w:pPr>
        <w:spacing w:after="160"/>
        <w:jc w:val="both"/>
      </w:pPr>
      <w:r w:rsidRPr="00882473">
        <w:t>The cultur</w:t>
      </w:r>
      <w:r w:rsidR="00A514CE">
        <w:t>al context</w:t>
      </w:r>
      <w:r w:rsidRPr="00882473">
        <w:t xml:space="preserve"> of sub-Saharan Africa has significantly changed from its pre-colonial and pre-Christian milieu. As such, sub-Saharan Africa is no longer </w:t>
      </w:r>
      <w:r w:rsidR="00EC64AB">
        <w:t xml:space="preserve">uniformly </w:t>
      </w:r>
      <w:r w:rsidRPr="00882473">
        <w:t>traditional, and Western cultur</w:t>
      </w:r>
      <w:r w:rsidR="00902AC8">
        <w:t>al influence</w:t>
      </w:r>
      <w:r w:rsidRPr="00882473">
        <w:t xml:space="preserve"> is strong</w:t>
      </w:r>
      <w:r w:rsidR="001C1111" w:rsidRPr="00882473">
        <w:t>, especially among urban youth</w:t>
      </w:r>
      <w:r w:rsidRPr="00882473">
        <w:t xml:space="preserve">. With this cultural transition, not all young Africans in Africa are culturally African. </w:t>
      </w:r>
      <w:r w:rsidR="001C1111" w:rsidRPr="00882473">
        <w:t>As youth</w:t>
      </w:r>
      <w:r w:rsidR="000C5BFB" w:rsidRPr="00882473">
        <w:t xml:space="preserve"> are increasingly</w:t>
      </w:r>
      <w:r w:rsidR="001C1111" w:rsidRPr="00882473">
        <w:t xml:space="preserve"> </w:t>
      </w:r>
      <w:r w:rsidR="00563D29" w:rsidRPr="00882473">
        <w:t>becom</w:t>
      </w:r>
      <w:r w:rsidR="000C5BFB" w:rsidRPr="00882473">
        <w:t>ing</w:t>
      </w:r>
      <w:r w:rsidR="00563D29" w:rsidRPr="00882473">
        <w:t xml:space="preserve"> culturally </w:t>
      </w:r>
      <w:r w:rsidR="00882473" w:rsidRPr="00882473">
        <w:t>W</w:t>
      </w:r>
      <w:r w:rsidR="00563D29" w:rsidRPr="00882473">
        <w:t xml:space="preserve">estern, </w:t>
      </w:r>
      <w:r w:rsidR="001C1111" w:rsidRPr="00882473">
        <w:t>the advantage that Pentecostalism ha</w:t>
      </w:r>
      <w:r w:rsidR="000C5BFB" w:rsidRPr="00882473">
        <w:t>s</w:t>
      </w:r>
      <w:r w:rsidR="001C1111" w:rsidRPr="00882473">
        <w:t xml:space="preserve"> in Africa is threatened </w:t>
      </w:r>
      <w:r w:rsidR="00117FE5" w:rsidRPr="00882473">
        <w:t xml:space="preserve">because it loses </w:t>
      </w:r>
      <w:r w:rsidR="000C5BFB" w:rsidRPr="00882473">
        <w:t xml:space="preserve">the </w:t>
      </w:r>
      <w:r w:rsidR="001C1111" w:rsidRPr="00882473">
        <w:t xml:space="preserve">shared view of the spirit world </w:t>
      </w:r>
      <w:r w:rsidR="000C5BFB" w:rsidRPr="00882473">
        <w:t>it had with</w:t>
      </w:r>
      <w:r w:rsidR="001C1111" w:rsidRPr="00882473">
        <w:t xml:space="preserve"> African cultures</w:t>
      </w:r>
      <w:r w:rsidR="00117FE5" w:rsidRPr="00882473">
        <w:t>.</w:t>
      </w:r>
      <w:r w:rsidR="001C1111" w:rsidRPr="00882473">
        <w:t xml:space="preserve"> </w:t>
      </w:r>
      <w:r w:rsidR="00AF6BD2" w:rsidRPr="00882473">
        <w:t>M</w:t>
      </w:r>
      <w:r w:rsidR="00563D29" w:rsidRPr="00882473">
        <w:t>odern youth</w:t>
      </w:r>
      <w:r w:rsidR="00AF6BD2" w:rsidRPr="00882473">
        <w:t>, as argued in this article,</w:t>
      </w:r>
      <w:r w:rsidR="00563D29" w:rsidRPr="00882473">
        <w:t xml:space="preserve"> no longer possess most of the </w:t>
      </w:r>
      <w:r w:rsidR="001C1111" w:rsidRPr="00882473">
        <w:t xml:space="preserve">felt needs in traditional Africa that gave Pentecostalism </w:t>
      </w:r>
      <w:r w:rsidR="00902AC8">
        <w:t>its widespread connection and appeal</w:t>
      </w:r>
      <w:r w:rsidR="001C1111" w:rsidRPr="00882473">
        <w:t xml:space="preserve">. As demonstrated by the Ocean, </w:t>
      </w:r>
      <w:r w:rsidR="004B0259" w:rsidRPr="00882473">
        <w:t xml:space="preserve">the first important step for an effective contextual engagement with </w:t>
      </w:r>
      <w:r w:rsidR="006E6569" w:rsidRPr="00882473">
        <w:t xml:space="preserve">urban </w:t>
      </w:r>
      <w:r w:rsidR="004B0259" w:rsidRPr="00882473">
        <w:t xml:space="preserve">youth is </w:t>
      </w:r>
      <w:r w:rsidR="006E6569" w:rsidRPr="00882473">
        <w:t xml:space="preserve">an </w:t>
      </w:r>
      <w:r w:rsidR="004B0259" w:rsidRPr="00882473">
        <w:t>a</w:t>
      </w:r>
      <w:r w:rsidR="00C079AF" w:rsidRPr="00882473">
        <w:t xml:space="preserve">ppreciation of their new </w:t>
      </w:r>
      <w:r w:rsidR="00563D29" w:rsidRPr="00882473">
        <w:t>culture and</w:t>
      </w:r>
      <w:r w:rsidR="00C079AF" w:rsidRPr="00882473">
        <w:t xml:space="preserve"> </w:t>
      </w:r>
      <w:r w:rsidR="00DB6FE3" w:rsidRPr="00882473">
        <w:t xml:space="preserve">creation of an environment, church </w:t>
      </w:r>
      <w:r w:rsidR="00C079AF" w:rsidRPr="00882473">
        <w:t>programs</w:t>
      </w:r>
      <w:r w:rsidR="00DB6FE3" w:rsidRPr="00882473">
        <w:t>, and a leadership style</w:t>
      </w:r>
      <w:r w:rsidR="00C079AF" w:rsidRPr="00882473">
        <w:t xml:space="preserve"> that </w:t>
      </w:r>
      <w:r w:rsidR="003413D7">
        <w:t xml:space="preserve">relate to their culture and </w:t>
      </w:r>
      <w:r w:rsidR="00C079AF" w:rsidRPr="00882473">
        <w:t xml:space="preserve">address </w:t>
      </w:r>
      <w:r w:rsidR="00C079AF" w:rsidRPr="003413D7">
        <w:t xml:space="preserve">their </w:t>
      </w:r>
      <w:r w:rsidR="00563D29" w:rsidRPr="003413D7">
        <w:t xml:space="preserve">most </w:t>
      </w:r>
      <w:r w:rsidR="00DB6FE3" w:rsidRPr="003413D7">
        <w:t>felt</w:t>
      </w:r>
      <w:r w:rsidR="00563D29" w:rsidRPr="003413D7">
        <w:t xml:space="preserve"> </w:t>
      </w:r>
      <w:r w:rsidR="00C079AF" w:rsidRPr="003413D7">
        <w:t>needs</w:t>
      </w:r>
      <w:r w:rsidR="006E6569" w:rsidRPr="003413D7">
        <w:t xml:space="preserve">—to belong and </w:t>
      </w:r>
      <w:r w:rsidR="00902AC8">
        <w:t xml:space="preserve">experience </w:t>
      </w:r>
      <w:r w:rsidR="006E6569" w:rsidRPr="003413D7">
        <w:t>unconditional acceptance.</w:t>
      </w:r>
    </w:p>
    <w:p w14:paraId="0A2AF2F4" w14:textId="7F7669AD" w:rsidR="005D1C7E" w:rsidRPr="00D9249A" w:rsidRDefault="005D1C7E" w:rsidP="009B728F">
      <w:pPr>
        <w:spacing w:after="160"/>
        <w:jc w:val="both"/>
        <w:rPr>
          <w:b/>
          <w:bCs/>
          <w:color w:val="000000" w:themeColor="text1"/>
        </w:rPr>
      </w:pPr>
      <w:r w:rsidRPr="00B70371">
        <w:rPr>
          <w:b/>
          <w:bCs/>
        </w:rPr>
        <w:t>Reference</w:t>
      </w:r>
      <w:r w:rsidR="009B70E0">
        <w:rPr>
          <w:b/>
          <w:bCs/>
        </w:rPr>
        <w:t>s</w:t>
      </w:r>
    </w:p>
    <w:p w14:paraId="109F7E69" w14:textId="2E6815F9" w:rsidR="006430A1" w:rsidRPr="00D9249A" w:rsidRDefault="002364D1" w:rsidP="009B728F">
      <w:pPr>
        <w:spacing w:after="160"/>
        <w:ind w:left="360" w:hanging="360"/>
        <w:jc w:val="both"/>
        <w:rPr>
          <w:color w:val="000000" w:themeColor="text1"/>
          <w:szCs w:val="24"/>
          <w:lang w:eastAsia="en-GB"/>
        </w:rPr>
      </w:pPr>
      <w:r w:rsidRPr="00D9249A">
        <w:rPr>
          <w:color w:val="000000" w:themeColor="text1"/>
        </w:rPr>
        <w:t xml:space="preserve">Anderson, A. </w:t>
      </w:r>
      <w:r w:rsidRPr="00D9249A">
        <w:rPr>
          <w:color w:val="000000" w:themeColor="text1"/>
          <w:szCs w:val="24"/>
          <w:lang w:eastAsia="en-GB"/>
        </w:rPr>
        <w:t xml:space="preserve">(2017). </w:t>
      </w:r>
      <w:r w:rsidR="00B359BD" w:rsidRPr="00D9249A">
        <w:rPr>
          <w:color w:val="000000" w:themeColor="text1"/>
          <w:szCs w:val="24"/>
          <w:lang w:eastAsia="en-GB"/>
        </w:rPr>
        <w:t>“</w:t>
      </w:r>
      <w:r w:rsidR="006430A1" w:rsidRPr="00D9249A">
        <w:rPr>
          <w:color w:val="000000" w:themeColor="text1"/>
          <w:szCs w:val="24"/>
          <w:lang w:eastAsia="en-GB"/>
        </w:rPr>
        <w:t xml:space="preserve">Contextualization in Pentecostalism: </w:t>
      </w:r>
      <w:r w:rsidR="00240095" w:rsidRPr="00D9249A">
        <w:rPr>
          <w:color w:val="000000" w:themeColor="text1"/>
          <w:szCs w:val="24"/>
          <w:lang w:eastAsia="en-GB"/>
        </w:rPr>
        <w:t>A</w:t>
      </w:r>
      <w:r w:rsidR="006430A1" w:rsidRPr="00D9249A">
        <w:rPr>
          <w:color w:val="000000" w:themeColor="text1"/>
          <w:szCs w:val="24"/>
          <w:lang w:eastAsia="en-GB"/>
        </w:rPr>
        <w:t xml:space="preserve"> </w:t>
      </w:r>
      <w:r w:rsidR="00B359BD" w:rsidRPr="00D9249A">
        <w:rPr>
          <w:color w:val="000000" w:themeColor="text1"/>
          <w:szCs w:val="24"/>
          <w:lang w:eastAsia="en-GB"/>
        </w:rPr>
        <w:t>M</w:t>
      </w:r>
      <w:r w:rsidR="006430A1" w:rsidRPr="00D9249A">
        <w:rPr>
          <w:color w:val="000000" w:themeColor="text1"/>
          <w:szCs w:val="24"/>
          <w:lang w:eastAsia="en-GB"/>
        </w:rPr>
        <w:t xml:space="preserve">ulticultural </w:t>
      </w:r>
      <w:r w:rsidR="00B359BD" w:rsidRPr="00D9249A">
        <w:rPr>
          <w:color w:val="000000" w:themeColor="text1"/>
          <w:szCs w:val="24"/>
          <w:lang w:eastAsia="en-GB"/>
        </w:rPr>
        <w:t>P</w:t>
      </w:r>
      <w:r w:rsidR="006430A1" w:rsidRPr="00D9249A">
        <w:rPr>
          <w:color w:val="000000" w:themeColor="text1"/>
          <w:szCs w:val="24"/>
          <w:lang w:eastAsia="en-GB"/>
        </w:rPr>
        <w:t>erspective</w:t>
      </w:r>
      <w:r w:rsidR="00B359BD" w:rsidRPr="00D9249A">
        <w:rPr>
          <w:color w:val="000000" w:themeColor="text1"/>
          <w:szCs w:val="24"/>
          <w:lang w:eastAsia="en-GB"/>
        </w:rPr>
        <w:t>”</w:t>
      </w:r>
      <w:r w:rsidRPr="00D9249A">
        <w:rPr>
          <w:color w:val="000000" w:themeColor="text1"/>
          <w:szCs w:val="24"/>
          <w:lang w:eastAsia="en-GB"/>
        </w:rPr>
        <w:t xml:space="preserve"> </w:t>
      </w:r>
      <w:r w:rsidR="006430A1" w:rsidRPr="00D9249A">
        <w:rPr>
          <w:i/>
          <w:iCs/>
          <w:color w:val="000000" w:themeColor="text1"/>
          <w:szCs w:val="24"/>
          <w:lang w:eastAsia="en-GB"/>
        </w:rPr>
        <w:t xml:space="preserve">International </w:t>
      </w:r>
      <w:r w:rsidR="008C1348" w:rsidRPr="00D9249A">
        <w:rPr>
          <w:i/>
          <w:iCs/>
          <w:color w:val="000000" w:themeColor="text1"/>
          <w:szCs w:val="24"/>
          <w:lang w:eastAsia="en-GB"/>
        </w:rPr>
        <w:t>B</w:t>
      </w:r>
      <w:r w:rsidR="006430A1" w:rsidRPr="00D9249A">
        <w:rPr>
          <w:i/>
          <w:iCs/>
          <w:color w:val="000000" w:themeColor="text1"/>
          <w:szCs w:val="24"/>
          <w:lang w:eastAsia="en-GB"/>
        </w:rPr>
        <w:t xml:space="preserve">ulletin of </w:t>
      </w:r>
      <w:r w:rsidR="008C1348" w:rsidRPr="00D9249A">
        <w:rPr>
          <w:i/>
          <w:iCs/>
          <w:color w:val="000000" w:themeColor="text1"/>
          <w:szCs w:val="24"/>
          <w:lang w:eastAsia="en-GB"/>
        </w:rPr>
        <w:t>M</w:t>
      </w:r>
      <w:r w:rsidR="006430A1" w:rsidRPr="00D9249A">
        <w:rPr>
          <w:i/>
          <w:iCs/>
          <w:color w:val="000000" w:themeColor="text1"/>
          <w:szCs w:val="24"/>
          <w:lang w:eastAsia="en-GB"/>
        </w:rPr>
        <w:t xml:space="preserve">ission </w:t>
      </w:r>
      <w:r w:rsidR="008C1348" w:rsidRPr="00D9249A">
        <w:rPr>
          <w:i/>
          <w:iCs/>
          <w:color w:val="000000" w:themeColor="text1"/>
          <w:szCs w:val="24"/>
          <w:lang w:eastAsia="en-GB"/>
        </w:rPr>
        <w:t>R</w:t>
      </w:r>
      <w:r w:rsidR="006430A1" w:rsidRPr="00D9249A">
        <w:rPr>
          <w:i/>
          <w:iCs/>
          <w:color w:val="000000" w:themeColor="text1"/>
          <w:szCs w:val="24"/>
          <w:lang w:eastAsia="en-GB"/>
        </w:rPr>
        <w:t>esearch</w:t>
      </w:r>
      <w:r w:rsidRPr="00D9249A">
        <w:rPr>
          <w:color w:val="000000" w:themeColor="text1"/>
          <w:szCs w:val="24"/>
          <w:lang w:eastAsia="en-GB"/>
        </w:rPr>
        <w:t xml:space="preserve"> </w:t>
      </w:r>
      <w:r w:rsidR="006430A1" w:rsidRPr="00D9249A">
        <w:rPr>
          <w:i/>
          <w:iCs/>
          <w:color w:val="000000" w:themeColor="text1"/>
          <w:szCs w:val="24"/>
          <w:lang w:eastAsia="en-GB"/>
        </w:rPr>
        <w:t>41</w:t>
      </w:r>
      <w:r w:rsidRPr="00D9249A">
        <w:rPr>
          <w:color w:val="000000" w:themeColor="text1"/>
          <w:szCs w:val="24"/>
          <w:lang w:eastAsia="en-GB"/>
        </w:rPr>
        <w:t>(</w:t>
      </w:r>
      <w:r w:rsidR="006430A1" w:rsidRPr="00D9249A">
        <w:rPr>
          <w:color w:val="000000" w:themeColor="text1"/>
          <w:szCs w:val="24"/>
          <w:lang w:eastAsia="en-GB"/>
        </w:rPr>
        <w:t>1</w:t>
      </w:r>
      <w:r w:rsidRPr="00D9249A">
        <w:rPr>
          <w:color w:val="000000" w:themeColor="text1"/>
          <w:szCs w:val="24"/>
          <w:lang w:eastAsia="en-GB"/>
        </w:rPr>
        <w:t>)</w:t>
      </w:r>
      <w:r w:rsidR="00B359BD" w:rsidRPr="00D9249A">
        <w:rPr>
          <w:color w:val="000000" w:themeColor="text1"/>
          <w:szCs w:val="24"/>
          <w:lang w:eastAsia="en-GB"/>
        </w:rPr>
        <w:t>:</w:t>
      </w:r>
      <w:r w:rsidR="00D53891" w:rsidRPr="00D9249A">
        <w:rPr>
          <w:color w:val="000000" w:themeColor="text1"/>
          <w:szCs w:val="24"/>
          <w:lang w:eastAsia="en-GB"/>
        </w:rPr>
        <w:t xml:space="preserve"> </w:t>
      </w:r>
      <w:r w:rsidR="006430A1" w:rsidRPr="00D9249A">
        <w:rPr>
          <w:color w:val="000000" w:themeColor="text1"/>
          <w:szCs w:val="24"/>
          <w:lang w:eastAsia="en-GB"/>
        </w:rPr>
        <w:t>29–40.</w:t>
      </w:r>
    </w:p>
    <w:p w14:paraId="3D146A60" w14:textId="33FEAD1B" w:rsidR="006D109D" w:rsidRPr="00D9249A" w:rsidRDefault="00B359BD" w:rsidP="009B728F">
      <w:pPr>
        <w:spacing w:after="160"/>
        <w:ind w:left="360" w:hanging="360"/>
        <w:jc w:val="both"/>
        <w:rPr>
          <w:noProof/>
          <w:color w:val="000000" w:themeColor="text1"/>
        </w:rPr>
      </w:pPr>
      <w:r w:rsidRPr="00D9249A">
        <w:rPr>
          <w:color w:val="000000" w:themeColor="text1"/>
        </w:rPr>
        <w:t>_____</w:t>
      </w:r>
      <w:r w:rsidR="005D1C7E" w:rsidRPr="00D9249A">
        <w:rPr>
          <w:color w:val="000000" w:themeColor="text1"/>
        </w:rPr>
        <w:t xml:space="preserve"> (2018). </w:t>
      </w:r>
      <w:r w:rsidR="005D1C7E" w:rsidRPr="00D9249A">
        <w:rPr>
          <w:i/>
          <w:iCs/>
          <w:noProof/>
          <w:color w:val="000000" w:themeColor="text1"/>
        </w:rPr>
        <w:t>Spirit-</w:t>
      </w:r>
      <w:r w:rsidRPr="00D9249A">
        <w:rPr>
          <w:i/>
          <w:iCs/>
          <w:noProof/>
          <w:color w:val="000000" w:themeColor="text1"/>
        </w:rPr>
        <w:t>F</w:t>
      </w:r>
      <w:r w:rsidR="005D1C7E" w:rsidRPr="00D9249A">
        <w:rPr>
          <w:i/>
          <w:iCs/>
          <w:noProof/>
          <w:color w:val="000000" w:themeColor="text1"/>
        </w:rPr>
        <w:t xml:space="preserve">illed </w:t>
      </w:r>
      <w:r w:rsidRPr="00D9249A">
        <w:rPr>
          <w:i/>
          <w:iCs/>
          <w:noProof/>
          <w:color w:val="000000" w:themeColor="text1"/>
        </w:rPr>
        <w:t>W</w:t>
      </w:r>
      <w:r w:rsidR="005D1C7E" w:rsidRPr="00D9249A">
        <w:rPr>
          <w:i/>
          <w:iCs/>
          <w:noProof/>
          <w:color w:val="000000" w:themeColor="text1"/>
        </w:rPr>
        <w:t xml:space="preserve">orld: </w:t>
      </w:r>
      <w:r w:rsidR="00367E5A" w:rsidRPr="00D9249A">
        <w:rPr>
          <w:i/>
          <w:iCs/>
          <w:noProof/>
          <w:color w:val="000000" w:themeColor="text1"/>
        </w:rPr>
        <w:t>R</w:t>
      </w:r>
      <w:r w:rsidR="005D1C7E" w:rsidRPr="00D9249A">
        <w:rPr>
          <w:i/>
          <w:iCs/>
          <w:noProof/>
          <w:color w:val="000000" w:themeColor="text1"/>
        </w:rPr>
        <w:t xml:space="preserve">eligious </w:t>
      </w:r>
      <w:r w:rsidRPr="00D9249A">
        <w:rPr>
          <w:i/>
          <w:iCs/>
          <w:noProof/>
          <w:color w:val="000000" w:themeColor="text1"/>
        </w:rPr>
        <w:t>D</w:t>
      </w:r>
      <w:r w:rsidR="005D1C7E" w:rsidRPr="00D9249A">
        <w:rPr>
          <w:i/>
          <w:iCs/>
          <w:noProof/>
          <w:color w:val="000000" w:themeColor="text1"/>
        </w:rPr>
        <w:t>is/</w:t>
      </w:r>
      <w:r w:rsidRPr="00D9249A">
        <w:rPr>
          <w:i/>
          <w:iCs/>
          <w:noProof/>
          <w:color w:val="000000" w:themeColor="text1"/>
        </w:rPr>
        <w:t>C</w:t>
      </w:r>
      <w:r w:rsidR="005D1C7E" w:rsidRPr="00D9249A">
        <w:rPr>
          <w:i/>
          <w:iCs/>
          <w:noProof/>
          <w:color w:val="000000" w:themeColor="text1"/>
        </w:rPr>
        <w:t>ontinuity in African Pentecostalism.</w:t>
      </w:r>
      <w:r w:rsidR="005D1C7E" w:rsidRPr="00D9249A">
        <w:rPr>
          <w:noProof/>
          <w:color w:val="000000" w:themeColor="text1"/>
        </w:rPr>
        <w:t xml:space="preserve"> Palgrave Macmillan.</w:t>
      </w:r>
    </w:p>
    <w:p w14:paraId="5FBAB37C" w14:textId="4E8EC7DC" w:rsidR="00525437" w:rsidRPr="00D9249A" w:rsidRDefault="00D40DAE" w:rsidP="00B06C70">
      <w:pPr>
        <w:spacing w:after="160"/>
        <w:ind w:left="360" w:hanging="360"/>
        <w:jc w:val="both"/>
        <w:rPr>
          <w:rStyle w:val="Hyperlink"/>
          <w:color w:val="000000" w:themeColor="text1"/>
          <w:szCs w:val="24"/>
          <w:lang w:val="en-GB"/>
        </w:rPr>
      </w:pPr>
      <w:r w:rsidRPr="00D9249A">
        <w:rPr>
          <w:color w:val="000000" w:themeColor="text1"/>
        </w:rPr>
        <w:t>Asamoah</w:t>
      </w:r>
      <w:r w:rsidRPr="00D9249A">
        <w:rPr>
          <w:color w:val="000000" w:themeColor="text1"/>
          <w:szCs w:val="24"/>
          <w:lang w:val="en-GB"/>
        </w:rPr>
        <w:t xml:space="preserve">-Gyadu, K. </w:t>
      </w:r>
      <w:r w:rsidR="00E531AA" w:rsidRPr="00D9249A">
        <w:rPr>
          <w:color w:val="000000" w:themeColor="text1"/>
          <w:szCs w:val="24"/>
          <w:lang w:val="en-GB"/>
        </w:rPr>
        <w:t xml:space="preserve">(2006). </w:t>
      </w:r>
      <w:r w:rsidR="00146BA9" w:rsidRPr="00D9249A">
        <w:rPr>
          <w:color w:val="000000" w:themeColor="text1"/>
          <w:szCs w:val="24"/>
          <w:lang w:val="en-GB"/>
        </w:rPr>
        <w:t>“</w:t>
      </w:r>
      <w:r w:rsidRPr="00D9249A">
        <w:rPr>
          <w:color w:val="000000" w:themeColor="text1"/>
          <w:szCs w:val="24"/>
          <w:lang w:val="en-GB"/>
        </w:rPr>
        <w:t xml:space="preserve">African </w:t>
      </w:r>
      <w:r w:rsidRPr="00D9249A">
        <w:rPr>
          <w:color w:val="000000" w:themeColor="text1"/>
          <w:szCs w:val="24"/>
          <w:lang w:eastAsia="en-GB"/>
        </w:rPr>
        <w:t>Pentecostal</w:t>
      </w:r>
      <w:r w:rsidRPr="00D9249A">
        <w:rPr>
          <w:color w:val="000000" w:themeColor="text1"/>
          <w:szCs w:val="24"/>
          <w:lang w:val="en-GB"/>
        </w:rPr>
        <w:t>/</w:t>
      </w:r>
      <w:r w:rsidR="00B359BD" w:rsidRPr="00D9249A">
        <w:rPr>
          <w:color w:val="000000" w:themeColor="text1"/>
          <w:szCs w:val="24"/>
          <w:lang w:val="en-GB"/>
        </w:rPr>
        <w:t>C</w:t>
      </w:r>
      <w:r w:rsidRPr="00D9249A">
        <w:rPr>
          <w:color w:val="000000" w:themeColor="text1"/>
          <w:szCs w:val="24"/>
          <w:lang w:val="en-GB"/>
        </w:rPr>
        <w:t xml:space="preserve">harismatic Christianity: </w:t>
      </w:r>
      <w:r w:rsidR="00240095" w:rsidRPr="00D9249A">
        <w:rPr>
          <w:color w:val="000000" w:themeColor="text1"/>
          <w:szCs w:val="24"/>
          <w:lang w:val="en-GB"/>
        </w:rPr>
        <w:t>A</w:t>
      </w:r>
      <w:r w:rsidRPr="00D9249A">
        <w:rPr>
          <w:color w:val="000000" w:themeColor="text1"/>
          <w:szCs w:val="24"/>
          <w:lang w:val="en-GB"/>
        </w:rPr>
        <w:t xml:space="preserve">n </w:t>
      </w:r>
      <w:r w:rsidR="00B359BD" w:rsidRPr="00D9249A">
        <w:rPr>
          <w:color w:val="000000" w:themeColor="text1"/>
          <w:szCs w:val="24"/>
          <w:lang w:val="en-GB"/>
        </w:rPr>
        <w:t>O</w:t>
      </w:r>
      <w:r w:rsidRPr="00D9249A">
        <w:rPr>
          <w:color w:val="000000" w:themeColor="text1"/>
          <w:szCs w:val="24"/>
          <w:lang w:val="en-GB"/>
        </w:rPr>
        <w:t>verview</w:t>
      </w:r>
      <w:r w:rsidR="00146BA9" w:rsidRPr="00D9249A">
        <w:rPr>
          <w:color w:val="000000" w:themeColor="text1"/>
          <w:szCs w:val="24"/>
          <w:lang w:val="en-GB"/>
        </w:rPr>
        <w:t>”</w:t>
      </w:r>
      <w:r w:rsidRPr="00D9249A">
        <w:rPr>
          <w:color w:val="000000" w:themeColor="text1"/>
          <w:szCs w:val="24"/>
          <w:lang w:val="en-GB"/>
        </w:rPr>
        <w:t xml:space="preserve"> </w:t>
      </w:r>
      <w:r w:rsidRPr="00D9249A">
        <w:rPr>
          <w:i/>
          <w:iCs/>
          <w:color w:val="000000" w:themeColor="text1"/>
          <w:szCs w:val="24"/>
          <w:lang w:val="en-GB"/>
        </w:rPr>
        <w:t>Lausanne World Pulse Archives</w:t>
      </w:r>
      <w:r w:rsidR="00146BA9" w:rsidRPr="00D9249A">
        <w:rPr>
          <w:color w:val="000000" w:themeColor="text1"/>
          <w:szCs w:val="24"/>
          <w:lang w:val="en-GB"/>
        </w:rPr>
        <w:t xml:space="preserve"> website,</w:t>
      </w:r>
      <w:r w:rsidRPr="00D9249A">
        <w:rPr>
          <w:color w:val="000000" w:themeColor="text1"/>
          <w:szCs w:val="24"/>
          <w:lang w:val="en-GB"/>
        </w:rPr>
        <w:t xml:space="preserve"> </w:t>
      </w:r>
      <w:hyperlink r:id="rId9" w:history="1">
        <w:r w:rsidR="00B06C70" w:rsidRPr="00B06C70">
          <w:rPr>
            <w:rStyle w:val="Hyperlink"/>
            <w:color w:val="000000" w:themeColor="text1"/>
            <w:szCs w:val="24"/>
            <w:lang w:val="en-GB"/>
          </w:rPr>
          <w:t>https://lausanneworldpulse.com/themedarticles-php/464/08-2006</w:t>
        </w:r>
      </w:hyperlink>
      <w:r w:rsidR="00B06C70" w:rsidRPr="00B06C70">
        <w:rPr>
          <w:color w:val="000000" w:themeColor="text1"/>
          <w:szCs w:val="24"/>
          <w:lang w:val="en-GB"/>
        </w:rPr>
        <w:t xml:space="preserve"> (accessed September 29, 2022).</w:t>
      </w:r>
    </w:p>
    <w:p w14:paraId="3281BAF0" w14:textId="0BE3D692" w:rsidR="008B1F0D" w:rsidRPr="00D9249A" w:rsidRDefault="00146BA9" w:rsidP="009B728F">
      <w:pPr>
        <w:spacing w:after="160"/>
        <w:ind w:left="360" w:hanging="360"/>
        <w:jc w:val="both"/>
        <w:rPr>
          <w:color w:val="000000" w:themeColor="text1"/>
        </w:rPr>
      </w:pPr>
      <w:r w:rsidRPr="00D9249A">
        <w:rPr>
          <w:color w:val="000000" w:themeColor="text1"/>
        </w:rPr>
        <w:t>_____</w:t>
      </w:r>
      <w:r w:rsidR="00B256EA" w:rsidRPr="00D9249A">
        <w:rPr>
          <w:color w:val="000000" w:themeColor="text1"/>
        </w:rPr>
        <w:t xml:space="preserve"> (2012). </w:t>
      </w:r>
      <w:r w:rsidRPr="00D9249A">
        <w:rPr>
          <w:color w:val="000000" w:themeColor="text1"/>
        </w:rPr>
        <w:t>“</w:t>
      </w:r>
      <w:r w:rsidR="008B1F0D" w:rsidRPr="00D9249A">
        <w:rPr>
          <w:color w:val="000000" w:themeColor="text1"/>
        </w:rPr>
        <w:t xml:space="preserve">Mediating </w:t>
      </w:r>
      <w:r w:rsidRPr="00D9249A">
        <w:rPr>
          <w:color w:val="000000" w:themeColor="text1"/>
        </w:rPr>
        <w:t>P</w:t>
      </w:r>
      <w:r w:rsidR="008B1F0D" w:rsidRPr="00D9249A">
        <w:rPr>
          <w:color w:val="000000" w:themeColor="text1"/>
        </w:rPr>
        <w:t xml:space="preserve">ower and </w:t>
      </w:r>
      <w:r w:rsidRPr="00D9249A">
        <w:rPr>
          <w:color w:val="000000" w:themeColor="text1"/>
        </w:rPr>
        <w:t>S</w:t>
      </w:r>
      <w:r w:rsidR="008B1F0D" w:rsidRPr="00D9249A">
        <w:rPr>
          <w:color w:val="000000" w:themeColor="text1"/>
        </w:rPr>
        <w:t xml:space="preserve">alvation: Pentecostalism and </w:t>
      </w:r>
      <w:r w:rsidRPr="00D9249A">
        <w:rPr>
          <w:color w:val="000000" w:themeColor="text1"/>
        </w:rPr>
        <w:t>R</w:t>
      </w:r>
      <w:r w:rsidR="008B1F0D" w:rsidRPr="00D9249A">
        <w:rPr>
          <w:color w:val="000000" w:themeColor="text1"/>
        </w:rPr>
        <w:t xml:space="preserve">eligious </w:t>
      </w:r>
      <w:r w:rsidRPr="00D9249A">
        <w:rPr>
          <w:color w:val="000000" w:themeColor="text1"/>
        </w:rPr>
        <w:t>M</w:t>
      </w:r>
      <w:r w:rsidR="008B1F0D" w:rsidRPr="00D9249A">
        <w:rPr>
          <w:color w:val="000000" w:themeColor="text1"/>
        </w:rPr>
        <w:t xml:space="preserve">ediation in an African </w:t>
      </w:r>
      <w:r w:rsidRPr="00D9249A">
        <w:rPr>
          <w:color w:val="000000" w:themeColor="text1"/>
        </w:rPr>
        <w:t>C</w:t>
      </w:r>
      <w:r w:rsidR="008B1F0D" w:rsidRPr="00D9249A">
        <w:rPr>
          <w:color w:val="000000" w:themeColor="text1"/>
        </w:rPr>
        <w:t>ontext</w:t>
      </w:r>
      <w:r w:rsidRPr="00D9249A">
        <w:rPr>
          <w:color w:val="000000" w:themeColor="text1"/>
        </w:rPr>
        <w:t>”</w:t>
      </w:r>
      <w:r w:rsidR="008B1F0D" w:rsidRPr="00D9249A">
        <w:rPr>
          <w:color w:val="000000" w:themeColor="text1"/>
        </w:rPr>
        <w:t xml:space="preserve"> </w:t>
      </w:r>
      <w:r w:rsidR="008B1F0D" w:rsidRPr="00D9249A">
        <w:rPr>
          <w:i/>
          <w:iCs/>
          <w:color w:val="000000" w:themeColor="text1"/>
        </w:rPr>
        <w:t xml:space="preserve">Journal of </w:t>
      </w:r>
      <w:r w:rsidR="008A21F9" w:rsidRPr="00D9249A">
        <w:rPr>
          <w:i/>
          <w:iCs/>
          <w:color w:val="000000" w:themeColor="text1"/>
        </w:rPr>
        <w:t>W</w:t>
      </w:r>
      <w:r w:rsidR="008B1F0D" w:rsidRPr="00D9249A">
        <w:rPr>
          <w:i/>
          <w:iCs/>
          <w:color w:val="000000" w:themeColor="text1"/>
        </w:rPr>
        <w:t>orld Christianity</w:t>
      </w:r>
      <w:r w:rsidR="008B1F0D" w:rsidRPr="00D9249A">
        <w:rPr>
          <w:color w:val="000000" w:themeColor="text1"/>
        </w:rPr>
        <w:t xml:space="preserve"> </w:t>
      </w:r>
      <w:r w:rsidR="008B1F0D" w:rsidRPr="00D9249A">
        <w:rPr>
          <w:i/>
          <w:iCs/>
          <w:color w:val="000000" w:themeColor="text1"/>
        </w:rPr>
        <w:t>5</w:t>
      </w:r>
      <w:r w:rsidR="009B70E0" w:rsidRPr="00D9249A">
        <w:rPr>
          <w:color w:val="000000" w:themeColor="text1"/>
        </w:rPr>
        <w:t>(</w:t>
      </w:r>
      <w:r w:rsidR="008B1F0D" w:rsidRPr="00D9249A">
        <w:rPr>
          <w:color w:val="000000" w:themeColor="text1"/>
        </w:rPr>
        <w:t>1</w:t>
      </w:r>
      <w:r w:rsidR="009B70E0" w:rsidRPr="00D9249A">
        <w:rPr>
          <w:color w:val="000000" w:themeColor="text1"/>
        </w:rPr>
        <w:t>)</w:t>
      </w:r>
      <w:r w:rsidRPr="00D9249A">
        <w:rPr>
          <w:color w:val="000000" w:themeColor="text1"/>
        </w:rPr>
        <w:t>:</w:t>
      </w:r>
      <w:r w:rsidR="009B70E0" w:rsidRPr="00D9249A">
        <w:rPr>
          <w:color w:val="000000" w:themeColor="text1"/>
        </w:rPr>
        <w:t xml:space="preserve"> </w:t>
      </w:r>
      <w:r w:rsidR="009B70E0" w:rsidRPr="00D9249A">
        <w:rPr>
          <w:color w:val="000000" w:themeColor="text1"/>
          <w:szCs w:val="24"/>
        </w:rPr>
        <w:t>43–61</w:t>
      </w:r>
      <w:r w:rsidR="008B1F0D" w:rsidRPr="00D9249A">
        <w:rPr>
          <w:color w:val="000000" w:themeColor="text1"/>
        </w:rPr>
        <w:t>.</w:t>
      </w:r>
    </w:p>
    <w:p w14:paraId="755881D5" w14:textId="55C0658B" w:rsidR="00FD020A" w:rsidRPr="00D9249A" w:rsidRDefault="00FD020A" w:rsidP="009B728F">
      <w:pPr>
        <w:spacing w:after="160"/>
        <w:ind w:left="360" w:hanging="360"/>
        <w:jc w:val="both"/>
        <w:rPr>
          <w:color w:val="000000" w:themeColor="text1"/>
          <w:szCs w:val="24"/>
        </w:rPr>
      </w:pPr>
      <w:r w:rsidRPr="00D9249A">
        <w:rPr>
          <w:color w:val="000000" w:themeColor="text1"/>
        </w:rPr>
        <w:t>Brennan</w:t>
      </w:r>
      <w:r w:rsidR="00987021" w:rsidRPr="00D9249A">
        <w:rPr>
          <w:color w:val="000000" w:themeColor="text1"/>
          <w:szCs w:val="24"/>
        </w:rPr>
        <w:t>, J</w:t>
      </w:r>
      <w:r w:rsidR="00146BA9" w:rsidRPr="00D9249A">
        <w:rPr>
          <w:color w:val="000000" w:themeColor="text1"/>
          <w:szCs w:val="24"/>
        </w:rPr>
        <w:t>.</w:t>
      </w:r>
      <w:r w:rsidR="00987021" w:rsidRPr="00D9249A">
        <w:rPr>
          <w:color w:val="000000" w:themeColor="text1"/>
          <w:szCs w:val="24"/>
        </w:rPr>
        <w:t xml:space="preserve"> </w:t>
      </w:r>
      <w:r w:rsidR="00146BA9" w:rsidRPr="00D9249A">
        <w:rPr>
          <w:color w:val="000000" w:themeColor="text1"/>
          <w:szCs w:val="24"/>
        </w:rPr>
        <w:t>and</w:t>
      </w:r>
      <w:r w:rsidR="00987021" w:rsidRPr="00D9249A">
        <w:rPr>
          <w:color w:val="000000" w:themeColor="text1"/>
          <w:szCs w:val="24"/>
        </w:rPr>
        <w:t xml:space="preserve"> </w:t>
      </w:r>
      <w:r w:rsidRPr="00D9249A">
        <w:rPr>
          <w:color w:val="000000" w:themeColor="text1"/>
          <w:szCs w:val="24"/>
        </w:rPr>
        <w:t>Burton,</w:t>
      </w:r>
      <w:r w:rsidR="00987021" w:rsidRPr="00D9249A">
        <w:rPr>
          <w:color w:val="000000" w:themeColor="text1"/>
          <w:szCs w:val="24"/>
        </w:rPr>
        <w:t xml:space="preserve"> A.</w:t>
      </w:r>
      <w:r w:rsidRPr="00D9249A">
        <w:rPr>
          <w:color w:val="000000" w:themeColor="text1"/>
          <w:szCs w:val="24"/>
        </w:rPr>
        <w:t xml:space="preserve"> </w:t>
      </w:r>
      <w:r w:rsidR="008832D6" w:rsidRPr="00D9249A">
        <w:rPr>
          <w:color w:val="000000" w:themeColor="text1"/>
          <w:szCs w:val="24"/>
        </w:rPr>
        <w:t xml:space="preserve">(2007). </w:t>
      </w:r>
      <w:r w:rsidR="00146BA9" w:rsidRPr="00D9249A">
        <w:rPr>
          <w:color w:val="000000" w:themeColor="text1"/>
          <w:szCs w:val="24"/>
        </w:rPr>
        <w:t>“</w:t>
      </w:r>
      <w:r w:rsidRPr="00D9249A">
        <w:rPr>
          <w:color w:val="000000" w:themeColor="text1"/>
          <w:szCs w:val="24"/>
        </w:rPr>
        <w:t xml:space="preserve">The </w:t>
      </w:r>
      <w:r w:rsidR="00146BA9" w:rsidRPr="00D9249A">
        <w:rPr>
          <w:color w:val="000000" w:themeColor="text1"/>
          <w:szCs w:val="24"/>
        </w:rPr>
        <w:t>E</w:t>
      </w:r>
      <w:r w:rsidRPr="00D9249A">
        <w:rPr>
          <w:color w:val="000000" w:themeColor="text1"/>
          <w:szCs w:val="24"/>
        </w:rPr>
        <w:t xml:space="preserve">merging </w:t>
      </w:r>
      <w:r w:rsidR="00146BA9" w:rsidRPr="00D9249A">
        <w:rPr>
          <w:color w:val="000000" w:themeColor="text1"/>
          <w:szCs w:val="24"/>
        </w:rPr>
        <w:t>M</w:t>
      </w:r>
      <w:r w:rsidRPr="00D9249A">
        <w:rPr>
          <w:color w:val="000000" w:themeColor="text1"/>
          <w:szCs w:val="24"/>
        </w:rPr>
        <w:t xml:space="preserve">etropolis: A </w:t>
      </w:r>
      <w:r w:rsidR="00146BA9" w:rsidRPr="00D9249A">
        <w:rPr>
          <w:color w:val="000000" w:themeColor="text1"/>
          <w:szCs w:val="24"/>
        </w:rPr>
        <w:t>H</w:t>
      </w:r>
      <w:r w:rsidRPr="00D9249A">
        <w:rPr>
          <w:color w:val="000000" w:themeColor="text1"/>
          <w:szCs w:val="24"/>
        </w:rPr>
        <w:t xml:space="preserve">istory of Dar es Salaam, </w:t>
      </w:r>
      <w:r w:rsidR="00146BA9" w:rsidRPr="00D9249A">
        <w:rPr>
          <w:color w:val="000000" w:themeColor="text1"/>
          <w:szCs w:val="24"/>
        </w:rPr>
        <w:t>C</w:t>
      </w:r>
      <w:r w:rsidRPr="00D9249A">
        <w:rPr>
          <w:color w:val="000000" w:themeColor="text1"/>
          <w:szCs w:val="24"/>
        </w:rPr>
        <w:t>irca 1862</w:t>
      </w:r>
      <w:r w:rsidR="008832D6" w:rsidRPr="00D9249A">
        <w:rPr>
          <w:color w:val="000000" w:themeColor="text1"/>
          <w:szCs w:val="24"/>
        </w:rPr>
        <w:t>–</w:t>
      </w:r>
      <w:r w:rsidRPr="00D9249A">
        <w:rPr>
          <w:color w:val="000000" w:themeColor="text1"/>
          <w:szCs w:val="24"/>
        </w:rPr>
        <w:t>2000</w:t>
      </w:r>
      <w:r w:rsidR="00146BA9" w:rsidRPr="00D9249A">
        <w:rPr>
          <w:color w:val="000000" w:themeColor="text1"/>
          <w:szCs w:val="24"/>
        </w:rPr>
        <w:t>,”</w:t>
      </w:r>
      <w:r w:rsidRPr="00D9249A">
        <w:rPr>
          <w:color w:val="000000" w:themeColor="text1"/>
          <w:szCs w:val="24"/>
        </w:rPr>
        <w:t xml:space="preserve"> </w:t>
      </w:r>
      <w:r w:rsidR="00146BA9" w:rsidRPr="00D9249A">
        <w:rPr>
          <w:color w:val="000000" w:themeColor="text1"/>
          <w:szCs w:val="24"/>
        </w:rPr>
        <w:t>i</w:t>
      </w:r>
      <w:r w:rsidRPr="00D9249A">
        <w:rPr>
          <w:color w:val="000000" w:themeColor="text1"/>
          <w:szCs w:val="24"/>
        </w:rPr>
        <w:t xml:space="preserve">n </w:t>
      </w:r>
      <w:r w:rsidR="0015445A" w:rsidRPr="00D9249A">
        <w:rPr>
          <w:color w:val="000000" w:themeColor="text1"/>
          <w:szCs w:val="24"/>
        </w:rPr>
        <w:t>J</w:t>
      </w:r>
      <w:r w:rsidR="00B03736" w:rsidRPr="00D9249A">
        <w:rPr>
          <w:color w:val="000000" w:themeColor="text1"/>
          <w:szCs w:val="24"/>
        </w:rPr>
        <w:t>.</w:t>
      </w:r>
      <w:r w:rsidR="0015445A" w:rsidRPr="00D9249A">
        <w:rPr>
          <w:color w:val="000000" w:themeColor="text1"/>
          <w:szCs w:val="24"/>
        </w:rPr>
        <w:t xml:space="preserve"> Brennan et al.</w:t>
      </w:r>
      <w:r w:rsidR="00146BA9" w:rsidRPr="00D9249A">
        <w:rPr>
          <w:color w:val="000000" w:themeColor="text1"/>
          <w:szCs w:val="24"/>
        </w:rPr>
        <w:t>,</w:t>
      </w:r>
      <w:r w:rsidR="0015445A" w:rsidRPr="00D9249A">
        <w:rPr>
          <w:color w:val="000000" w:themeColor="text1"/>
          <w:szCs w:val="24"/>
        </w:rPr>
        <w:t xml:space="preserve"> </w:t>
      </w:r>
      <w:r w:rsidR="00146BA9" w:rsidRPr="00D9249A">
        <w:rPr>
          <w:color w:val="000000" w:themeColor="text1"/>
          <w:szCs w:val="24"/>
        </w:rPr>
        <w:t>e</w:t>
      </w:r>
      <w:r w:rsidR="0015445A" w:rsidRPr="00D9249A">
        <w:rPr>
          <w:color w:val="000000" w:themeColor="text1"/>
          <w:szCs w:val="24"/>
        </w:rPr>
        <w:t>ds.,</w:t>
      </w:r>
      <w:r w:rsidR="0015445A" w:rsidRPr="00D9249A">
        <w:rPr>
          <w:i/>
          <w:iCs/>
          <w:color w:val="000000" w:themeColor="text1"/>
          <w:szCs w:val="24"/>
        </w:rPr>
        <w:t xml:space="preserve"> </w:t>
      </w:r>
      <w:r w:rsidRPr="00D9249A">
        <w:rPr>
          <w:i/>
          <w:iCs/>
          <w:color w:val="000000" w:themeColor="text1"/>
          <w:szCs w:val="24"/>
        </w:rPr>
        <w:t xml:space="preserve">Dar es Salaam: </w:t>
      </w:r>
      <w:r w:rsidR="00240095" w:rsidRPr="00D9249A">
        <w:rPr>
          <w:i/>
          <w:iCs/>
          <w:color w:val="000000" w:themeColor="text1"/>
          <w:szCs w:val="24"/>
        </w:rPr>
        <w:t>H</w:t>
      </w:r>
      <w:r w:rsidRPr="00D9249A">
        <w:rPr>
          <w:i/>
          <w:iCs/>
          <w:color w:val="000000" w:themeColor="text1"/>
          <w:szCs w:val="24"/>
        </w:rPr>
        <w:t xml:space="preserve">istories from an </w:t>
      </w:r>
      <w:r w:rsidR="00146BA9" w:rsidRPr="00D9249A">
        <w:rPr>
          <w:i/>
          <w:iCs/>
          <w:color w:val="000000" w:themeColor="text1"/>
          <w:szCs w:val="24"/>
        </w:rPr>
        <w:t>E</w:t>
      </w:r>
      <w:r w:rsidRPr="00D9249A">
        <w:rPr>
          <w:i/>
          <w:iCs/>
          <w:color w:val="000000" w:themeColor="text1"/>
          <w:szCs w:val="24"/>
        </w:rPr>
        <w:t xml:space="preserve">merging African </w:t>
      </w:r>
      <w:r w:rsidR="00146BA9" w:rsidRPr="00D9249A">
        <w:rPr>
          <w:i/>
          <w:iCs/>
          <w:color w:val="000000" w:themeColor="text1"/>
          <w:szCs w:val="24"/>
        </w:rPr>
        <w:t>M</w:t>
      </w:r>
      <w:r w:rsidRPr="00D9249A">
        <w:rPr>
          <w:i/>
          <w:iCs/>
          <w:color w:val="000000" w:themeColor="text1"/>
          <w:szCs w:val="24"/>
        </w:rPr>
        <w:t>etropolis</w:t>
      </w:r>
      <w:r w:rsidR="008832D6" w:rsidRPr="00D9249A">
        <w:rPr>
          <w:color w:val="000000" w:themeColor="text1"/>
          <w:szCs w:val="24"/>
        </w:rPr>
        <w:t xml:space="preserve">. </w:t>
      </w:r>
      <w:r w:rsidRPr="00D9249A">
        <w:rPr>
          <w:color w:val="000000" w:themeColor="text1"/>
        </w:rPr>
        <w:t>African</w:t>
      </w:r>
      <w:r w:rsidRPr="00D9249A">
        <w:rPr>
          <w:color w:val="000000" w:themeColor="text1"/>
          <w:szCs w:val="24"/>
        </w:rPr>
        <w:t xml:space="preserve"> Books Collective</w:t>
      </w:r>
      <w:r w:rsidR="00146BA9" w:rsidRPr="00D9249A">
        <w:rPr>
          <w:color w:val="000000" w:themeColor="text1"/>
          <w:szCs w:val="24"/>
        </w:rPr>
        <w:t>, 13-75</w:t>
      </w:r>
      <w:r w:rsidRPr="00D9249A">
        <w:rPr>
          <w:color w:val="000000" w:themeColor="text1"/>
          <w:szCs w:val="24"/>
        </w:rPr>
        <w:t>.</w:t>
      </w:r>
    </w:p>
    <w:p w14:paraId="512A4BA3" w14:textId="77777777" w:rsidR="005A1E5D" w:rsidRPr="00D9249A" w:rsidRDefault="006822B1" w:rsidP="005A1E5D">
      <w:pPr>
        <w:spacing w:after="160"/>
        <w:ind w:left="360" w:hanging="360"/>
        <w:jc w:val="both"/>
        <w:rPr>
          <w:color w:val="000000" w:themeColor="text1"/>
        </w:rPr>
      </w:pPr>
      <w:r w:rsidRPr="00D9249A">
        <w:rPr>
          <w:color w:val="000000" w:themeColor="text1"/>
        </w:rPr>
        <w:lastRenderedPageBreak/>
        <w:t>Cassey</w:t>
      </w:r>
      <w:r w:rsidRPr="00D9249A">
        <w:rPr>
          <w:color w:val="000000" w:themeColor="text1"/>
          <w:szCs w:val="24"/>
        </w:rPr>
        <w:t xml:space="preserve">, A. (2020). </w:t>
      </w:r>
      <w:r w:rsidRPr="00D9249A">
        <w:rPr>
          <w:i/>
          <w:iCs/>
          <w:color w:val="000000" w:themeColor="text1"/>
          <w:szCs w:val="24"/>
        </w:rPr>
        <w:t xml:space="preserve">Peoples on the </w:t>
      </w:r>
      <w:r w:rsidR="00146BA9" w:rsidRPr="00D9249A">
        <w:rPr>
          <w:i/>
          <w:iCs/>
          <w:color w:val="000000" w:themeColor="text1"/>
          <w:szCs w:val="24"/>
        </w:rPr>
        <w:t>M</w:t>
      </w:r>
      <w:r w:rsidRPr="00D9249A">
        <w:rPr>
          <w:i/>
          <w:iCs/>
          <w:color w:val="000000" w:themeColor="text1"/>
          <w:szCs w:val="24"/>
        </w:rPr>
        <w:t xml:space="preserve">ove: </w:t>
      </w:r>
      <w:r w:rsidR="00240095" w:rsidRPr="00D9249A">
        <w:rPr>
          <w:i/>
          <w:iCs/>
          <w:color w:val="000000" w:themeColor="text1"/>
          <w:szCs w:val="24"/>
        </w:rPr>
        <w:t>C</w:t>
      </w:r>
      <w:r w:rsidRPr="00D9249A">
        <w:rPr>
          <w:i/>
          <w:iCs/>
          <w:color w:val="000000" w:themeColor="text1"/>
          <w:szCs w:val="24"/>
        </w:rPr>
        <w:t xml:space="preserve">ommunity </w:t>
      </w:r>
      <w:r w:rsidR="00146BA9" w:rsidRPr="00D9249A">
        <w:rPr>
          <w:i/>
          <w:iCs/>
          <w:color w:val="000000" w:themeColor="text1"/>
          <w:szCs w:val="24"/>
        </w:rPr>
        <w:t>R</w:t>
      </w:r>
      <w:r w:rsidRPr="00D9249A">
        <w:rPr>
          <w:i/>
          <w:iCs/>
          <w:color w:val="000000" w:themeColor="text1"/>
          <w:szCs w:val="24"/>
        </w:rPr>
        <w:t xml:space="preserve">esearch for </w:t>
      </w:r>
      <w:r w:rsidR="00146BA9" w:rsidRPr="00D9249A">
        <w:rPr>
          <w:i/>
          <w:iCs/>
          <w:color w:val="000000" w:themeColor="text1"/>
          <w:szCs w:val="24"/>
        </w:rPr>
        <w:t>M</w:t>
      </w:r>
      <w:r w:rsidRPr="00D9249A">
        <w:rPr>
          <w:i/>
          <w:iCs/>
          <w:color w:val="000000" w:themeColor="text1"/>
          <w:szCs w:val="24"/>
        </w:rPr>
        <w:t xml:space="preserve">inistry and </w:t>
      </w:r>
      <w:r w:rsidR="00146BA9" w:rsidRPr="00D9249A">
        <w:rPr>
          <w:i/>
          <w:iCs/>
          <w:color w:val="000000" w:themeColor="text1"/>
          <w:szCs w:val="24"/>
        </w:rPr>
        <w:t>M</w:t>
      </w:r>
      <w:r w:rsidRPr="00D9249A">
        <w:rPr>
          <w:i/>
          <w:iCs/>
          <w:color w:val="000000" w:themeColor="text1"/>
          <w:szCs w:val="24"/>
        </w:rPr>
        <w:t>issions</w:t>
      </w:r>
      <w:r w:rsidRPr="00D9249A">
        <w:rPr>
          <w:color w:val="000000" w:themeColor="text1"/>
          <w:szCs w:val="24"/>
        </w:rPr>
        <w:t>. Wipf &amp; Stock.</w:t>
      </w:r>
    </w:p>
    <w:p w14:paraId="69A98B77" w14:textId="5EA48CB9" w:rsidR="006822B1" w:rsidRPr="00D9249A" w:rsidRDefault="005A1E5D" w:rsidP="005A1E5D">
      <w:pPr>
        <w:spacing w:after="160"/>
        <w:ind w:left="360" w:hanging="360"/>
        <w:jc w:val="both"/>
        <w:rPr>
          <w:color w:val="000000" w:themeColor="text1"/>
          <w:szCs w:val="24"/>
          <w:lang w:eastAsia="en-GB"/>
        </w:rPr>
      </w:pPr>
      <w:r w:rsidRPr="00D9249A">
        <w:rPr>
          <w:color w:val="000000" w:themeColor="text1"/>
          <w:szCs w:val="24"/>
        </w:rPr>
        <w:t>Lausanne Movement (2004). “</w:t>
      </w:r>
      <w:r w:rsidRPr="00D9249A">
        <w:rPr>
          <w:color w:val="000000" w:themeColor="text1"/>
          <w:szCs w:val="24"/>
          <w:lang w:val="en-GB"/>
        </w:rPr>
        <w:t>The 12/25 Challenge: Reaching the Youth Generation, Lausanne Occasional Paper No. 52”</w:t>
      </w:r>
      <w:r w:rsidRPr="00D9249A">
        <w:rPr>
          <w:color w:val="000000" w:themeColor="text1"/>
          <w:szCs w:val="24"/>
        </w:rPr>
        <w:t xml:space="preserve"> Lausanne Movement website, </w:t>
      </w:r>
      <w:hyperlink r:id="rId10" w:history="1">
        <w:r w:rsidRPr="00D9249A">
          <w:rPr>
            <w:rStyle w:val="Hyperlink"/>
            <w:color w:val="000000" w:themeColor="text1"/>
          </w:rPr>
          <w:t>https://lausanne.org/content/lop/the-1225-challenge-reaching-the-youth-generation-lop-52</w:t>
        </w:r>
      </w:hyperlink>
      <w:r w:rsidRPr="00D9249A">
        <w:rPr>
          <w:color w:val="000000" w:themeColor="text1"/>
        </w:rPr>
        <w:t xml:space="preserve"> (accessed August 31, 2022).</w:t>
      </w:r>
    </w:p>
    <w:p w14:paraId="71ADA550" w14:textId="63F05C71" w:rsidR="00F45639" w:rsidRPr="00D9249A" w:rsidRDefault="00F45639" w:rsidP="009B728F">
      <w:pPr>
        <w:spacing w:after="160"/>
        <w:ind w:left="360" w:hanging="360"/>
        <w:jc w:val="both"/>
        <w:rPr>
          <w:color w:val="000000" w:themeColor="text1"/>
          <w:szCs w:val="24"/>
          <w:lang w:val="en-GB"/>
        </w:rPr>
      </w:pPr>
      <w:proofErr w:type="spellStart"/>
      <w:r w:rsidRPr="00D9249A">
        <w:rPr>
          <w:color w:val="000000" w:themeColor="text1"/>
        </w:rPr>
        <w:t>Negash</w:t>
      </w:r>
      <w:proofErr w:type="spellEnd"/>
      <w:r w:rsidRPr="00D9249A">
        <w:rPr>
          <w:color w:val="000000" w:themeColor="text1"/>
          <w:szCs w:val="24"/>
          <w:lang w:val="en-GB"/>
        </w:rPr>
        <w:t xml:space="preserve">, </w:t>
      </w:r>
      <w:r w:rsidRPr="00D9249A">
        <w:rPr>
          <w:color w:val="000000" w:themeColor="text1"/>
          <w:szCs w:val="24"/>
        </w:rPr>
        <w:t>N</w:t>
      </w:r>
      <w:r w:rsidRPr="00D9249A">
        <w:rPr>
          <w:color w:val="000000" w:themeColor="text1"/>
          <w:szCs w:val="24"/>
          <w:lang w:val="en-GB"/>
        </w:rPr>
        <w:t>. (2011</w:t>
      </w:r>
      <w:r w:rsidR="00630DC5" w:rsidRPr="00D9249A">
        <w:rPr>
          <w:color w:val="000000" w:themeColor="text1"/>
          <w:szCs w:val="24"/>
          <w:lang w:val="en-GB"/>
        </w:rPr>
        <w:t xml:space="preserve">). </w:t>
      </w:r>
      <w:r w:rsidR="00146BA9" w:rsidRPr="00D9249A">
        <w:rPr>
          <w:color w:val="000000" w:themeColor="text1"/>
          <w:szCs w:val="24"/>
          <w:lang w:val="en-GB"/>
        </w:rPr>
        <w:t>“</w:t>
      </w:r>
      <w:r w:rsidRPr="00D9249A">
        <w:rPr>
          <w:color w:val="000000" w:themeColor="text1"/>
          <w:szCs w:val="24"/>
          <w:lang w:val="en-GB"/>
        </w:rPr>
        <w:t xml:space="preserve">English in Africa: </w:t>
      </w:r>
      <w:r w:rsidR="00240095" w:rsidRPr="00D9249A">
        <w:rPr>
          <w:color w:val="000000" w:themeColor="text1"/>
          <w:szCs w:val="24"/>
          <w:lang w:val="en-GB"/>
        </w:rPr>
        <w:t>A</w:t>
      </w:r>
      <w:r w:rsidRPr="00D9249A">
        <w:rPr>
          <w:color w:val="000000" w:themeColor="text1"/>
          <w:szCs w:val="24"/>
          <w:lang w:val="en-GB"/>
        </w:rPr>
        <w:t xml:space="preserve">n </w:t>
      </w:r>
      <w:r w:rsidR="00146BA9" w:rsidRPr="00D9249A">
        <w:rPr>
          <w:color w:val="000000" w:themeColor="text1"/>
          <w:szCs w:val="24"/>
          <w:lang w:val="en-GB"/>
        </w:rPr>
        <w:t>I</w:t>
      </w:r>
      <w:r w:rsidRPr="00D9249A">
        <w:rPr>
          <w:color w:val="000000" w:themeColor="text1"/>
          <w:szCs w:val="24"/>
          <w:lang w:val="en-GB"/>
        </w:rPr>
        <w:t xml:space="preserve">mpediment or a </w:t>
      </w:r>
      <w:r w:rsidR="00146BA9" w:rsidRPr="00D9249A">
        <w:rPr>
          <w:color w:val="000000" w:themeColor="text1"/>
          <w:szCs w:val="24"/>
          <w:lang w:val="en-GB"/>
        </w:rPr>
        <w:t>C</w:t>
      </w:r>
      <w:r w:rsidRPr="00D9249A">
        <w:rPr>
          <w:color w:val="000000" w:themeColor="text1"/>
          <w:szCs w:val="24"/>
          <w:lang w:val="en-GB"/>
        </w:rPr>
        <w:t xml:space="preserve">ontributor to </w:t>
      </w:r>
      <w:proofErr w:type="gramStart"/>
      <w:r w:rsidR="00146BA9" w:rsidRPr="00D9249A">
        <w:rPr>
          <w:color w:val="000000" w:themeColor="text1"/>
          <w:szCs w:val="24"/>
          <w:lang w:val="en-GB"/>
        </w:rPr>
        <w:t>D</w:t>
      </w:r>
      <w:r w:rsidRPr="00D9249A">
        <w:rPr>
          <w:color w:val="000000" w:themeColor="text1"/>
          <w:szCs w:val="24"/>
          <w:lang w:val="en-GB"/>
        </w:rPr>
        <w:t>evelopment?</w:t>
      </w:r>
      <w:r w:rsidR="00146BA9" w:rsidRPr="00D9249A">
        <w:rPr>
          <w:color w:val="000000" w:themeColor="text1"/>
          <w:szCs w:val="24"/>
          <w:lang w:val="en-GB"/>
        </w:rPr>
        <w:t>,</w:t>
      </w:r>
      <w:proofErr w:type="gramEnd"/>
      <w:r w:rsidR="00146BA9" w:rsidRPr="00D9249A">
        <w:rPr>
          <w:color w:val="000000" w:themeColor="text1"/>
          <w:szCs w:val="24"/>
          <w:lang w:val="en-GB"/>
        </w:rPr>
        <w:t>”</w:t>
      </w:r>
      <w:r w:rsidRPr="00D9249A">
        <w:rPr>
          <w:color w:val="000000" w:themeColor="text1"/>
          <w:szCs w:val="24"/>
          <w:lang w:val="en-GB"/>
        </w:rPr>
        <w:t xml:space="preserve"> </w:t>
      </w:r>
      <w:r w:rsidR="00146BA9" w:rsidRPr="00D9249A">
        <w:rPr>
          <w:color w:val="000000" w:themeColor="text1"/>
          <w:szCs w:val="24"/>
          <w:lang w:val="en-GB"/>
        </w:rPr>
        <w:t xml:space="preserve">in </w:t>
      </w:r>
      <w:r w:rsidR="00AE5375" w:rsidRPr="00D9249A">
        <w:rPr>
          <w:color w:val="000000" w:themeColor="text1"/>
          <w:szCs w:val="24"/>
          <w:lang w:val="en-GB"/>
        </w:rPr>
        <w:t>H. Coleman</w:t>
      </w:r>
      <w:r w:rsidR="00146BA9" w:rsidRPr="00D9249A">
        <w:rPr>
          <w:color w:val="000000" w:themeColor="text1"/>
          <w:szCs w:val="24"/>
          <w:lang w:val="en-GB"/>
        </w:rPr>
        <w:t>, e</w:t>
      </w:r>
      <w:r w:rsidR="00AE5375" w:rsidRPr="00D9249A">
        <w:rPr>
          <w:color w:val="000000" w:themeColor="text1"/>
          <w:szCs w:val="24"/>
          <w:lang w:val="en-GB"/>
        </w:rPr>
        <w:t>d.,</w:t>
      </w:r>
      <w:r w:rsidR="00AE5375" w:rsidRPr="00D9249A">
        <w:rPr>
          <w:i/>
          <w:iCs/>
          <w:color w:val="000000" w:themeColor="text1"/>
          <w:szCs w:val="24"/>
          <w:lang w:val="en-GB"/>
        </w:rPr>
        <w:t xml:space="preserve"> </w:t>
      </w:r>
      <w:r w:rsidR="004D113E" w:rsidRPr="00D9249A">
        <w:rPr>
          <w:i/>
          <w:iCs/>
          <w:color w:val="000000" w:themeColor="text1"/>
          <w:szCs w:val="24"/>
          <w:lang w:val="en-GB"/>
        </w:rPr>
        <w:t>D</w:t>
      </w:r>
      <w:r w:rsidRPr="00D9249A">
        <w:rPr>
          <w:i/>
          <w:iCs/>
          <w:color w:val="000000" w:themeColor="text1"/>
          <w:szCs w:val="24"/>
          <w:lang w:val="en-GB"/>
        </w:rPr>
        <w:t xml:space="preserve">reams and </w:t>
      </w:r>
      <w:r w:rsidR="00146BA9" w:rsidRPr="00D9249A">
        <w:rPr>
          <w:i/>
          <w:iCs/>
          <w:color w:val="000000" w:themeColor="text1"/>
          <w:szCs w:val="24"/>
          <w:lang w:val="en-GB"/>
        </w:rPr>
        <w:t>R</w:t>
      </w:r>
      <w:r w:rsidRPr="00D9249A">
        <w:rPr>
          <w:i/>
          <w:iCs/>
          <w:color w:val="000000" w:themeColor="text1"/>
          <w:szCs w:val="24"/>
          <w:lang w:val="en-GB"/>
        </w:rPr>
        <w:t xml:space="preserve">ealities: </w:t>
      </w:r>
      <w:r w:rsidR="00144F88" w:rsidRPr="00D9249A">
        <w:rPr>
          <w:i/>
          <w:iCs/>
          <w:color w:val="000000" w:themeColor="text1"/>
          <w:szCs w:val="24"/>
          <w:lang w:val="en-GB"/>
        </w:rPr>
        <w:t>D</w:t>
      </w:r>
      <w:r w:rsidRPr="00D9249A">
        <w:rPr>
          <w:i/>
          <w:iCs/>
          <w:color w:val="000000" w:themeColor="text1"/>
          <w:szCs w:val="24"/>
          <w:lang w:val="en-GB"/>
        </w:rPr>
        <w:t xml:space="preserve">eveloping </w:t>
      </w:r>
      <w:r w:rsidR="00146BA9" w:rsidRPr="00D9249A">
        <w:rPr>
          <w:i/>
          <w:iCs/>
          <w:color w:val="000000" w:themeColor="text1"/>
          <w:szCs w:val="24"/>
          <w:lang w:val="en-GB"/>
        </w:rPr>
        <w:t>C</w:t>
      </w:r>
      <w:r w:rsidRPr="00D9249A">
        <w:rPr>
          <w:i/>
          <w:iCs/>
          <w:color w:val="000000" w:themeColor="text1"/>
          <w:szCs w:val="24"/>
          <w:lang w:val="en-GB"/>
        </w:rPr>
        <w:t xml:space="preserve">ountries and the English </w:t>
      </w:r>
      <w:r w:rsidR="00146BA9" w:rsidRPr="00D9249A">
        <w:rPr>
          <w:i/>
          <w:iCs/>
          <w:color w:val="000000" w:themeColor="text1"/>
          <w:szCs w:val="24"/>
          <w:lang w:val="en-GB"/>
        </w:rPr>
        <w:t>L</w:t>
      </w:r>
      <w:r w:rsidRPr="00D9249A">
        <w:rPr>
          <w:i/>
          <w:iCs/>
          <w:color w:val="000000" w:themeColor="text1"/>
          <w:szCs w:val="24"/>
          <w:lang w:val="en-GB"/>
        </w:rPr>
        <w:t>anguage</w:t>
      </w:r>
      <w:r w:rsidRPr="00D9249A">
        <w:rPr>
          <w:color w:val="000000" w:themeColor="text1"/>
          <w:szCs w:val="24"/>
          <w:lang w:val="en-GB"/>
        </w:rPr>
        <w:t>. British Council</w:t>
      </w:r>
      <w:r w:rsidR="00146BA9" w:rsidRPr="00D9249A">
        <w:rPr>
          <w:color w:val="000000" w:themeColor="text1"/>
          <w:szCs w:val="24"/>
          <w:lang w:val="en-GB"/>
        </w:rPr>
        <w:t>, 161-184</w:t>
      </w:r>
      <w:r w:rsidRPr="00D9249A">
        <w:rPr>
          <w:color w:val="000000" w:themeColor="text1"/>
          <w:szCs w:val="24"/>
          <w:lang w:val="en-GB"/>
        </w:rPr>
        <w:t>.</w:t>
      </w:r>
    </w:p>
    <w:p w14:paraId="68F51786" w14:textId="0B6AA086" w:rsidR="006430A1" w:rsidRPr="00D9249A" w:rsidRDefault="006430A1" w:rsidP="009B728F">
      <w:pPr>
        <w:spacing w:after="160"/>
        <w:ind w:left="360" w:hanging="360"/>
        <w:jc w:val="both"/>
        <w:rPr>
          <w:color w:val="000000" w:themeColor="text1"/>
          <w:szCs w:val="24"/>
          <w:lang w:eastAsia="en-GB"/>
        </w:rPr>
      </w:pPr>
      <w:r w:rsidRPr="00D9249A">
        <w:rPr>
          <w:color w:val="000000" w:themeColor="text1"/>
        </w:rPr>
        <w:t>Nkurunziza</w:t>
      </w:r>
      <w:r w:rsidRPr="00D9249A">
        <w:rPr>
          <w:color w:val="000000" w:themeColor="text1"/>
          <w:lang w:val="en-GB"/>
        </w:rPr>
        <w:t xml:space="preserve">, </w:t>
      </w:r>
      <w:r w:rsidR="0033146A" w:rsidRPr="00D9249A">
        <w:rPr>
          <w:color w:val="000000" w:themeColor="text1"/>
          <w:lang w:val="en-GB"/>
        </w:rPr>
        <w:t xml:space="preserve">C. (2013). </w:t>
      </w:r>
      <w:r w:rsidR="00146BA9" w:rsidRPr="00D9249A">
        <w:rPr>
          <w:color w:val="000000" w:themeColor="text1"/>
          <w:lang w:val="en-GB"/>
        </w:rPr>
        <w:t>“</w:t>
      </w:r>
      <w:r w:rsidRPr="00D9249A">
        <w:rPr>
          <w:color w:val="000000" w:themeColor="text1"/>
          <w:lang w:val="en-GB"/>
        </w:rPr>
        <w:t xml:space="preserve">Pentecostal </w:t>
      </w:r>
      <w:r w:rsidR="00146BA9" w:rsidRPr="00D9249A">
        <w:rPr>
          <w:color w:val="000000" w:themeColor="text1"/>
          <w:lang w:val="en-GB"/>
        </w:rPr>
        <w:t>S</w:t>
      </w:r>
      <w:r w:rsidRPr="00D9249A">
        <w:rPr>
          <w:color w:val="000000" w:themeColor="text1"/>
          <w:lang w:val="en-GB"/>
        </w:rPr>
        <w:t xml:space="preserve">pirituality: </w:t>
      </w:r>
      <w:r w:rsidR="00144F88" w:rsidRPr="00D9249A">
        <w:rPr>
          <w:color w:val="000000" w:themeColor="text1"/>
          <w:lang w:val="en-GB"/>
        </w:rPr>
        <w:t>A</w:t>
      </w:r>
      <w:r w:rsidRPr="00D9249A">
        <w:rPr>
          <w:color w:val="000000" w:themeColor="text1"/>
          <w:lang w:val="en-GB"/>
        </w:rPr>
        <w:t xml:space="preserve"> </w:t>
      </w:r>
      <w:r w:rsidR="00146BA9" w:rsidRPr="00D9249A">
        <w:rPr>
          <w:color w:val="000000" w:themeColor="text1"/>
          <w:lang w:val="en-GB"/>
        </w:rPr>
        <w:t>D</w:t>
      </w:r>
      <w:r w:rsidRPr="00D9249A">
        <w:rPr>
          <w:color w:val="000000" w:themeColor="text1"/>
          <w:lang w:val="en-GB"/>
        </w:rPr>
        <w:t xml:space="preserve">isregarded </w:t>
      </w:r>
      <w:r w:rsidR="00146BA9" w:rsidRPr="00D9249A">
        <w:rPr>
          <w:color w:val="000000" w:themeColor="text1"/>
          <w:lang w:val="en-GB"/>
        </w:rPr>
        <w:t>C</w:t>
      </w:r>
      <w:r w:rsidRPr="00D9249A">
        <w:rPr>
          <w:color w:val="000000" w:themeColor="text1"/>
          <w:lang w:val="en-GB"/>
        </w:rPr>
        <w:t xml:space="preserve">ornerstone for the </w:t>
      </w:r>
      <w:r w:rsidR="00146BA9" w:rsidRPr="00D9249A">
        <w:rPr>
          <w:color w:val="000000" w:themeColor="text1"/>
          <w:lang w:val="en-GB"/>
        </w:rPr>
        <w:t>C</w:t>
      </w:r>
      <w:r w:rsidRPr="00D9249A">
        <w:rPr>
          <w:color w:val="000000" w:themeColor="text1"/>
          <w:lang w:val="en-GB"/>
        </w:rPr>
        <w:t xml:space="preserve">ontextualization of African </w:t>
      </w:r>
      <w:r w:rsidR="00146BA9" w:rsidRPr="00D9249A">
        <w:rPr>
          <w:color w:val="000000" w:themeColor="text1"/>
          <w:lang w:val="en-GB"/>
        </w:rPr>
        <w:t>T</w:t>
      </w:r>
      <w:r w:rsidRPr="00D9249A">
        <w:rPr>
          <w:color w:val="000000" w:themeColor="text1"/>
          <w:lang w:val="en-GB"/>
        </w:rPr>
        <w:t>heologies?</w:t>
      </w:r>
      <w:r w:rsidR="00146BA9" w:rsidRPr="00D9249A">
        <w:rPr>
          <w:color w:val="000000" w:themeColor="text1"/>
          <w:lang w:val="en-GB"/>
        </w:rPr>
        <w:t>”</w:t>
      </w:r>
      <w:r w:rsidRPr="00D9249A">
        <w:rPr>
          <w:color w:val="000000" w:themeColor="text1"/>
          <w:lang w:val="en-GB"/>
        </w:rPr>
        <w:t xml:space="preserve"> </w:t>
      </w:r>
      <w:r w:rsidRPr="00D9249A">
        <w:rPr>
          <w:i/>
          <w:iCs/>
          <w:color w:val="000000" w:themeColor="text1"/>
          <w:lang w:val="en-GB"/>
        </w:rPr>
        <w:t xml:space="preserve">Journal of </w:t>
      </w:r>
      <w:r w:rsidR="00144F88" w:rsidRPr="00D9249A">
        <w:rPr>
          <w:i/>
          <w:iCs/>
          <w:color w:val="000000" w:themeColor="text1"/>
          <w:lang w:val="en-GB"/>
        </w:rPr>
        <w:t>T</w:t>
      </w:r>
      <w:r w:rsidRPr="00D9249A">
        <w:rPr>
          <w:i/>
          <w:iCs/>
          <w:color w:val="000000" w:themeColor="text1"/>
          <w:lang w:val="en-GB"/>
        </w:rPr>
        <w:t>heology for Southern Africa</w:t>
      </w:r>
      <w:r w:rsidRPr="00D9249A">
        <w:rPr>
          <w:color w:val="000000" w:themeColor="text1"/>
          <w:lang w:val="en-GB"/>
        </w:rPr>
        <w:t xml:space="preserve"> 145</w:t>
      </w:r>
      <w:r w:rsidR="00146BA9" w:rsidRPr="00D9249A">
        <w:rPr>
          <w:color w:val="000000" w:themeColor="text1"/>
          <w:lang w:val="en-GB"/>
        </w:rPr>
        <w:t>:</w:t>
      </w:r>
      <w:r w:rsidR="000C620F" w:rsidRPr="00D9249A">
        <w:rPr>
          <w:color w:val="000000" w:themeColor="text1"/>
          <w:lang w:val="en-GB"/>
        </w:rPr>
        <w:t xml:space="preserve"> </w:t>
      </w:r>
      <w:r w:rsidRPr="00D9249A">
        <w:rPr>
          <w:color w:val="000000" w:themeColor="text1"/>
          <w:lang w:val="en-GB"/>
        </w:rPr>
        <w:t>5</w:t>
      </w:r>
      <w:r w:rsidR="00A25765" w:rsidRPr="00D9249A">
        <w:rPr>
          <w:color w:val="000000" w:themeColor="text1"/>
          <w:szCs w:val="24"/>
          <w:lang w:eastAsia="en-GB"/>
        </w:rPr>
        <w:t>9–74.</w:t>
      </w:r>
    </w:p>
    <w:p w14:paraId="27889E7D" w14:textId="2E6AA87C" w:rsidR="00873654" w:rsidRPr="00D9249A" w:rsidRDefault="00873654" w:rsidP="009B728F">
      <w:pPr>
        <w:spacing w:after="160"/>
        <w:ind w:left="360" w:hanging="360"/>
        <w:jc w:val="both"/>
        <w:rPr>
          <w:color w:val="000000" w:themeColor="text1"/>
          <w:szCs w:val="24"/>
        </w:rPr>
      </w:pPr>
      <w:r w:rsidRPr="00D9249A">
        <w:rPr>
          <w:color w:val="000000" w:themeColor="text1"/>
        </w:rPr>
        <w:t>O’Donovan</w:t>
      </w:r>
      <w:r w:rsidRPr="00D9249A">
        <w:rPr>
          <w:color w:val="000000" w:themeColor="text1"/>
          <w:szCs w:val="24"/>
        </w:rPr>
        <w:t xml:space="preserve">, </w:t>
      </w:r>
      <w:r w:rsidRPr="00D9249A">
        <w:rPr>
          <w:color w:val="000000" w:themeColor="text1"/>
          <w:lang w:val="en-GB"/>
        </w:rPr>
        <w:t>W</w:t>
      </w:r>
      <w:r w:rsidRPr="00D9249A">
        <w:rPr>
          <w:color w:val="000000" w:themeColor="text1"/>
          <w:szCs w:val="24"/>
        </w:rPr>
        <w:t xml:space="preserve">. (2000). </w:t>
      </w:r>
      <w:r w:rsidRPr="00D9249A">
        <w:rPr>
          <w:i/>
          <w:iCs/>
          <w:color w:val="000000" w:themeColor="text1"/>
          <w:szCs w:val="24"/>
        </w:rPr>
        <w:t xml:space="preserve">Biblical Christianity in </w:t>
      </w:r>
      <w:r w:rsidR="002B56CC" w:rsidRPr="00D9249A">
        <w:rPr>
          <w:i/>
          <w:iCs/>
          <w:color w:val="000000" w:themeColor="text1"/>
          <w:szCs w:val="24"/>
        </w:rPr>
        <w:t>M</w:t>
      </w:r>
      <w:r w:rsidRPr="00D9249A">
        <w:rPr>
          <w:i/>
          <w:iCs/>
          <w:color w:val="000000" w:themeColor="text1"/>
          <w:szCs w:val="24"/>
        </w:rPr>
        <w:t>odern Africa</w:t>
      </w:r>
      <w:r w:rsidRPr="00D9249A">
        <w:rPr>
          <w:color w:val="000000" w:themeColor="text1"/>
          <w:szCs w:val="24"/>
        </w:rPr>
        <w:t>. Paternoster Press.</w:t>
      </w:r>
    </w:p>
    <w:p w14:paraId="61791FDA" w14:textId="164B0220" w:rsidR="00007E59" w:rsidRPr="00D9249A" w:rsidRDefault="00AC1046" w:rsidP="009B728F">
      <w:pPr>
        <w:spacing w:after="160"/>
        <w:ind w:left="360" w:hanging="360"/>
        <w:jc w:val="both"/>
        <w:rPr>
          <w:noProof/>
          <w:color w:val="000000" w:themeColor="text1"/>
        </w:rPr>
      </w:pPr>
      <w:r w:rsidRPr="00D9249A">
        <w:rPr>
          <w:color w:val="000000" w:themeColor="text1"/>
          <w:szCs w:val="24"/>
        </w:rPr>
        <w:t xml:space="preserve">Ott, </w:t>
      </w:r>
      <w:r w:rsidR="00DF5A7D" w:rsidRPr="00D9249A">
        <w:rPr>
          <w:color w:val="000000" w:themeColor="text1"/>
          <w:szCs w:val="24"/>
        </w:rPr>
        <w:t>C.</w:t>
      </w:r>
      <w:r w:rsidRPr="00D9249A">
        <w:rPr>
          <w:color w:val="000000" w:themeColor="text1"/>
          <w:szCs w:val="24"/>
        </w:rPr>
        <w:t>, Stephen S</w:t>
      </w:r>
      <w:r w:rsidR="00DF5A7D" w:rsidRPr="00D9249A">
        <w:rPr>
          <w:color w:val="000000" w:themeColor="text1"/>
          <w:szCs w:val="24"/>
        </w:rPr>
        <w:t>.</w:t>
      </w:r>
      <w:r w:rsidRPr="00D9249A">
        <w:rPr>
          <w:color w:val="000000" w:themeColor="text1"/>
          <w:szCs w:val="24"/>
        </w:rPr>
        <w:t xml:space="preserve">, </w:t>
      </w:r>
      <w:r w:rsidR="002B56CC" w:rsidRPr="00D9249A">
        <w:rPr>
          <w:color w:val="000000" w:themeColor="text1"/>
          <w:szCs w:val="24"/>
        </w:rPr>
        <w:t>and</w:t>
      </w:r>
      <w:r w:rsidRPr="00D9249A">
        <w:rPr>
          <w:color w:val="000000" w:themeColor="text1"/>
          <w:szCs w:val="24"/>
        </w:rPr>
        <w:t xml:space="preserve"> Tennent</w:t>
      </w:r>
      <w:r w:rsidR="00DF5A7D" w:rsidRPr="00D9249A">
        <w:rPr>
          <w:color w:val="000000" w:themeColor="text1"/>
          <w:szCs w:val="24"/>
        </w:rPr>
        <w:t>, T</w:t>
      </w:r>
      <w:r w:rsidRPr="00D9249A">
        <w:rPr>
          <w:color w:val="000000" w:themeColor="text1"/>
          <w:szCs w:val="24"/>
        </w:rPr>
        <w:t xml:space="preserve">. </w:t>
      </w:r>
      <w:r w:rsidR="00DF5A7D" w:rsidRPr="00D9249A">
        <w:rPr>
          <w:color w:val="000000" w:themeColor="text1"/>
          <w:szCs w:val="24"/>
        </w:rPr>
        <w:t>(2010)</w:t>
      </w:r>
      <w:r w:rsidR="004D113E" w:rsidRPr="00D9249A">
        <w:rPr>
          <w:color w:val="000000" w:themeColor="text1"/>
          <w:szCs w:val="24"/>
        </w:rPr>
        <w:t>.</w:t>
      </w:r>
      <w:r w:rsidR="00DF5A7D" w:rsidRPr="00D9249A">
        <w:rPr>
          <w:color w:val="000000" w:themeColor="text1"/>
          <w:szCs w:val="24"/>
        </w:rPr>
        <w:t xml:space="preserve"> </w:t>
      </w:r>
      <w:r w:rsidRPr="00D9249A">
        <w:rPr>
          <w:i/>
          <w:color w:val="000000" w:themeColor="text1"/>
          <w:szCs w:val="24"/>
        </w:rPr>
        <w:t xml:space="preserve">Encountering </w:t>
      </w:r>
      <w:r w:rsidR="002B56CC" w:rsidRPr="00D9249A">
        <w:rPr>
          <w:i/>
          <w:color w:val="000000" w:themeColor="text1"/>
          <w:szCs w:val="24"/>
        </w:rPr>
        <w:t>T</w:t>
      </w:r>
      <w:r w:rsidRPr="00D9249A">
        <w:rPr>
          <w:i/>
          <w:color w:val="000000" w:themeColor="text1"/>
          <w:szCs w:val="24"/>
        </w:rPr>
        <w:t xml:space="preserve">heology of </w:t>
      </w:r>
      <w:r w:rsidR="002B56CC" w:rsidRPr="00D9249A">
        <w:rPr>
          <w:i/>
          <w:color w:val="000000" w:themeColor="text1"/>
          <w:szCs w:val="24"/>
        </w:rPr>
        <w:t>M</w:t>
      </w:r>
      <w:r w:rsidRPr="00D9249A">
        <w:rPr>
          <w:i/>
          <w:color w:val="000000" w:themeColor="text1"/>
          <w:szCs w:val="24"/>
        </w:rPr>
        <w:t xml:space="preserve">ission: </w:t>
      </w:r>
      <w:r w:rsidR="00144F88" w:rsidRPr="00D9249A">
        <w:rPr>
          <w:i/>
          <w:color w:val="000000" w:themeColor="text1"/>
          <w:szCs w:val="24"/>
        </w:rPr>
        <w:t>B</w:t>
      </w:r>
      <w:r w:rsidRPr="00D9249A">
        <w:rPr>
          <w:i/>
          <w:color w:val="000000" w:themeColor="text1"/>
          <w:szCs w:val="24"/>
        </w:rPr>
        <w:t xml:space="preserve">iblical </w:t>
      </w:r>
      <w:r w:rsidR="002B56CC" w:rsidRPr="00D9249A">
        <w:rPr>
          <w:i/>
          <w:color w:val="000000" w:themeColor="text1"/>
          <w:szCs w:val="24"/>
        </w:rPr>
        <w:t>F</w:t>
      </w:r>
      <w:r w:rsidRPr="00D9249A">
        <w:rPr>
          <w:i/>
          <w:color w:val="000000" w:themeColor="text1"/>
          <w:szCs w:val="24"/>
        </w:rPr>
        <w:t xml:space="preserve">oundations, </w:t>
      </w:r>
      <w:r w:rsidR="002B56CC" w:rsidRPr="00D9249A">
        <w:rPr>
          <w:i/>
          <w:color w:val="000000" w:themeColor="text1"/>
          <w:szCs w:val="24"/>
        </w:rPr>
        <w:t>H</w:t>
      </w:r>
      <w:r w:rsidRPr="00D9249A">
        <w:rPr>
          <w:i/>
          <w:color w:val="000000" w:themeColor="text1"/>
          <w:szCs w:val="24"/>
        </w:rPr>
        <w:t xml:space="preserve">istorical </w:t>
      </w:r>
      <w:r w:rsidR="002B56CC" w:rsidRPr="00D9249A">
        <w:rPr>
          <w:i/>
          <w:color w:val="000000" w:themeColor="text1"/>
          <w:szCs w:val="24"/>
        </w:rPr>
        <w:t>D</w:t>
      </w:r>
      <w:r w:rsidRPr="00D9249A">
        <w:rPr>
          <w:i/>
          <w:color w:val="000000" w:themeColor="text1"/>
          <w:szCs w:val="24"/>
        </w:rPr>
        <w:t xml:space="preserve">evelopments, and </w:t>
      </w:r>
      <w:r w:rsidR="002B56CC" w:rsidRPr="00D9249A">
        <w:rPr>
          <w:i/>
          <w:color w:val="000000" w:themeColor="text1"/>
          <w:szCs w:val="24"/>
        </w:rPr>
        <w:t>C</w:t>
      </w:r>
      <w:r w:rsidRPr="00D9249A">
        <w:rPr>
          <w:i/>
          <w:color w:val="000000" w:themeColor="text1"/>
          <w:szCs w:val="24"/>
        </w:rPr>
        <w:t xml:space="preserve">ontemporary </w:t>
      </w:r>
      <w:r w:rsidR="002B56CC" w:rsidRPr="00D9249A">
        <w:rPr>
          <w:i/>
          <w:color w:val="000000" w:themeColor="text1"/>
          <w:szCs w:val="24"/>
        </w:rPr>
        <w:t>I</w:t>
      </w:r>
      <w:r w:rsidRPr="00D9249A">
        <w:rPr>
          <w:i/>
          <w:color w:val="000000" w:themeColor="text1"/>
          <w:szCs w:val="24"/>
        </w:rPr>
        <w:t>ssues</w:t>
      </w:r>
      <w:r w:rsidRPr="00D9249A">
        <w:rPr>
          <w:color w:val="000000" w:themeColor="text1"/>
          <w:szCs w:val="24"/>
        </w:rPr>
        <w:t>. Baker Academic</w:t>
      </w:r>
      <w:r w:rsidR="00007E59" w:rsidRPr="00D9249A">
        <w:rPr>
          <w:color w:val="000000" w:themeColor="text1"/>
          <w:szCs w:val="24"/>
        </w:rPr>
        <w:t>.</w:t>
      </w:r>
    </w:p>
    <w:p w14:paraId="24492F0E" w14:textId="6A3F7FE6" w:rsidR="00EE59B2" w:rsidRPr="00D9249A" w:rsidRDefault="00D408FA" w:rsidP="002B56CC">
      <w:pPr>
        <w:spacing w:after="160"/>
        <w:ind w:left="360" w:hanging="360"/>
        <w:jc w:val="both"/>
        <w:rPr>
          <w:color w:val="000000" w:themeColor="text1"/>
          <w:szCs w:val="24"/>
        </w:rPr>
      </w:pPr>
      <w:r w:rsidRPr="00D9249A">
        <w:rPr>
          <w:color w:val="000000" w:themeColor="text1"/>
          <w:szCs w:val="24"/>
        </w:rPr>
        <w:t>Pew Research Center</w:t>
      </w:r>
      <w:r w:rsidRPr="00D9249A">
        <w:rPr>
          <w:color w:val="000000" w:themeColor="text1"/>
          <w:szCs w:val="24"/>
          <w:lang w:val="en-GB"/>
        </w:rPr>
        <w:t xml:space="preserve"> (</w:t>
      </w:r>
      <w:r w:rsidRPr="00D9249A">
        <w:rPr>
          <w:color w:val="000000" w:themeColor="text1"/>
          <w:szCs w:val="24"/>
        </w:rPr>
        <w:t xml:space="preserve">2010). </w:t>
      </w:r>
      <w:r w:rsidR="002B56CC" w:rsidRPr="00D9249A">
        <w:rPr>
          <w:color w:val="000000" w:themeColor="text1"/>
          <w:szCs w:val="24"/>
        </w:rPr>
        <w:t>“</w:t>
      </w:r>
      <w:r w:rsidRPr="00D9249A">
        <w:rPr>
          <w:color w:val="000000" w:themeColor="text1"/>
          <w:szCs w:val="24"/>
        </w:rPr>
        <w:t xml:space="preserve">Tolerance and </w:t>
      </w:r>
      <w:r w:rsidR="002B56CC" w:rsidRPr="00D9249A">
        <w:rPr>
          <w:color w:val="000000" w:themeColor="text1"/>
          <w:szCs w:val="24"/>
        </w:rPr>
        <w:t>T</w:t>
      </w:r>
      <w:r w:rsidRPr="00D9249A">
        <w:rPr>
          <w:color w:val="000000" w:themeColor="text1"/>
          <w:szCs w:val="24"/>
        </w:rPr>
        <w:t>ension: Islam and Christianity in sub-Saharan Africa</w:t>
      </w:r>
      <w:r w:rsidR="002B56CC" w:rsidRPr="00D9249A">
        <w:rPr>
          <w:color w:val="000000" w:themeColor="text1"/>
          <w:szCs w:val="24"/>
        </w:rPr>
        <w:t>,”</w:t>
      </w:r>
      <w:r w:rsidRPr="00D9249A">
        <w:rPr>
          <w:color w:val="000000" w:themeColor="text1"/>
          <w:szCs w:val="24"/>
        </w:rPr>
        <w:t xml:space="preserve"> </w:t>
      </w:r>
      <w:r w:rsidRPr="00D9249A">
        <w:rPr>
          <w:i/>
          <w:iCs/>
          <w:color w:val="000000" w:themeColor="text1"/>
          <w:szCs w:val="24"/>
        </w:rPr>
        <w:t xml:space="preserve">Pew </w:t>
      </w:r>
      <w:r w:rsidR="002B56CC" w:rsidRPr="00D9249A">
        <w:rPr>
          <w:i/>
          <w:iCs/>
          <w:color w:val="000000" w:themeColor="text1"/>
          <w:szCs w:val="24"/>
        </w:rPr>
        <w:t>Research Center</w:t>
      </w:r>
      <w:r w:rsidR="002B56CC" w:rsidRPr="00D9249A">
        <w:rPr>
          <w:color w:val="000000" w:themeColor="text1"/>
          <w:szCs w:val="24"/>
        </w:rPr>
        <w:t xml:space="preserve"> website</w:t>
      </w:r>
      <w:r w:rsidRPr="00D9249A">
        <w:rPr>
          <w:color w:val="000000" w:themeColor="text1"/>
          <w:szCs w:val="24"/>
        </w:rPr>
        <w:t xml:space="preserve">. </w:t>
      </w:r>
      <w:hyperlink r:id="rId11" w:history="1">
        <w:r w:rsidR="002B56CC" w:rsidRPr="00D9249A">
          <w:rPr>
            <w:rStyle w:val="Hyperlink"/>
            <w:color w:val="000000" w:themeColor="text1"/>
            <w:szCs w:val="24"/>
          </w:rPr>
          <w:t>https://www.pewforum.org/2010/04/15/executive-summary-islam-and-christianity-in-sub-saharan-africa/</w:t>
        </w:r>
      </w:hyperlink>
      <w:r w:rsidR="002B56CC" w:rsidRPr="00D9249A">
        <w:rPr>
          <w:color w:val="000000" w:themeColor="text1"/>
          <w:szCs w:val="24"/>
        </w:rPr>
        <w:t xml:space="preserve"> (accessed September 12, 2022)</w:t>
      </w:r>
      <w:r w:rsidR="002D30D0" w:rsidRPr="00D9249A">
        <w:rPr>
          <w:color w:val="000000" w:themeColor="text1"/>
          <w:szCs w:val="24"/>
        </w:rPr>
        <w:t>.</w:t>
      </w:r>
      <w:r w:rsidR="002B56CC" w:rsidRPr="00D9249A">
        <w:rPr>
          <w:color w:val="000000" w:themeColor="text1"/>
          <w:szCs w:val="24"/>
        </w:rPr>
        <w:t xml:space="preserve"> </w:t>
      </w:r>
    </w:p>
    <w:p w14:paraId="1DA81AFA" w14:textId="4658F4FB" w:rsidR="00702EBC" w:rsidRPr="00D9249A" w:rsidRDefault="00702EBC" w:rsidP="009B728F">
      <w:pPr>
        <w:spacing w:after="160"/>
        <w:ind w:left="360" w:hanging="360"/>
        <w:jc w:val="both"/>
        <w:rPr>
          <w:color w:val="000000" w:themeColor="text1"/>
          <w:szCs w:val="24"/>
        </w:rPr>
      </w:pPr>
      <w:proofErr w:type="spellStart"/>
      <w:r w:rsidRPr="00D9249A">
        <w:rPr>
          <w:color w:val="000000" w:themeColor="text1"/>
          <w:szCs w:val="24"/>
        </w:rPr>
        <w:t>Plonski</w:t>
      </w:r>
      <w:proofErr w:type="spellEnd"/>
      <w:r w:rsidRPr="00D9249A">
        <w:rPr>
          <w:color w:val="000000" w:themeColor="text1"/>
          <w:szCs w:val="24"/>
        </w:rPr>
        <w:t>, P</w:t>
      </w:r>
      <w:r w:rsidR="00872434" w:rsidRPr="00D9249A">
        <w:rPr>
          <w:color w:val="000000" w:themeColor="text1"/>
          <w:szCs w:val="24"/>
        </w:rPr>
        <w:t>.</w:t>
      </w:r>
      <w:r w:rsidRPr="00D9249A">
        <w:rPr>
          <w:color w:val="000000" w:themeColor="text1"/>
          <w:szCs w:val="24"/>
        </w:rPr>
        <w:t xml:space="preserve">, </w:t>
      </w:r>
      <w:proofErr w:type="spellStart"/>
      <w:r w:rsidRPr="00D9249A">
        <w:rPr>
          <w:color w:val="000000" w:themeColor="text1"/>
          <w:szCs w:val="24"/>
        </w:rPr>
        <w:t>Teferra</w:t>
      </w:r>
      <w:proofErr w:type="spellEnd"/>
      <w:r w:rsidRPr="00D9249A">
        <w:rPr>
          <w:color w:val="000000" w:themeColor="text1"/>
          <w:szCs w:val="24"/>
        </w:rPr>
        <w:t xml:space="preserve">, </w:t>
      </w:r>
      <w:r w:rsidR="00872434" w:rsidRPr="00D9249A">
        <w:rPr>
          <w:color w:val="000000" w:themeColor="text1"/>
          <w:szCs w:val="24"/>
        </w:rPr>
        <w:t xml:space="preserve">A., </w:t>
      </w:r>
      <w:r w:rsidR="002B56CC" w:rsidRPr="00D9249A">
        <w:rPr>
          <w:color w:val="000000" w:themeColor="text1"/>
          <w:szCs w:val="24"/>
        </w:rPr>
        <w:t>and</w:t>
      </w:r>
      <w:r w:rsidRPr="00D9249A">
        <w:rPr>
          <w:color w:val="000000" w:themeColor="text1"/>
          <w:szCs w:val="24"/>
        </w:rPr>
        <w:t xml:space="preserve"> Brady</w:t>
      </w:r>
      <w:r w:rsidR="008073DA" w:rsidRPr="00D9249A">
        <w:rPr>
          <w:color w:val="000000" w:themeColor="text1"/>
          <w:szCs w:val="24"/>
        </w:rPr>
        <w:t xml:space="preserve"> R</w:t>
      </w:r>
      <w:r w:rsidRPr="00D9249A">
        <w:rPr>
          <w:color w:val="000000" w:themeColor="text1"/>
          <w:szCs w:val="24"/>
        </w:rPr>
        <w:t xml:space="preserve">. </w:t>
      </w:r>
      <w:r w:rsidR="00872434" w:rsidRPr="00D9249A">
        <w:rPr>
          <w:color w:val="000000" w:themeColor="text1"/>
          <w:szCs w:val="24"/>
        </w:rPr>
        <w:t>(2013)</w:t>
      </w:r>
      <w:r w:rsidR="00E50826" w:rsidRPr="00D9249A">
        <w:rPr>
          <w:color w:val="000000" w:themeColor="text1"/>
          <w:szCs w:val="24"/>
        </w:rPr>
        <w:t xml:space="preserve">. </w:t>
      </w:r>
      <w:r w:rsidRPr="00D9249A">
        <w:rPr>
          <w:color w:val="000000" w:themeColor="text1"/>
          <w:szCs w:val="24"/>
        </w:rPr>
        <w:t xml:space="preserve">Why </w:t>
      </w:r>
      <w:r w:rsidR="002B56CC" w:rsidRPr="00D9249A">
        <w:rPr>
          <w:color w:val="000000" w:themeColor="text1"/>
          <w:szCs w:val="24"/>
        </w:rPr>
        <w:t xml:space="preserve">Are More </w:t>
      </w:r>
      <w:r w:rsidRPr="00D9249A">
        <w:rPr>
          <w:color w:val="000000" w:themeColor="text1"/>
          <w:szCs w:val="24"/>
        </w:rPr>
        <w:t xml:space="preserve">African </w:t>
      </w:r>
      <w:r w:rsidR="002B56CC" w:rsidRPr="00D9249A">
        <w:rPr>
          <w:color w:val="000000" w:themeColor="text1"/>
          <w:szCs w:val="24"/>
        </w:rPr>
        <w:t xml:space="preserve">Countries Adopting </w:t>
      </w:r>
      <w:r w:rsidRPr="00D9249A">
        <w:rPr>
          <w:color w:val="000000" w:themeColor="text1"/>
          <w:szCs w:val="24"/>
        </w:rPr>
        <w:t xml:space="preserve">English </w:t>
      </w:r>
      <w:r w:rsidR="002B56CC" w:rsidRPr="00D9249A">
        <w:rPr>
          <w:color w:val="000000" w:themeColor="text1"/>
          <w:szCs w:val="24"/>
        </w:rPr>
        <w:t>as an Official Language?”</w:t>
      </w:r>
      <w:r w:rsidRPr="00D9249A">
        <w:rPr>
          <w:color w:val="000000" w:themeColor="text1"/>
          <w:szCs w:val="24"/>
        </w:rPr>
        <w:t xml:space="preserve"> </w:t>
      </w:r>
      <w:r w:rsidR="002B56CC" w:rsidRPr="00D9249A">
        <w:rPr>
          <w:color w:val="000000" w:themeColor="text1"/>
          <w:szCs w:val="24"/>
        </w:rPr>
        <w:t>Unpublished p</w:t>
      </w:r>
      <w:r w:rsidRPr="00D9249A">
        <w:rPr>
          <w:color w:val="000000" w:themeColor="text1"/>
          <w:szCs w:val="24"/>
        </w:rPr>
        <w:t>aper present</w:t>
      </w:r>
      <w:r w:rsidR="002B56CC" w:rsidRPr="00D9249A">
        <w:rPr>
          <w:color w:val="000000" w:themeColor="text1"/>
          <w:szCs w:val="24"/>
        </w:rPr>
        <w:t xml:space="preserve">ed </w:t>
      </w:r>
      <w:r w:rsidR="00872434" w:rsidRPr="00D9249A">
        <w:rPr>
          <w:color w:val="000000" w:themeColor="text1"/>
          <w:szCs w:val="24"/>
        </w:rPr>
        <w:t xml:space="preserve">at </w:t>
      </w:r>
      <w:r w:rsidRPr="00D9249A">
        <w:rPr>
          <w:color w:val="000000" w:themeColor="text1"/>
          <w:szCs w:val="24"/>
        </w:rPr>
        <w:t xml:space="preserve">African </w:t>
      </w:r>
      <w:r w:rsidR="004D113E" w:rsidRPr="00D9249A">
        <w:rPr>
          <w:color w:val="000000" w:themeColor="text1"/>
          <w:szCs w:val="24"/>
        </w:rPr>
        <w:t>S</w:t>
      </w:r>
      <w:r w:rsidRPr="00D9249A">
        <w:rPr>
          <w:color w:val="000000" w:themeColor="text1"/>
          <w:szCs w:val="24"/>
        </w:rPr>
        <w:t xml:space="preserve">tudies Association </w:t>
      </w:r>
      <w:r w:rsidR="00F13623" w:rsidRPr="00D9249A">
        <w:rPr>
          <w:color w:val="000000" w:themeColor="text1"/>
          <w:szCs w:val="24"/>
        </w:rPr>
        <w:t>A</w:t>
      </w:r>
      <w:r w:rsidRPr="00D9249A">
        <w:rPr>
          <w:color w:val="000000" w:themeColor="text1"/>
          <w:szCs w:val="24"/>
        </w:rPr>
        <w:t xml:space="preserve">nnual </w:t>
      </w:r>
      <w:r w:rsidR="00F13623" w:rsidRPr="00D9249A">
        <w:rPr>
          <w:color w:val="000000" w:themeColor="text1"/>
          <w:szCs w:val="24"/>
        </w:rPr>
        <w:t>C</w:t>
      </w:r>
      <w:r w:rsidRPr="00D9249A">
        <w:rPr>
          <w:color w:val="000000" w:themeColor="text1"/>
          <w:szCs w:val="24"/>
        </w:rPr>
        <w:t xml:space="preserve">onference, Baltimore, Maryland. </w:t>
      </w:r>
      <w:r w:rsidR="002B56CC" w:rsidRPr="00D9249A">
        <w:rPr>
          <w:color w:val="000000" w:themeColor="text1"/>
          <w:szCs w:val="24"/>
        </w:rPr>
        <w:t xml:space="preserve">Available online at </w:t>
      </w:r>
      <w:hyperlink r:id="rId12" w:history="1">
        <w:r w:rsidR="002B56CC" w:rsidRPr="00D9249A">
          <w:rPr>
            <w:rStyle w:val="Hyperlink"/>
            <w:color w:val="000000" w:themeColor="text1"/>
            <w:szCs w:val="24"/>
          </w:rPr>
          <w:t>https://www.booksforafrica.org/assets/documents/2013-ASA-Conference---English-Language-in-Africa-PAPER.pdf</w:t>
        </w:r>
      </w:hyperlink>
      <w:r w:rsidR="002B56CC" w:rsidRPr="00D9249A">
        <w:rPr>
          <w:color w:val="000000" w:themeColor="text1"/>
          <w:szCs w:val="24"/>
        </w:rPr>
        <w:t xml:space="preserve"> (accessed September 12, 2022)</w:t>
      </w:r>
      <w:r w:rsidRPr="00D9249A">
        <w:rPr>
          <w:color w:val="000000" w:themeColor="text1"/>
          <w:szCs w:val="24"/>
        </w:rPr>
        <w:t>.</w:t>
      </w:r>
    </w:p>
    <w:p w14:paraId="3650A1DE" w14:textId="127D7735" w:rsidR="00A3184F" w:rsidRPr="00D9249A" w:rsidRDefault="00A3184F" w:rsidP="005A1E5D">
      <w:pPr>
        <w:spacing w:after="160"/>
        <w:ind w:left="360" w:hanging="360"/>
        <w:jc w:val="both"/>
        <w:rPr>
          <w:color w:val="000000" w:themeColor="text1"/>
        </w:rPr>
      </w:pPr>
      <w:r w:rsidRPr="00D9249A">
        <w:rPr>
          <w:color w:val="000000" w:themeColor="text1"/>
          <w:szCs w:val="24"/>
        </w:rPr>
        <w:t xml:space="preserve">Prempeh, C. (2020). </w:t>
      </w:r>
      <w:r w:rsidR="00BE6D52" w:rsidRPr="00D9249A">
        <w:rPr>
          <w:color w:val="000000" w:themeColor="text1"/>
          <w:szCs w:val="24"/>
        </w:rPr>
        <w:t>“</w:t>
      </w:r>
      <w:r w:rsidRPr="00D9249A">
        <w:rPr>
          <w:color w:val="000000" w:themeColor="text1"/>
          <w:szCs w:val="24"/>
        </w:rPr>
        <w:t xml:space="preserve">Religious </w:t>
      </w:r>
      <w:r w:rsidR="00BE6D52" w:rsidRPr="00D9249A">
        <w:rPr>
          <w:color w:val="000000" w:themeColor="text1"/>
          <w:szCs w:val="24"/>
        </w:rPr>
        <w:t xml:space="preserve">Reforms and Notions of Gender in </w:t>
      </w:r>
      <w:r w:rsidRPr="00D9249A">
        <w:rPr>
          <w:color w:val="000000" w:themeColor="text1"/>
          <w:szCs w:val="24"/>
        </w:rPr>
        <w:t>Pentecostal Christianity</w:t>
      </w:r>
      <w:r w:rsidR="00BE6D52" w:rsidRPr="00D9249A">
        <w:rPr>
          <w:color w:val="000000" w:themeColor="text1"/>
          <w:szCs w:val="24"/>
        </w:rPr>
        <w:t xml:space="preserve">: </w:t>
      </w:r>
      <w:r w:rsidR="00CE087E" w:rsidRPr="00D9249A">
        <w:rPr>
          <w:color w:val="000000" w:themeColor="text1"/>
          <w:szCs w:val="24"/>
        </w:rPr>
        <w:t>A</w:t>
      </w:r>
      <w:r w:rsidRPr="00D9249A">
        <w:rPr>
          <w:color w:val="000000" w:themeColor="text1"/>
          <w:szCs w:val="24"/>
        </w:rPr>
        <w:t xml:space="preserve"> </w:t>
      </w:r>
      <w:r w:rsidR="00BE6D52" w:rsidRPr="00D9249A">
        <w:rPr>
          <w:color w:val="000000" w:themeColor="text1"/>
          <w:szCs w:val="24"/>
        </w:rPr>
        <w:t xml:space="preserve">Case of the </w:t>
      </w:r>
      <w:r w:rsidRPr="00D9249A">
        <w:rPr>
          <w:color w:val="000000" w:themeColor="text1"/>
          <w:szCs w:val="24"/>
        </w:rPr>
        <w:t xml:space="preserve">Church </w:t>
      </w:r>
      <w:r w:rsidR="00BE6D52" w:rsidRPr="00D9249A">
        <w:rPr>
          <w:color w:val="000000" w:themeColor="text1"/>
          <w:szCs w:val="24"/>
        </w:rPr>
        <w:t xml:space="preserve">of </w:t>
      </w:r>
      <w:r w:rsidRPr="00D9249A">
        <w:rPr>
          <w:color w:val="000000" w:themeColor="text1"/>
          <w:szCs w:val="24"/>
        </w:rPr>
        <w:t>Pentecost</w:t>
      </w:r>
      <w:r w:rsidR="00BE6D52" w:rsidRPr="00D9249A">
        <w:rPr>
          <w:color w:val="000000" w:themeColor="text1"/>
          <w:szCs w:val="24"/>
        </w:rPr>
        <w:t>,”</w:t>
      </w:r>
      <w:r w:rsidRPr="00D9249A">
        <w:rPr>
          <w:color w:val="000000" w:themeColor="text1"/>
          <w:szCs w:val="24"/>
        </w:rPr>
        <w:t xml:space="preserve"> </w:t>
      </w:r>
      <w:r w:rsidR="00BE6D52" w:rsidRPr="00D9249A">
        <w:rPr>
          <w:color w:val="000000" w:themeColor="text1"/>
          <w:szCs w:val="24"/>
        </w:rPr>
        <w:t>i</w:t>
      </w:r>
      <w:r w:rsidRPr="00D9249A">
        <w:rPr>
          <w:color w:val="000000" w:themeColor="text1"/>
          <w:szCs w:val="24"/>
        </w:rPr>
        <w:t xml:space="preserve">n N. </w:t>
      </w:r>
      <w:proofErr w:type="spellStart"/>
      <w:r w:rsidRPr="00D9249A">
        <w:rPr>
          <w:color w:val="000000" w:themeColor="text1"/>
          <w:szCs w:val="24"/>
        </w:rPr>
        <w:t>Wariboko</w:t>
      </w:r>
      <w:proofErr w:type="spellEnd"/>
      <w:r w:rsidRPr="00D9249A">
        <w:rPr>
          <w:color w:val="000000" w:themeColor="text1"/>
          <w:szCs w:val="24"/>
        </w:rPr>
        <w:t xml:space="preserve"> </w:t>
      </w:r>
      <w:r w:rsidR="00BE6D52" w:rsidRPr="00D9249A">
        <w:rPr>
          <w:color w:val="000000" w:themeColor="text1"/>
          <w:szCs w:val="24"/>
        </w:rPr>
        <w:t>and</w:t>
      </w:r>
      <w:r w:rsidRPr="00D9249A">
        <w:rPr>
          <w:color w:val="000000" w:themeColor="text1"/>
          <w:szCs w:val="24"/>
        </w:rPr>
        <w:t xml:space="preserve"> A. </w:t>
      </w:r>
      <w:proofErr w:type="spellStart"/>
      <w:r w:rsidRPr="00D9249A">
        <w:rPr>
          <w:color w:val="000000" w:themeColor="text1"/>
          <w:szCs w:val="24"/>
        </w:rPr>
        <w:t>Afolayan</w:t>
      </w:r>
      <w:proofErr w:type="spellEnd"/>
      <w:r w:rsidR="00BE6D52" w:rsidRPr="00D9249A">
        <w:rPr>
          <w:color w:val="000000" w:themeColor="text1"/>
          <w:szCs w:val="24"/>
        </w:rPr>
        <w:t>,</w:t>
      </w:r>
      <w:r w:rsidRPr="00D9249A">
        <w:rPr>
          <w:color w:val="000000" w:themeColor="text1"/>
          <w:szCs w:val="24"/>
        </w:rPr>
        <w:t xml:space="preserve"> </w:t>
      </w:r>
      <w:r w:rsidR="00BE6D52" w:rsidRPr="00D9249A">
        <w:rPr>
          <w:color w:val="000000" w:themeColor="text1"/>
          <w:szCs w:val="24"/>
        </w:rPr>
        <w:t>e</w:t>
      </w:r>
      <w:r w:rsidRPr="00D9249A">
        <w:rPr>
          <w:color w:val="000000" w:themeColor="text1"/>
          <w:szCs w:val="24"/>
        </w:rPr>
        <w:t xml:space="preserve">ds., </w:t>
      </w:r>
      <w:r w:rsidRPr="00D9249A">
        <w:rPr>
          <w:i/>
          <w:iCs/>
          <w:color w:val="000000" w:themeColor="text1"/>
          <w:szCs w:val="24"/>
        </w:rPr>
        <w:t xml:space="preserve">African Pentecostalism and </w:t>
      </w:r>
      <w:r w:rsidR="00BE6D52" w:rsidRPr="00D9249A">
        <w:rPr>
          <w:i/>
          <w:iCs/>
          <w:color w:val="000000" w:themeColor="text1"/>
          <w:szCs w:val="24"/>
        </w:rPr>
        <w:t>W</w:t>
      </w:r>
      <w:r w:rsidRPr="00D9249A">
        <w:rPr>
          <w:i/>
          <w:iCs/>
          <w:color w:val="000000" w:themeColor="text1"/>
          <w:szCs w:val="24"/>
        </w:rPr>
        <w:t xml:space="preserve">orld Christianity: </w:t>
      </w:r>
      <w:r w:rsidR="00CE087E" w:rsidRPr="00D9249A">
        <w:rPr>
          <w:i/>
          <w:iCs/>
          <w:color w:val="000000" w:themeColor="text1"/>
          <w:szCs w:val="24"/>
        </w:rPr>
        <w:t>E</w:t>
      </w:r>
      <w:r w:rsidRPr="00D9249A">
        <w:rPr>
          <w:i/>
          <w:iCs/>
          <w:color w:val="000000" w:themeColor="text1"/>
          <w:szCs w:val="24"/>
        </w:rPr>
        <w:t xml:space="preserve">ssays in </w:t>
      </w:r>
      <w:r w:rsidR="00BE6D52" w:rsidRPr="00D9249A">
        <w:rPr>
          <w:i/>
          <w:iCs/>
          <w:color w:val="000000" w:themeColor="text1"/>
          <w:szCs w:val="24"/>
        </w:rPr>
        <w:t>H</w:t>
      </w:r>
      <w:r w:rsidRPr="00D9249A">
        <w:rPr>
          <w:i/>
          <w:iCs/>
          <w:color w:val="000000" w:themeColor="text1"/>
          <w:szCs w:val="24"/>
        </w:rPr>
        <w:t>onor of J. Kwabena Asamoah-</w:t>
      </w:r>
      <w:proofErr w:type="spellStart"/>
      <w:r w:rsidRPr="00D9249A">
        <w:rPr>
          <w:i/>
          <w:iCs/>
          <w:color w:val="000000" w:themeColor="text1"/>
          <w:szCs w:val="24"/>
        </w:rPr>
        <w:t>Gyadu</w:t>
      </w:r>
      <w:proofErr w:type="spellEnd"/>
      <w:r w:rsidRPr="00D9249A">
        <w:rPr>
          <w:color w:val="000000" w:themeColor="text1"/>
          <w:szCs w:val="24"/>
        </w:rPr>
        <w:t>. Wipf and Stock</w:t>
      </w:r>
      <w:r w:rsidR="00BE6D52" w:rsidRPr="00D9249A">
        <w:rPr>
          <w:color w:val="000000" w:themeColor="text1"/>
          <w:szCs w:val="24"/>
        </w:rPr>
        <w:t>, 77-89</w:t>
      </w:r>
      <w:r w:rsidRPr="00D9249A">
        <w:rPr>
          <w:color w:val="000000" w:themeColor="text1"/>
          <w:szCs w:val="24"/>
        </w:rPr>
        <w:t>.</w:t>
      </w:r>
    </w:p>
    <w:p w14:paraId="156F5133" w14:textId="2991CBC2" w:rsidR="00C22F07" w:rsidRPr="00D9249A" w:rsidRDefault="002A7798" w:rsidP="007454DB">
      <w:pPr>
        <w:spacing w:after="160"/>
        <w:ind w:left="360" w:hanging="360"/>
        <w:jc w:val="both"/>
        <w:rPr>
          <w:color w:val="000000" w:themeColor="text1"/>
        </w:rPr>
      </w:pPr>
      <w:proofErr w:type="spellStart"/>
      <w:r w:rsidRPr="00D9249A">
        <w:rPr>
          <w:color w:val="000000" w:themeColor="text1"/>
          <w:szCs w:val="24"/>
        </w:rPr>
        <w:t>Sallu</w:t>
      </w:r>
      <w:proofErr w:type="spellEnd"/>
      <w:r w:rsidRPr="00D9249A">
        <w:rPr>
          <w:color w:val="000000" w:themeColor="text1"/>
        </w:rPr>
        <w:t>, M. (</w:t>
      </w:r>
      <w:r w:rsidR="00B27F13" w:rsidRPr="00D9249A">
        <w:rPr>
          <w:color w:val="000000" w:themeColor="text1"/>
        </w:rPr>
        <w:t>2021</w:t>
      </w:r>
      <w:r w:rsidRPr="00D9249A">
        <w:rPr>
          <w:color w:val="000000" w:themeColor="text1"/>
        </w:rPr>
        <w:t xml:space="preserve">). </w:t>
      </w:r>
      <w:r w:rsidR="005A1E5D" w:rsidRPr="00D9249A">
        <w:rPr>
          <w:color w:val="000000" w:themeColor="text1"/>
        </w:rPr>
        <w:t>“</w:t>
      </w:r>
      <w:r w:rsidRPr="00D9249A">
        <w:rPr>
          <w:color w:val="000000" w:themeColor="text1"/>
        </w:rPr>
        <w:t>Pentecostal mission strategies in reaching a culturally diversified youth population in Dar es Salaam</w:t>
      </w:r>
      <w:r w:rsidR="005A1E5D" w:rsidRPr="00D9249A">
        <w:rPr>
          <w:color w:val="000000" w:themeColor="text1"/>
        </w:rPr>
        <w:t>.”</w:t>
      </w:r>
      <w:r w:rsidRPr="00D9249A">
        <w:rPr>
          <w:color w:val="000000" w:themeColor="text1"/>
        </w:rPr>
        <w:t xml:space="preserve"> Unpublished PhD dissertation</w:t>
      </w:r>
      <w:r w:rsidR="00B70371" w:rsidRPr="00D9249A">
        <w:rPr>
          <w:color w:val="000000" w:themeColor="text1"/>
        </w:rPr>
        <w:t>. Columbia International University.</w:t>
      </w:r>
    </w:p>
    <w:sectPr w:rsidR="00C22F07" w:rsidRPr="00D9249A" w:rsidSect="004D358F">
      <w:headerReference w:type="even" r:id="rId13"/>
      <w:headerReference w:type="default" r:id="rId14"/>
      <w:footerReference w:type="even" r:id="rId15"/>
      <w:footerReference w:type="default" r:id="rId16"/>
      <w:footerReference w:type="first" r:id="rId17"/>
      <w:pgSz w:w="11906" w:h="16838"/>
      <w:pgMar w:top="1440" w:right="1440" w:bottom="1440" w:left="1440" w:header="720" w:footer="720"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7464" w14:textId="77777777" w:rsidR="00390D7E" w:rsidRDefault="00390D7E" w:rsidP="002F60B4">
      <w:r>
        <w:separator/>
      </w:r>
    </w:p>
  </w:endnote>
  <w:endnote w:type="continuationSeparator" w:id="0">
    <w:p w14:paraId="3CA6F624" w14:textId="77777777" w:rsidR="00390D7E" w:rsidRDefault="00390D7E" w:rsidP="002F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998045"/>
      <w:docPartObj>
        <w:docPartGallery w:val="Page Numbers (Bottom of Page)"/>
        <w:docPartUnique/>
      </w:docPartObj>
    </w:sdtPr>
    <w:sdtContent>
      <w:p w14:paraId="6BDC1B89" w14:textId="411F8EC3" w:rsidR="00CA4B72" w:rsidRDefault="00CA4B72" w:rsidP="00F771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1B3C10" w14:textId="77777777" w:rsidR="00CA4B72" w:rsidRDefault="00CA4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10E4" w14:textId="089472BB" w:rsidR="00525437" w:rsidRDefault="00525437" w:rsidP="00525437">
    <w:pPr>
      <w:pStyle w:val="Footer"/>
      <w:jc w:val="center"/>
    </w:pPr>
  </w:p>
  <w:p w14:paraId="5B29ECAD" w14:textId="0463ED54" w:rsidR="00525437" w:rsidRDefault="00525437" w:rsidP="00525437">
    <w:pPr>
      <w:pStyle w:val="Footer"/>
      <w:jc w:val="center"/>
    </w:pPr>
    <w:r w:rsidRPr="50CDF00E">
      <w:rPr>
        <w:rFonts w:eastAsia="Times New Roman" w:cs="Times New Roman"/>
        <w:i/>
        <w:iCs/>
        <w:color w:val="000000" w:themeColor="text1"/>
        <w:sz w:val="20"/>
        <w:szCs w:val="20"/>
      </w:rPr>
      <w:t>Global Missiology</w:t>
    </w:r>
    <w:r w:rsidRPr="50CDF00E">
      <w:rPr>
        <w:rFonts w:eastAsia="Times New Roman" w:cs="Times New Roman"/>
        <w:color w:val="000000" w:themeColor="text1"/>
        <w:sz w:val="20"/>
        <w:szCs w:val="20"/>
      </w:rPr>
      <w:t xml:space="preserve"> - ISSN 2831-4751 - Vol 19, No </w:t>
    </w:r>
    <w:r>
      <w:rPr>
        <w:rFonts w:eastAsia="Times New Roman" w:cs="Times New Roman"/>
        <w:color w:val="000000" w:themeColor="text1"/>
        <w:sz w:val="20"/>
        <w:szCs w:val="20"/>
      </w:rPr>
      <w:t>4</w:t>
    </w:r>
    <w:r w:rsidRPr="50CDF00E">
      <w:rPr>
        <w:rFonts w:eastAsia="Times New Roman" w:cs="Times New Roman"/>
        <w:color w:val="000000" w:themeColor="text1"/>
        <w:sz w:val="20"/>
        <w:szCs w:val="20"/>
      </w:rPr>
      <w:t xml:space="preserve"> (2022) </w:t>
    </w:r>
    <w:r>
      <w:rPr>
        <w:rFonts w:eastAsia="Times New Roman" w:cs="Times New Roman"/>
        <w:color w:val="000000" w:themeColor="text1"/>
        <w:sz w:val="20"/>
        <w:szCs w:val="20"/>
      </w:rPr>
      <w:t>October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4A54" w14:textId="49EDB144" w:rsidR="00611CFA" w:rsidRDefault="00525437" w:rsidP="00525437">
    <w:pPr>
      <w:pStyle w:val="Footer"/>
      <w:jc w:val="center"/>
    </w:pPr>
    <w:r w:rsidRPr="50CDF00E">
      <w:rPr>
        <w:rFonts w:eastAsia="Times New Roman" w:cs="Times New Roman"/>
        <w:i/>
        <w:iCs/>
        <w:color w:val="000000" w:themeColor="text1"/>
        <w:sz w:val="20"/>
        <w:szCs w:val="20"/>
      </w:rPr>
      <w:t>Global Missiology</w:t>
    </w:r>
    <w:r w:rsidRPr="50CDF00E">
      <w:rPr>
        <w:rFonts w:eastAsia="Times New Roman" w:cs="Times New Roman"/>
        <w:color w:val="000000" w:themeColor="text1"/>
        <w:sz w:val="20"/>
        <w:szCs w:val="20"/>
      </w:rPr>
      <w:t xml:space="preserve"> - ISSN 2831-4751 - Vol 19, No </w:t>
    </w:r>
    <w:r>
      <w:rPr>
        <w:rFonts w:eastAsia="Times New Roman" w:cs="Times New Roman"/>
        <w:color w:val="000000" w:themeColor="text1"/>
        <w:sz w:val="20"/>
        <w:szCs w:val="20"/>
      </w:rPr>
      <w:t>4</w:t>
    </w:r>
    <w:r w:rsidRPr="50CDF00E">
      <w:rPr>
        <w:rFonts w:eastAsia="Times New Roman" w:cs="Times New Roman"/>
        <w:color w:val="000000" w:themeColor="text1"/>
        <w:sz w:val="20"/>
        <w:szCs w:val="20"/>
      </w:rPr>
      <w:t xml:space="preserve"> (2022) </w:t>
    </w:r>
    <w:r>
      <w:rPr>
        <w:rFonts w:eastAsia="Times New Roman" w:cs="Times New Roman"/>
        <w:color w:val="000000" w:themeColor="text1"/>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C3C7" w14:textId="77777777" w:rsidR="00390D7E" w:rsidRDefault="00390D7E" w:rsidP="002F60B4">
      <w:r>
        <w:separator/>
      </w:r>
    </w:p>
  </w:footnote>
  <w:footnote w:type="continuationSeparator" w:id="0">
    <w:p w14:paraId="20E0DB35" w14:textId="77777777" w:rsidR="00390D7E" w:rsidRDefault="00390D7E" w:rsidP="002F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2358871"/>
      <w:docPartObj>
        <w:docPartGallery w:val="Page Numbers (Top of Page)"/>
        <w:docPartUnique/>
      </w:docPartObj>
    </w:sdtPr>
    <w:sdtContent>
      <w:p w14:paraId="7931BB7B" w14:textId="02034209" w:rsidR="00611CFA" w:rsidRDefault="00611CFA" w:rsidP="004878F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7A91A3" w14:textId="77777777" w:rsidR="00611CFA" w:rsidRDefault="00611CFA" w:rsidP="00611C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146270"/>
      <w:docPartObj>
        <w:docPartGallery w:val="Page Numbers (Top of Page)"/>
        <w:docPartUnique/>
      </w:docPartObj>
    </w:sdtPr>
    <w:sdtContent>
      <w:p w14:paraId="2F7A068B" w14:textId="764C6BAB" w:rsidR="00611CFA" w:rsidRDefault="00611CFA" w:rsidP="004878F6">
        <w:pPr>
          <w:pStyle w:val="Header"/>
          <w:framePr w:wrap="none" w:vAnchor="text" w:hAnchor="margin" w:xAlign="right" w:y="1"/>
          <w:rPr>
            <w:rStyle w:val="PageNumber"/>
          </w:rPr>
        </w:pPr>
        <w:r w:rsidRPr="00611CFA">
          <w:rPr>
            <w:rStyle w:val="PageNumber"/>
            <w:sz w:val="20"/>
            <w:szCs w:val="20"/>
          </w:rPr>
          <w:fldChar w:fldCharType="begin"/>
        </w:r>
        <w:r w:rsidRPr="00611CFA">
          <w:rPr>
            <w:rStyle w:val="PageNumber"/>
            <w:sz w:val="20"/>
            <w:szCs w:val="20"/>
          </w:rPr>
          <w:instrText xml:space="preserve"> PAGE </w:instrText>
        </w:r>
        <w:r w:rsidRPr="00611CFA">
          <w:rPr>
            <w:rStyle w:val="PageNumber"/>
            <w:sz w:val="20"/>
            <w:szCs w:val="20"/>
          </w:rPr>
          <w:fldChar w:fldCharType="separate"/>
        </w:r>
        <w:r w:rsidRPr="00611CFA">
          <w:rPr>
            <w:rStyle w:val="PageNumber"/>
            <w:noProof/>
            <w:sz w:val="20"/>
            <w:szCs w:val="20"/>
          </w:rPr>
          <w:t>2</w:t>
        </w:r>
        <w:r w:rsidRPr="00611CFA">
          <w:rPr>
            <w:rStyle w:val="PageNumber"/>
            <w:sz w:val="20"/>
            <w:szCs w:val="20"/>
          </w:rPr>
          <w:fldChar w:fldCharType="end"/>
        </w:r>
      </w:p>
    </w:sdtContent>
  </w:sdt>
  <w:p w14:paraId="13E7677E" w14:textId="77777777" w:rsidR="00611CFA" w:rsidRDefault="00611CFA" w:rsidP="00611C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1D4E"/>
    <w:multiLevelType w:val="hybridMultilevel"/>
    <w:tmpl w:val="E73A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10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8A7"/>
    <w:rsid w:val="00003441"/>
    <w:rsid w:val="00007E59"/>
    <w:rsid w:val="00017874"/>
    <w:rsid w:val="000218BA"/>
    <w:rsid w:val="00025672"/>
    <w:rsid w:val="00025C70"/>
    <w:rsid w:val="00025E66"/>
    <w:rsid w:val="00025E78"/>
    <w:rsid w:val="00034508"/>
    <w:rsid w:val="000369A1"/>
    <w:rsid w:val="00041F2D"/>
    <w:rsid w:val="000438B0"/>
    <w:rsid w:val="000509B8"/>
    <w:rsid w:val="00051ED1"/>
    <w:rsid w:val="00054888"/>
    <w:rsid w:val="000555D2"/>
    <w:rsid w:val="00056493"/>
    <w:rsid w:val="0005735E"/>
    <w:rsid w:val="000609B7"/>
    <w:rsid w:val="00060A77"/>
    <w:rsid w:val="0006271D"/>
    <w:rsid w:val="00063CF8"/>
    <w:rsid w:val="00064791"/>
    <w:rsid w:val="00066F5C"/>
    <w:rsid w:val="00072A2A"/>
    <w:rsid w:val="000733C4"/>
    <w:rsid w:val="00074078"/>
    <w:rsid w:val="00077E0A"/>
    <w:rsid w:val="0008188E"/>
    <w:rsid w:val="000842F0"/>
    <w:rsid w:val="00084E19"/>
    <w:rsid w:val="00090E26"/>
    <w:rsid w:val="000920C7"/>
    <w:rsid w:val="000A05C5"/>
    <w:rsid w:val="000A0647"/>
    <w:rsid w:val="000A0E1C"/>
    <w:rsid w:val="000A355F"/>
    <w:rsid w:val="000A4666"/>
    <w:rsid w:val="000A6CD4"/>
    <w:rsid w:val="000B2779"/>
    <w:rsid w:val="000B543C"/>
    <w:rsid w:val="000B588D"/>
    <w:rsid w:val="000B7F66"/>
    <w:rsid w:val="000C3906"/>
    <w:rsid w:val="000C3969"/>
    <w:rsid w:val="000C5BFB"/>
    <w:rsid w:val="000C620F"/>
    <w:rsid w:val="000C6218"/>
    <w:rsid w:val="000C6B2D"/>
    <w:rsid w:val="000D2DC4"/>
    <w:rsid w:val="000D5D46"/>
    <w:rsid w:val="000D652F"/>
    <w:rsid w:val="000D7CDB"/>
    <w:rsid w:val="000E02A9"/>
    <w:rsid w:val="000E3C11"/>
    <w:rsid w:val="000E6150"/>
    <w:rsid w:val="000F2789"/>
    <w:rsid w:val="000F495E"/>
    <w:rsid w:val="000F4F64"/>
    <w:rsid w:val="000F5C63"/>
    <w:rsid w:val="001001AB"/>
    <w:rsid w:val="00100E4E"/>
    <w:rsid w:val="00101361"/>
    <w:rsid w:val="00101648"/>
    <w:rsid w:val="00102A28"/>
    <w:rsid w:val="001031ED"/>
    <w:rsid w:val="001059A2"/>
    <w:rsid w:val="00112BDF"/>
    <w:rsid w:val="001143F8"/>
    <w:rsid w:val="00116712"/>
    <w:rsid w:val="00117FE5"/>
    <w:rsid w:val="00120851"/>
    <w:rsid w:val="001240EB"/>
    <w:rsid w:val="00124922"/>
    <w:rsid w:val="00132BA8"/>
    <w:rsid w:val="0013321A"/>
    <w:rsid w:val="00135762"/>
    <w:rsid w:val="001404F7"/>
    <w:rsid w:val="00140E27"/>
    <w:rsid w:val="00144640"/>
    <w:rsid w:val="00144BF5"/>
    <w:rsid w:val="00144F88"/>
    <w:rsid w:val="00145B9B"/>
    <w:rsid w:val="00146BA9"/>
    <w:rsid w:val="00150374"/>
    <w:rsid w:val="00150633"/>
    <w:rsid w:val="0015445A"/>
    <w:rsid w:val="00156108"/>
    <w:rsid w:val="00161918"/>
    <w:rsid w:val="00164236"/>
    <w:rsid w:val="0016627D"/>
    <w:rsid w:val="00170C92"/>
    <w:rsid w:val="00171E1D"/>
    <w:rsid w:val="00174938"/>
    <w:rsid w:val="001767E4"/>
    <w:rsid w:val="00176A51"/>
    <w:rsid w:val="00187A25"/>
    <w:rsid w:val="001951FA"/>
    <w:rsid w:val="00196A15"/>
    <w:rsid w:val="001A187D"/>
    <w:rsid w:val="001A4837"/>
    <w:rsid w:val="001A772E"/>
    <w:rsid w:val="001A7885"/>
    <w:rsid w:val="001B4D3B"/>
    <w:rsid w:val="001B7200"/>
    <w:rsid w:val="001C012E"/>
    <w:rsid w:val="001C02EB"/>
    <w:rsid w:val="001C1111"/>
    <w:rsid w:val="001C2FCA"/>
    <w:rsid w:val="001C334D"/>
    <w:rsid w:val="001C44E7"/>
    <w:rsid w:val="001C4D46"/>
    <w:rsid w:val="001C78BE"/>
    <w:rsid w:val="001D723B"/>
    <w:rsid w:val="001E1AD3"/>
    <w:rsid w:val="001E1FF8"/>
    <w:rsid w:val="001E33F3"/>
    <w:rsid w:val="001E5A5F"/>
    <w:rsid w:val="001E7852"/>
    <w:rsid w:val="001F0136"/>
    <w:rsid w:val="001F2549"/>
    <w:rsid w:val="001F3C99"/>
    <w:rsid w:val="001F708B"/>
    <w:rsid w:val="00204E6E"/>
    <w:rsid w:val="0020625E"/>
    <w:rsid w:val="0021043F"/>
    <w:rsid w:val="00212EBD"/>
    <w:rsid w:val="00213007"/>
    <w:rsid w:val="00213151"/>
    <w:rsid w:val="00214AD9"/>
    <w:rsid w:val="0022041D"/>
    <w:rsid w:val="00221AEF"/>
    <w:rsid w:val="0022369B"/>
    <w:rsid w:val="00230425"/>
    <w:rsid w:val="0023238C"/>
    <w:rsid w:val="002336BB"/>
    <w:rsid w:val="00235BD3"/>
    <w:rsid w:val="002364D1"/>
    <w:rsid w:val="00240095"/>
    <w:rsid w:val="00240CD1"/>
    <w:rsid w:val="002449D3"/>
    <w:rsid w:val="00253CD0"/>
    <w:rsid w:val="00255E89"/>
    <w:rsid w:val="002574B1"/>
    <w:rsid w:val="002607AD"/>
    <w:rsid w:val="0026091A"/>
    <w:rsid w:val="002614E0"/>
    <w:rsid w:val="00261898"/>
    <w:rsid w:val="00261F5C"/>
    <w:rsid w:val="00263954"/>
    <w:rsid w:val="00264D7A"/>
    <w:rsid w:val="002749B7"/>
    <w:rsid w:val="00276D60"/>
    <w:rsid w:val="00281092"/>
    <w:rsid w:val="00281477"/>
    <w:rsid w:val="002843C9"/>
    <w:rsid w:val="00291BF4"/>
    <w:rsid w:val="002955ED"/>
    <w:rsid w:val="002A063E"/>
    <w:rsid w:val="002A7798"/>
    <w:rsid w:val="002B284B"/>
    <w:rsid w:val="002B2AA1"/>
    <w:rsid w:val="002B2BBC"/>
    <w:rsid w:val="002B2D1A"/>
    <w:rsid w:val="002B314A"/>
    <w:rsid w:val="002B39E6"/>
    <w:rsid w:val="002B56CC"/>
    <w:rsid w:val="002B60C2"/>
    <w:rsid w:val="002B6530"/>
    <w:rsid w:val="002C172F"/>
    <w:rsid w:val="002C1A69"/>
    <w:rsid w:val="002C284D"/>
    <w:rsid w:val="002C301E"/>
    <w:rsid w:val="002C38CA"/>
    <w:rsid w:val="002C3AD5"/>
    <w:rsid w:val="002D30D0"/>
    <w:rsid w:val="002D4C77"/>
    <w:rsid w:val="002E6A5D"/>
    <w:rsid w:val="002E7BC9"/>
    <w:rsid w:val="002F4ACF"/>
    <w:rsid w:val="002F4B41"/>
    <w:rsid w:val="002F60B4"/>
    <w:rsid w:val="003008D3"/>
    <w:rsid w:val="00301267"/>
    <w:rsid w:val="003066BA"/>
    <w:rsid w:val="00306D69"/>
    <w:rsid w:val="00307B3B"/>
    <w:rsid w:val="0031387E"/>
    <w:rsid w:val="00315C9C"/>
    <w:rsid w:val="003304B5"/>
    <w:rsid w:val="0033146A"/>
    <w:rsid w:val="003334FC"/>
    <w:rsid w:val="00334405"/>
    <w:rsid w:val="0033504D"/>
    <w:rsid w:val="003413D7"/>
    <w:rsid w:val="00347314"/>
    <w:rsid w:val="00350FC3"/>
    <w:rsid w:val="00360E9F"/>
    <w:rsid w:val="00363E90"/>
    <w:rsid w:val="00365F9C"/>
    <w:rsid w:val="00367E5A"/>
    <w:rsid w:val="00370664"/>
    <w:rsid w:val="003718F7"/>
    <w:rsid w:val="00372FF8"/>
    <w:rsid w:val="00381B31"/>
    <w:rsid w:val="00381B4C"/>
    <w:rsid w:val="0038419E"/>
    <w:rsid w:val="0038464A"/>
    <w:rsid w:val="00386AC6"/>
    <w:rsid w:val="00387C5A"/>
    <w:rsid w:val="00390D7E"/>
    <w:rsid w:val="0039263E"/>
    <w:rsid w:val="0039527F"/>
    <w:rsid w:val="003A04FB"/>
    <w:rsid w:val="003A0A87"/>
    <w:rsid w:val="003A530A"/>
    <w:rsid w:val="003A54F9"/>
    <w:rsid w:val="003A5633"/>
    <w:rsid w:val="003B15C7"/>
    <w:rsid w:val="003B5F78"/>
    <w:rsid w:val="003B734E"/>
    <w:rsid w:val="003B7622"/>
    <w:rsid w:val="003B7D44"/>
    <w:rsid w:val="003C0C22"/>
    <w:rsid w:val="003C5562"/>
    <w:rsid w:val="003C65A2"/>
    <w:rsid w:val="003D13F5"/>
    <w:rsid w:val="003D7BA5"/>
    <w:rsid w:val="003E10AC"/>
    <w:rsid w:val="003E1C2C"/>
    <w:rsid w:val="003E7952"/>
    <w:rsid w:val="003F21BD"/>
    <w:rsid w:val="003F5E13"/>
    <w:rsid w:val="004003D7"/>
    <w:rsid w:val="00406DA8"/>
    <w:rsid w:val="00407FE0"/>
    <w:rsid w:val="00412FB4"/>
    <w:rsid w:val="00415CE3"/>
    <w:rsid w:val="00424D91"/>
    <w:rsid w:val="004258B0"/>
    <w:rsid w:val="00426245"/>
    <w:rsid w:val="0043016E"/>
    <w:rsid w:val="00432EE1"/>
    <w:rsid w:val="00433E5C"/>
    <w:rsid w:val="00457C51"/>
    <w:rsid w:val="004627AD"/>
    <w:rsid w:val="004657B0"/>
    <w:rsid w:val="0046783C"/>
    <w:rsid w:val="00467D2B"/>
    <w:rsid w:val="00471796"/>
    <w:rsid w:val="0047231A"/>
    <w:rsid w:val="004728D6"/>
    <w:rsid w:val="00472A78"/>
    <w:rsid w:val="00473366"/>
    <w:rsid w:val="00477B4A"/>
    <w:rsid w:val="00480F46"/>
    <w:rsid w:val="004811A8"/>
    <w:rsid w:val="00486CF9"/>
    <w:rsid w:val="0049072C"/>
    <w:rsid w:val="00495AEA"/>
    <w:rsid w:val="00496B50"/>
    <w:rsid w:val="004A0E3A"/>
    <w:rsid w:val="004A2B63"/>
    <w:rsid w:val="004A3D60"/>
    <w:rsid w:val="004B0259"/>
    <w:rsid w:val="004B390C"/>
    <w:rsid w:val="004B3F4A"/>
    <w:rsid w:val="004B56E3"/>
    <w:rsid w:val="004B5B0D"/>
    <w:rsid w:val="004C229C"/>
    <w:rsid w:val="004D084D"/>
    <w:rsid w:val="004D113E"/>
    <w:rsid w:val="004D2460"/>
    <w:rsid w:val="004D358F"/>
    <w:rsid w:val="004D529D"/>
    <w:rsid w:val="004D6B21"/>
    <w:rsid w:val="004E27B9"/>
    <w:rsid w:val="004E7653"/>
    <w:rsid w:val="005108F5"/>
    <w:rsid w:val="00510D14"/>
    <w:rsid w:val="00510F98"/>
    <w:rsid w:val="00512C24"/>
    <w:rsid w:val="00513E22"/>
    <w:rsid w:val="00521BE2"/>
    <w:rsid w:val="00524357"/>
    <w:rsid w:val="00524604"/>
    <w:rsid w:val="00525437"/>
    <w:rsid w:val="00537B9B"/>
    <w:rsid w:val="00540717"/>
    <w:rsid w:val="00541B30"/>
    <w:rsid w:val="00541CAC"/>
    <w:rsid w:val="00541E6E"/>
    <w:rsid w:val="005500DC"/>
    <w:rsid w:val="00550A9D"/>
    <w:rsid w:val="00554B09"/>
    <w:rsid w:val="00554E5C"/>
    <w:rsid w:val="00563D29"/>
    <w:rsid w:val="00563D5B"/>
    <w:rsid w:val="00567778"/>
    <w:rsid w:val="00574169"/>
    <w:rsid w:val="0057492E"/>
    <w:rsid w:val="00584743"/>
    <w:rsid w:val="0058543D"/>
    <w:rsid w:val="00586B12"/>
    <w:rsid w:val="00590415"/>
    <w:rsid w:val="005A1E5D"/>
    <w:rsid w:val="005A44AF"/>
    <w:rsid w:val="005A61EB"/>
    <w:rsid w:val="005A717A"/>
    <w:rsid w:val="005B5408"/>
    <w:rsid w:val="005B6176"/>
    <w:rsid w:val="005C0374"/>
    <w:rsid w:val="005C2980"/>
    <w:rsid w:val="005D1C7E"/>
    <w:rsid w:val="005D3CB5"/>
    <w:rsid w:val="005D6159"/>
    <w:rsid w:val="005E0D27"/>
    <w:rsid w:val="005E18ED"/>
    <w:rsid w:val="005E6CF9"/>
    <w:rsid w:val="005F2845"/>
    <w:rsid w:val="005F33C2"/>
    <w:rsid w:val="005F55F1"/>
    <w:rsid w:val="00601B36"/>
    <w:rsid w:val="0060309B"/>
    <w:rsid w:val="0060677C"/>
    <w:rsid w:val="00606CEC"/>
    <w:rsid w:val="00611594"/>
    <w:rsid w:val="00611CFA"/>
    <w:rsid w:val="00612C4A"/>
    <w:rsid w:val="00615D65"/>
    <w:rsid w:val="00617651"/>
    <w:rsid w:val="00621135"/>
    <w:rsid w:val="006248D2"/>
    <w:rsid w:val="0062591A"/>
    <w:rsid w:val="00630084"/>
    <w:rsid w:val="00630DC5"/>
    <w:rsid w:val="006323CD"/>
    <w:rsid w:val="00632B83"/>
    <w:rsid w:val="0063320F"/>
    <w:rsid w:val="006340C4"/>
    <w:rsid w:val="006341C4"/>
    <w:rsid w:val="00636E05"/>
    <w:rsid w:val="0064229D"/>
    <w:rsid w:val="006422CC"/>
    <w:rsid w:val="00642FA6"/>
    <w:rsid w:val="006430A1"/>
    <w:rsid w:val="00644606"/>
    <w:rsid w:val="00653256"/>
    <w:rsid w:val="006533E2"/>
    <w:rsid w:val="006551CA"/>
    <w:rsid w:val="0065576D"/>
    <w:rsid w:val="00662CD4"/>
    <w:rsid w:val="0066340B"/>
    <w:rsid w:val="00666DDF"/>
    <w:rsid w:val="0066760B"/>
    <w:rsid w:val="006822B1"/>
    <w:rsid w:val="00685242"/>
    <w:rsid w:val="00685927"/>
    <w:rsid w:val="00686185"/>
    <w:rsid w:val="00687809"/>
    <w:rsid w:val="00687FE6"/>
    <w:rsid w:val="006905F4"/>
    <w:rsid w:val="00690EC3"/>
    <w:rsid w:val="006A2FA8"/>
    <w:rsid w:val="006A3F7F"/>
    <w:rsid w:val="006B175D"/>
    <w:rsid w:val="006B3060"/>
    <w:rsid w:val="006B3BEC"/>
    <w:rsid w:val="006B7099"/>
    <w:rsid w:val="006C1969"/>
    <w:rsid w:val="006C2B03"/>
    <w:rsid w:val="006C2DFB"/>
    <w:rsid w:val="006C30A2"/>
    <w:rsid w:val="006C39FB"/>
    <w:rsid w:val="006C4736"/>
    <w:rsid w:val="006D109D"/>
    <w:rsid w:val="006D44B6"/>
    <w:rsid w:val="006E015D"/>
    <w:rsid w:val="006E038D"/>
    <w:rsid w:val="006E2382"/>
    <w:rsid w:val="006E6569"/>
    <w:rsid w:val="006F47D2"/>
    <w:rsid w:val="006F589B"/>
    <w:rsid w:val="006F6A04"/>
    <w:rsid w:val="00701916"/>
    <w:rsid w:val="00702EBC"/>
    <w:rsid w:val="007042DE"/>
    <w:rsid w:val="00704513"/>
    <w:rsid w:val="00706634"/>
    <w:rsid w:val="00711932"/>
    <w:rsid w:val="00712DF5"/>
    <w:rsid w:val="00713039"/>
    <w:rsid w:val="00716118"/>
    <w:rsid w:val="007168F5"/>
    <w:rsid w:val="00725D34"/>
    <w:rsid w:val="007332C1"/>
    <w:rsid w:val="00735B9B"/>
    <w:rsid w:val="007421B0"/>
    <w:rsid w:val="0074532B"/>
    <w:rsid w:val="007454DB"/>
    <w:rsid w:val="00747188"/>
    <w:rsid w:val="007506FA"/>
    <w:rsid w:val="0075112F"/>
    <w:rsid w:val="007604DF"/>
    <w:rsid w:val="00760642"/>
    <w:rsid w:val="00763BB9"/>
    <w:rsid w:val="00763DDE"/>
    <w:rsid w:val="007653CB"/>
    <w:rsid w:val="00780027"/>
    <w:rsid w:val="00781AFC"/>
    <w:rsid w:val="00782C48"/>
    <w:rsid w:val="007862D4"/>
    <w:rsid w:val="007871BD"/>
    <w:rsid w:val="00787671"/>
    <w:rsid w:val="00790F9F"/>
    <w:rsid w:val="007916D3"/>
    <w:rsid w:val="007935E5"/>
    <w:rsid w:val="00797F03"/>
    <w:rsid w:val="00797F41"/>
    <w:rsid w:val="007A06B9"/>
    <w:rsid w:val="007A15B8"/>
    <w:rsid w:val="007A58A3"/>
    <w:rsid w:val="007A5A5D"/>
    <w:rsid w:val="007A5D3E"/>
    <w:rsid w:val="007A650D"/>
    <w:rsid w:val="007B04A3"/>
    <w:rsid w:val="007B3FBC"/>
    <w:rsid w:val="007B4B25"/>
    <w:rsid w:val="007C30FD"/>
    <w:rsid w:val="007C465E"/>
    <w:rsid w:val="007D5367"/>
    <w:rsid w:val="007E2828"/>
    <w:rsid w:val="00804AF7"/>
    <w:rsid w:val="00804C65"/>
    <w:rsid w:val="00805381"/>
    <w:rsid w:val="008073DA"/>
    <w:rsid w:val="00810F65"/>
    <w:rsid w:val="00814BB1"/>
    <w:rsid w:val="008216E0"/>
    <w:rsid w:val="00826E28"/>
    <w:rsid w:val="0083271F"/>
    <w:rsid w:val="00834A30"/>
    <w:rsid w:val="008351F1"/>
    <w:rsid w:val="008423A2"/>
    <w:rsid w:val="00846F32"/>
    <w:rsid w:val="00851889"/>
    <w:rsid w:val="008559F4"/>
    <w:rsid w:val="00855E97"/>
    <w:rsid w:val="00856ABF"/>
    <w:rsid w:val="00860CD9"/>
    <w:rsid w:val="0086162C"/>
    <w:rsid w:val="00867468"/>
    <w:rsid w:val="008719BF"/>
    <w:rsid w:val="00871C9E"/>
    <w:rsid w:val="00872434"/>
    <w:rsid w:val="008725A0"/>
    <w:rsid w:val="00872F4A"/>
    <w:rsid w:val="00872F6A"/>
    <w:rsid w:val="00873654"/>
    <w:rsid w:val="00874EAD"/>
    <w:rsid w:val="008754BB"/>
    <w:rsid w:val="00876F88"/>
    <w:rsid w:val="00882473"/>
    <w:rsid w:val="008832D6"/>
    <w:rsid w:val="008855EB"/>
    <w:rsid w:val="00886695"/>
    <w:rsid w:val="008879EE"/>
    <w:rsid w:val="00890202"/>
    <w:rsid w:val="00893698"/>
    <w:rsid w:val="008937C7"/>
    <w:rsid w:val="008A0457"/>
    <w:rsid w:val="008A21F9"/>
    <w:rsid w:val="008A3576"/>
    <w:rsid w:val="008B1254"/>
    <w:rsid w:val="008B1F0D"/>
    <w:rsid w:val="008B6DDA"/>
    <w:rsid w:val="008B79EC"/>
    <w:rsid w:val="008B7D45"/>
    <w:rsid w:val="008C1348"/>
    <w:rsid w:val="008C5412"/>
    <w:rsid w:val="008C5990"/>
    <w:rsid w:val="008D08C7"/>
    <w:rsid w:val="008D1875"/>
    <w:rsid w:val="008D197A"/>
    <w:rsid w:val="008D450A"/>
    <w:rsid w:val="008D798F"/>
    <w:rsid w:val="008E27BA"/>
    <w:rsid w:val="008E3283"/>
    <w:rsid w:val="008F24AB"/>
    <w:rsid w:val="008F2EE5"/>
    <w:rsid w:val="008F3ED1"/>
    <w:rsid w:val="008F7703"/>
    <w:rsid w:val="00900281"/>
    <w:rsid w:val="00901A8A"/>
    <w:rsid w:val="00902AC8"/>
    <w:rsid w:val="009075A7"/>
    <w:rsid w:val="00907EB9"/>
    <w:rsid w:val="009101B6"/>
    <w:rsid w:val="00920C73"/>
    <w:rsid w:val="00922793"/>
    <w:rsid w:val="00922B1E"/>
    <w:rsid w:val="00923318"/>
    <w:rsid w:val="00923E1D"/>
    <w:rsid w:val="009270C4"/>
    <w:rsid w:val="00927D10"/>
    <w:rsid w:val="00935D1E"/>
    <w:rsid w:val="00937C63"/>
    <w:rsid w:val="00946A45"/>
    <w:rsid w:val="00951DB7"/>
    <w:rsid w:val="009529A2"/>
    <w:rsid w:val="00954FA0"/>
    <w:rsid w:val="009611C3"/>
    <w:rsid w:val="00962728"/>
    <w:rsid w:val="009634A0"/>
    <w:rsid w:val="00966417"/>
    <w:rsid w:val="00966F5B"/>
    <w:rsid w:val="00967F9A"/>
    <w:rsid w:val="0097177F"/>
    <w:rsid w:val="00975E72"/>
    <w:rsid w:val="00984CE5"/>
    <w:rsid w:val="00987021"/>
    <w:rsid w:val="00995818"/>
    <w:rsid w:val="009966E1"/>
    <w:rsid w:val="009A168F"/>
    <w:rsid w:val="009A16E7"/>
    <w:rsid w:val="009B04D6"/>
    <w:rsid w:val="009B0F5B"/>
    <w:rsid w:val="009B475C"/>
    <w:rsid w:val="009B70E0"/>
    <w:rsid w:val="009B728F"/>
    <w:rsid w:val="009C0C08"/>
    <w:rsid w:val="009C1FC8"/>
    <w:rsid w:val="009C468C"/>
    <w:rsid w:val="009C4B07"/>
    <w:rsid w:val="009C6291"/>
    <w:rsid w:val="009C69DC"/>
    <w:rsid w:val="009D21F3"/>
    <w:rsid w:val="009D3BBE"/>
    <w:rsid w:val="009D3BF1"/>
    <w:rsid w:val="009D578E"/>
    <w:rsid w:val="009D5D90"/>
    <w:rsid w:val="009E03E2"/>
    <w:rsid w:val="009E4946"/>
    <w:rsid w:val="009E4CD0"/>
    <w:rsid w:val="009E7EC3"/>
    <w:rsid w:val="009F5539"/>
    <w:rsid w:val="00A02416"/>
    <w:rsid w:val="00A028C4"/>
    <w:rsid w:val="00A03EF8"/>
    <w:rsid w:val="00A04BCF"/>
    <w:rsid w:val="00A06757"/>
    <w:rsid w:val="00A07AD7"/>
    <w:rsid w:val="00A11485"/>
    <w:rsid w:val="00A118A0"/>
    <w:rsid w:val="00A11CE0"/>
    <w:rsid w:val="00A13F84"/>
    <w:rsid w:val="00A17BCB"/>
    <w:rsid w:val="00A24620"/>
    <w:rsid w:val="00A25765"/>
    <w:rsid w:val="00A278A7"/>
    <w:rsid w:val="00A3184F"/>
    <w:rsid w:val="00A320D3"/>
    <w:rsid w:val="00A32258"/>
    <w:rsid w:val="00A33AF8"/>
    <w:rsid w:val="00A40527"/>
    <w:rsid w:val="00A41242"/>
    <w:rsid w:val="00A42E86"/>
    <w:rsid w:val="00A46DB4"/>
    <w:rsid w:val="00A5095F"/>
    <w:rsid w:val="00A514CE"/>
    <w:rsid w:val="00A569EB"/>
    <w:rsid w:val="00A56ED7"/>
    <w:rsid w:val="00A61578"/>
    <w:rsid w:val="00A661A5"/>
    <w:rsid w:val="00A6792F"/>
    <w:rsid w:val="00A71101"/>
    <w:rsid w:val="00A73F4D"/>
    <w:rsid w:val="00A75155"/>
    <w:rsid w:val="00A82791"/>
    <w:rsid w:val="00A8342F"/>
    <w:rsid w:val="00A83546"/>
    <w:rsid w:val="00A86D7F"/>
    <w:rsid w:val="00A901FD"/>
    <w:rsid w:val="00A928F3"/>
    <w:rsid w:val="00AA06F0"/>
    <w:rsid w:val="00AA1BF5"/>
    <w:rsid w:val="00AA33CC"/>
    <w:rsid w:val="00AA52E3"/>
    <w:rsid w:val="00AA735B"/>
    <w:rsid w:val="00AB289B"/>
    <w:rsid w:val="00AB3589"/>
    <w:rsid w:val="00AB58FA"/>
    <w:rsid w:val="00AB712F"/>
    <w:rsid w:val="00AC0E46"/>
    <w:rsid w:val="00AC1046"/>
    <w:rsid w:val="00AC15F7"/>
    <w:rsid w:val="00AC4B56"/>
    <w:rsid w:val="00AC6EA6"/>
    <w:rsid w:val="00AC6EF8"/>
    <w:rsid w:val="00AC770D"/>
    <w:rsid w:val="00AD002F"/>
    <w:rsid w:val="00AD0257"/>
    <w:rsid w:val="00AD6BAB"/>
    <w:rsid w:val="00AE268F"/>
    <w:rsid w:val="00AE5375"/>
    <w:rsid w:val="00AF21E7"/>
    <w:rsid w:val="00AF222F"/>
    <w:rsid w:val="00AF299E"/>
    <w:rsid w:val="00AF2C3A"/>
    <w:rsid w:val="00AF5BDB"/>
    <w:rsid w:val="00AF6BD2"/>
    <w:rsid w:val="00B03736"/>
    <w:rsid w:val="00B06C06"/>
    <w:rsid w:val="00B06C70"/>
    <w:rsid w:val="00B072A2"/>
    <w:rsid w:val="00B135B8"/>
    <w:rsid w:val="00B15356"/>
    <w:rsid w:val="00B16A5D"/>
    <w:rsid w:val="00B16B38"/>
    <w:rsid w:val="00B25422"/>
    <w:rsid w:val="00B256EA"/>
    <w:rsid w:val="00B27F13"/>
    <w:rsid w:val="00B30600"/>
    <w:rsid w:val="00B359BD"/>
    <w:rsid w:val="00B40B06"/>
    <w:rsid w:val="00B40B76"/>
    <w:rsid w:val="00B423DD"/>
    <w:rsid w:val="00B52C0E"/>
    <w:rsid w:val="00B64813"/>
    <w:rsid w:val="00B659EC"/>
    <w:rsid w:val="00B663E6"/>
    <w:rsid w:val="00B6642B"/>
    <w:rsid w:val="00B665E4"/>
    <w:rsid w:val="00B70371"/>
    <w:rsid w:val="00B707A6"/>
    <w:rsid w:val="00B70D2A"/>
    <w:rsid w:val="00B71747"/>
    <w:rsid w:val="00B755B5"/>
    <w:rsid w:val="00B7629A"/>
    <w:rsid w:val="00B82779"/>
    <w:rsid w:val="00BA1E95"/>
    <w:rsid w:val="00BA4F7E"/>
    <w:rsid w:val="00BA5A2B"/>
    <w:rsid w:val="00BA631A"/>
    <w:rsid w:val="00BB35E4"/>
    <w:rsid w:val="00BB3F0C"/>
    <w:rsid w:val="00BB587D"/>
    <w:rsid w:val="00BB77A0"/>
    <w:rsid w:val="00BC24D2"/>
    <w:rsid w:val="00BC76B6"/>
    <w:rsid w:val="00BD4E00"/>
    <w:rsid w:val="00BD5718"/>
    <w:rsid w:val="00BD5736"/>
    <w:rsid w:val="00BD6D1F"/>
    <w:rsid w:val="00BD757D"/>
    <w:rsid w:val="00BE5DF8"/>
    <w:rsid w:val="00BE6D52"/>
    <w:rsid w:val="00BE6DE6"/>
    <w:rsid w:val="00BF5D93"/>
    <w:rsid w:val="00C02DF1"/>
    <w:rsid w:val="00C079AF"/>
    <w:rsid w:val="00C11107"/>
    <w:rsid w:val="00C120C8"/>
    <w:rsid w:val="00C13F1A"/>
    <w:rsid w:val="00C22F07"/>
    <w:rsid w:val="00C22FB3"/>
    <w:rsid w:val="00C25703"/>
    <w:rsid w:val="00C26CC4"/>
    <w:rsid w:val="00C332C1"/>
    <w:rsid w:val="00C43CC3"/>
    <w:rsid w:val="00C458BC"/>
    <w:rsid w:val="00C46E47"/>
    <w:rsid w:val="00C47611"/>
    <w:rsid w:val="00C54C0B"/>
    <w:rsid w:val="00C602A3"/>
    <w:rsid w:val="00C67E03"/>
    <w:rsid w:val="00C70817"/>
    <w:rsid w:val="00C75732"/>
    <w:rsid w:val="00C84307"/>
    <w:rsid w:val="00C902A6"/>
    <w:rsid w:val="00C927AC"/>
    <w:rsid w:val="00C97648"/>
    <w:rsid w:val="00CA4B72"/>
    <w:rsid w:val="00CA7B50"/>
    <w:rsid w:val="00CB0C59"/>
    <w:rsid w:val="00CC28F7"/>
    <w:rsid w:val="00CC3E5E"/>
    <w:rsid w:val="00CC4381"/>
    <w:rsid w:val="00CD518B"/>
    <w:rsid w:val="00CD5F99"/>
    <w:rsid w:val="00CE087E"/>
    <w:rsid w:val="00CE1E37"/>
    <w:rsid w:val="00CE3412"/>
    <w:rsid w:val="00CE3AA9"/>
    <w:rsid w:val="00CE4009"/>
    <w:rsid w:val="00CE4423"/>
    <w:rsid w:val="00CE78F1"/>
    <w:rsid w:val="00CF3087"/>
    <w:rsid w:val="00CF6CC1"/>
    <w:rsid w:val="00CF6DBC"/>
    <w:rsid w:val="00D007C5"/>
    <w:rsid w:val="00D031B7"/>
    <w:rsid w:val="00D1067F"/>
    <w:rsid w:val="00D10DFA"/>
    <w:rsid w:val="00D16973"/>
    <w:rsid w:val="00D209F8"/>
    <w:rsid w:val="00D241B9"/>
    <w:rsid w:val="00D256B5"/>
    <w:rsid w:val="00D304A8"/>
    <w:rsid w:val="00D30F59"/>
    <w:rsid w:val="00D32750"/>
    <w:rsid w:val="00D33336"/>
    <w:rsid w:val="00D3613B"/>
    <w:rsid w:val="00D408FA"/>
    <w:rsid w:val="00D40CD2"/>
    <w:rsid w:val="00D40DAE"/>
    <w:rsid w:val="00D41BEC"/>
    <w:rsid w:val="00D434A5"/>
    <w:rsid w:val="00D43D88"/>
    <w:rsid w:val="00D44D92"/>
    <w:rsid w:val="00D53891"/>
    <w:rsid w:val="00D5716B"/>
    <w:rsid w:val="00D657C3"/>
    <w:rsid w:val="00D70156"/>
    <w:rsid w:val="00D72DFE"/>
    <w:rsid w:val="00D73687"/>
    <w:rsid w:val="00D74FA2"/>
    <w:rsid w:val="00D752EE"/>
    <w:rsid w:val="00D756A9"/>
    <w:rsid w:val="00D774BB"/>
    <w:rsid w:val="00D81DD5"/>
    <w:rsid w:val="00D864F2"/>
    <w:rsid w:val="00D9249A"/>
    <w:rsid w:val="00D92BE8"/>
    <w:rsid w:val="00D93901"/>
    <w:rsid w:val="00DA2A3D"/>
    <w:rsid w:val="00DB1A72"/>
    <w:rsid w:val="00DB1EC1"/>
    <w:rsid w:val="00DB2C0C"/>
    <w:rsid w:val="00DB36CF"/>
    <w:rsid w:val="00DB56C3"/>
    <w:rsid w:val="00DB6FE3"/>
    <w:rsid w:val="00DC02C5"/>
    <w:rsid w:val="00DC1B62"/>
    <w:rsid w:val="00DC2852"/>
    <w:rsid w:val="00DC48C3"/>
    <w:rsid w:val="00DC4FE2"/>
    <w:rsid w:val="00DC64BF"/>
    <w:rsid w:val="00DE311A"/>
    <w:rsid w:val="00DE50BE"/>
    <w:rsid w:val="00DE65F2"/>
    <w:rsid w:val="00DE7575"/>
    <w:rsid w:val="00DF5A7D"/>
    <w:rsid w:val="00DF72F3"/>
    <w:rsid w:val="00E014AB"/>
    <w:rsid w:val="00E01656"/>
    <w:rsid w:val="00E04088"/>
    <w:rsid w:val="00E04089"/>
    <w:rsid w:val="00E16BAC"/>
    <w:rsid w:val="00E22B24"/>
    <w:rsid w:val="00E26E67"/>
    <w:rsid w:val="00E27785"/>
    <w:rsid w:val="00E311BC"/>
    <w:rsid w:val="00E359BB"/>
    <w:rsid w:val="00E369A9"/>
    <w:rsid w:val="00E42CD7"/>
    <w:rsid w:val="00E50229"/>
    <w:rsid w:val="00E50826"/>
    <w:rsid w:val="00E526C3"/>
    <w:rsid w:val="00E531AA"/>
    <w:rsid w:val="00E57291"/>
    <w:rsid w:val="00E5778B"/>
    <w:rsid w:val="00E651E2"/>
    <w:rsid w:val="00E66012"/>
    <w:rsid w:val="00E672DD"/>
    <w:rsid w:val="00E676AA"/>
    <w:rsid w:val="00E712E7"/>
    <w:rsid w:val="00E727BA"/>
    <w:rsid w:val="00E74A70"/>
    <w:rsid w:val="00E74C05"/>
    <w:rsid w:val="00E80C71"/>
    <w:rsid w:val="00E84074"/>
    <w:rsid w:val="00E85CFC"/>
    <w:rsid w:val="00E92B8C"/>
    <w:rsid w:val="00E93C70"/>
    <w:rsid w:val="00E95140"/>
    <w:rsid w:val="00EA51B4"/>
    <w:rsid w:val="00EA5B9B"/>
    <w:rsid w:val="00EB1FDE"/>
    <w:rsid w:val="00EB20EB"/>
    <w:rsid w:val="00EB2B2B"/>
    <w:rsid w:val="00EB68D0"/>
    <w:rsid w:val="00EC2B07"/>
    <w:rsid w:val="00EC64AB"/>
    <w:rsid w:val="00ED04F0"/>
    <w:rsid w:val="00ED0F51"/>
    <w:rsid w:val="00ED4CC0"/>
    <w:rsid w:val="00ED5B79"/>
    <w:rsid w:val="00EE59B2"/>
    <w:rsid w:val="00EE7DEA"/>
    <w:rsid w:val="00EF12C4"/>
    <w:rsid w:val="00F123AE"/>
    <w:rsid w:val="00F13623"/>
    <w:rsid w:val="00F136A7"/>
    <w:rsid w:val="00F14FA7"/>
    <w:rsid w:val="00F16AEB"/>
    <w:rsid w:val="00F2241E"/>
    <w:rsid w:val="00F24BCC"/>
    <w:rsid w:val="00F256F4"/>
    <w:rsid w:val="00F25750"/>
    <w:rsid w:val="00F26B3E"/>
    <w:rsid w:val="00F333B7"/>
    <w:rsid w:val="00F35944"/>
    <w:rsid w:val="00F45639"/>
    <w:rsid w:val="00F4588D"/>
    <w:rsid w:val="00F47627"/>
    <w:rsid w:val="00F5238A"/>
    <w:rsid w:val="00F60DB4"/>
    <w:rsid w:val="00F639DA"/>
    <w:rsid w:val="00F64383"/>
    <w:rsid w:val="00F64CA0"/>
    <w:rsid w:val="00F66BA7"/>
    <w:rsid w:val="00F74802"/>
    <w:rsid w:val="00F75017"/>
    <w:rsid w:val="00F7791E"/>
    <w:rsid w:val="00F77C08"/>
    <w:rsid w:val="00F77EB7"/>
    <w:rsid w:val="00F82980"/>
    <w:rsid w:val="00F83DB6"/>
    <w:rsid w:val="00F8431C"/>
    <w:rsid w:val="00F86EC2"/>
    <w:rsid w:val="00F96A90"/>
    <w:rsid w:val="00F97E73"/>
    <w:rsid w:val="00FA2F6B"/>
    <w:rsid w:val="00FA39C7"/>
    <w:rsid w:val="00FA57FE"/>
    <w:rsid w:val="00FB722C"/>
    <w:rsid w:val="00FC0B06"/>
    <w:rsid w:val="00FC3752"/>
    <w:rsid w:val="00FC5E5A"/>
    <w:rsid w:val="00FC6FC2"/>
    <w:rsid w:val="00FD020A"/>
    <w:rsid w:val="00FD219F"/>
    <w:rsid w:val="00FD25AF"/>
    <w:rsid w:val="00FD6719"/>
    <w:rsid w:val="00FE0BAA"/>
    <w:rsid w:val="00FE1241"/>
    <w:rsid w:val="00FE3A87"/>
    <w:rsid w:val="00FE48CA"/>
    <w:rsid w:val="00FE6EF7"/>
    <w:rsid w:val="00FF0030"/>
    <w:rsid w:val="00FF3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2420"/>
  <w15:chartTrackingRefBased/>
  <w15:docId w15:val="{CD12C941-66EB-564B-9941-A7C8251B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Body CS)"/>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38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AD9"/>
    <w:rPr>
      <w:color w:val="0000FF"/>
      <w:u w:val="single"/>
    </w:rPr>
  </w:style>
  <w:style w:type="paragraph" w:styleId="FootnoteText">
    <w:name w:val="footnote text"/>
    <w:basedOn w:val="Normal"/>
    <w:link w:val="FootnoteTextChar"/>
    <w:uiPriority w:val="99"/>
    <w:rsid w:val="002F60B4"/>
    <w:pPr>
      <w:spacing w:after="120"/>
    </w:pPr>
    <w:rPr>
      <w:rFonts w:eastAsia="Times New Roman" w:cs="Times New Roman"/>
      <w:bCs/>
      <w:sz w:val="20"/>
      <w:szCs w:val="20"/>
    </w:rPr>
  </w:style>
  <w:style w:type="character" w:customStyle="1" w:styleId="FootnoteTextChar">
    <w:name w:val="Footnote Text Char"/>
    <w:basedOn w:val="DefaultParagraphFont"/>
    <w:link w:val="FootnoteText"/>
    <w:uiPriority w:val="99"/>
    <w:rsid w:val="002F60B4"/>
    <w:rPr>
      <w:rFonts w:eastAsia="Times New Roman" w:cs="Times New Roman"/>
      <w:bCs/>
      <w:sz w:val="20"/>
      <w:szCs w:val="20"/>
      <w:lang w:val="en-US"/>
    </w:rPr>
  </w:style>
  <w:style w:type="character" w:styleId="FootnoteReference">
    <w:name w:val="footnote reference"/>
    <w:uiPriority w:val="99"/>
    <w:rsid w:val="002F60B4"/>
    <w:rPr>
      <w:vertAlign w:val="superscript"/>
    </w:rPr>
  </w:style>
  <w:style w:type="character" w:styleId="Strong">
    <w:name w:val="Strong"/>
    <w:basedOn w:val="DefaultParagraphFont"/>
    <w:uiPriority w:val="22"/>
    <w:qFormat/>
    <w:rsid w:val="000C6B2D"/>
    <w:rPr>
      <w:b/>
      <w:bCs/>
    </w:rPr>
  </w:style>
  <w:style w:type="character" w:customStyle="1" w:styleId="apple-converted-space">
    <w:name w:val="apple-converted-space"/>
    <w:basedOn w:val="DefaultParagraphFont"/>
    <w:rsid w:val="000C6B2D"/>
  </w:style>
  <w:style w:type="paragraph" w:styleId="ListParagraph">
    <w:name w:val="List Paragraph"/>
    <w:basedOn w:val="Normal"/>
    <w:uiPriority w:val="34"/>
    <w:qFormat/>
    <w:rsid w:val="003334FC"/>
    <w:pPr>
      <w:ind w:left="720"/>
      <w:contextualSpacing/>
    </w:pPr>
  </w:style>
  <w:style w:type="character" w:customStyle="1" w:styleId="Heading1Char">
    <w:name w:val="Heading 1 Char"/>
    <w:basedOn w:val="DefaultParagraphFont"/>
    <w:link w:val="Heading1"/>
    <w:uiPriority w:val="9"/>
    <w:rsid w:val="00F64383"/>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F64383"/>
  </w:style>
  <w:style w:type="paragraph" w:styleId="Footer">
    <w:name w:val="footer"/>
    <w:basedOn w:val="Normal"/>
    <w:link w:val="FooterChar"/>
    <w:uiPriority w:val="99"/>
    <w:unhideWhenUsed/>
    <w:rsid w:val="00CA4B72"/>
    <w:pPr>
      <w:tabs>
        <w:tab w:val="center" w:pos="4513"/>
        <w:tab w:val="right" w:pos="9026"/>
      </w:tabs>
    </w:pPr>
  </w:style>
  <w:style w:type="character" w:customStyle="1" w:styleId="FooterChar">
    <w:name w:val="Footer Char"/>
    <w:basedOn w:val="DefaultParagraphFont"/>
    <w:link w:val="Footer"/>
    <w:uiPriority w:val="99"/>
    <w:rsid w:val="00CA4B72"/>
    <w:rPr>
      <w:lang w:val="en-US"/>
    </w:rPr>
  </w:style>
  <w:style w:type="character" w:styleId="PageNumber">
    <w:name w:val="page number"/>
    <w:basedOn w:val="DefaultParagraphFont"/>
    <w:uiPriority w:val="99"/>
    <w:semiHidden/>
    <w:unhideWhenUsed/>
    <w:rsid w:val="00CA4B72"/>
  </w:style>
  <w:style w:type="character" w:styleId="FollowedHyperlink">
    <w:name w:val="FollowedHyperlink"/>
    <w:basedOn w:val="DefaultParagraphFont"/>
    <w:uiPriority w:val="99"/>
    <w:semiHidden/>
    <w:unhideWhenUsed/>
    <w:rsid w:val="00F66BA7"/>
    <w:rPr>
      <w:color w:val="954F72" w:themeColor="followedHyperlink"/>
      <w:u w:val="single"/>
    </w:rPr>
  </w:style>
  <w:style w:type="character" w:styleId="UnresolvedMention">
    <w:name w:val="Unresolved Mention"/>
    <w:basedOn w:val="DefaultParagraphFont"/>
    <w:uiPriority w:val="99"/>
    <w:semiHidden/>
    <w:unhideWhenUsed/>
    <w:rsid w:val="009B0F5B"/>
    <w:rPr>
      <w:color w:val="605E5C"/>
      <w:shd w:val="clear" w:color="auto" w:fill="E1DFDD"/>
    </w:rPr>
  </w:style>
  <w:style w:type="paragraph" w:styleId="Revision">
    <w:name w:val="Revision"/>
    <w:hidden/>
    <w:uiPriority w:val="99"/>
    <w:semiHidden/>
    <w:rsid w:val="00A32258"/>
  </w:style>
  <w:style w:type="character" w:styleId="CommentReference">
    <w:name w:val="annotation reference"/>
    <w:basedOn w:val="DefaultParagraphFont"/>
    <w:uiPriority w:val="99"/>
    <w:semiHidden/>
    <w:unhideWhenUsed/>
    <w:rsid w:val="007A58A3"/>
    <w:rPr>
      <w:sz w:val="16"/>
      <w:szCs w:val="16"/>
    </w:rPr>
  </w:style>
  <w:style w:type="paragraph" w:styleId="CommentText">
    <w:name w:val="annotation text"/>
    <w:basedOn w:val="Normal"/>
    <w:link w:val="CommentTextChar"/>
    <w:uiPriority w:val="99"/>
    <w:semiHidden/>
    <w:unhideWhenUsed/>
    <w:rsid w:val="007A58A3"/>
    <w:rPr>
      <w:sz w:val="20"/>
      <w:szCs w:val="20"/>
    </w:rPr>
  </w:style>
  <w:style w:type="character" w:customStyle="1" w:styleId="CommentTextChar">
    <w:name w:val="Comment Text Char"/>
    <w:basedOn w:val="DefaultParagraphFont"/>
    <w:link w:val="CommentText"/>
    <w:uiPriority w:val="99"/>
    <w:semiHidden/>
    <w:rsid w:val="007A58A3"/>
    <w:rPr>
      <w:sz w:val="20"/>
      <w:szCs w:val="20"/>
      <w:lang w:val="en-US"/>
    </w:rPr>
  </w:style>
  <w:style w:type="paragraph" w:styleId="CommentSubject">
    <w:name w:val="annotation subject"/>
    <w:basedOn w:val="CommentText"/>
    <w:next w:val="CommentText"/>
    <w:link w:val="CommentSubjectChar"/>
    <w:uiPriority w:val="99"/>
    <w:semiHidden/>
    <w:unhideWhenUsed/>
    <w:rsid w:val="007A58A3"/>
    <w:rPr>
      <w:b/>
      <w:bCs/>
    </w:rPr>
  </w:style>
  <w:style w:type="character" w:customStyle="1" w:styleId="CommentSubjectChar">
    <w:name w:val="Comment Subject Char"/>
    <w:basedOn w:val="CommentTextChar"/>
    <w:link w:val="CommentSubject"/>
    <w:uiPriority w:val="99"/>
    <w:semiHidden/>
    <w:rsid w:val="007A58A3"/>
    <w:rPr>
      <w:b/>
      <w:bCs/>
      <w:sz w:val="20"/>
      <w:szCs w:val="20"/>
      <w:lang w:val="en-US"/>
    </w:rPr>
  </w:style>
  <w:style w:type="paragraph" w:styleId="Header">
    <w:name w:val="header"/>
    <w:basedOn w:val="Normal"/>
    <w:link w:val="HeaderChar"/>
    <w:uiPriority w:val="99"/>
    <w:unhideWhenUsed/>
    <w:rsid w:val="00611CFA"/>
    <w:pPr>
      <w:tabs>
        <w:tab w:val="center" w:pos="4680"/>
        <w:tab w:val="right" w:pos="9360"/>
      </w:tabs>
    </w:pPr>
  </w:style>
  <w:style w:type="character" w:customStyle="1" w:styleId="HeaderChar">
    <w:name w:val="Header Char"/>
    <w:basedOn w:val="DefaultParagraphFont"/>
    <w:link w:val="Header"/>
    <w:uiPriority w:val="99"/>
    <w:rsid w:val="00611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8017">
      <w:bodyDiv w:val="1"/>
      <w:marLeft w:val="0"/>
      <w:marRight w:val="0"/>
      <w:marTop w:val="0"/>
      <w:marBottom w:val="0"/>
      <w:divBdr>
        <w:top w:val="none" w:sz="0" w:space="0" w:color="auto"/>
        <w:left w:val="none" w:sz="0" w:space="0" w:color="auto"/>
        <w:bottom w:val="none" w:sz="0" w:space="0" w:color="auto"/>
        <w:right w:val="none" w:sz="0" w:space="0" w:color="auto"/>
      </w:divBdr>
    </w:div>
    <w:div w:id="798693801">
      <w:bodyDiv w:val="1"/>
      <w:marLeft w:val="0"/>
      <w:marRight w:val="0"/>
      <w:marTop w:val="0"/>
      <w:marBottom w:val="0"/>
      <w:divBdr>
        <w:top w:val="none" w:sz="0" w:space="0" w:color="auto"/>
        <w:left w:val="none" w:sz="0" w:space="0" w:color="auto"/>
        <w:bottom w:val="none" w:sz="0" w:space="0" w:color="auto"/>
        <w:right w:val="none" w:sz="0" w:space="0" w:color="auto"/>
      </w:divBdr>
    </w:div>
    <w:div w:id="835219476">
      <w:bodyDiv w:val="1"/>
      <w:marLeft w:val="0"/>
      <w:marRight w:val="0"/>
      <w:marTop w:val="0"/>
      <w:marBottom w:val="0"/>
      <w:divBdr>
        <w:top w:val="none" w:sz="0" w:space="0" w:color="auto"/>
        <w:left w:val="none" w:sz="0" w:space="0" w:color="auto"/>
        <w:bottom w:val="none" w:sz="0" w:space="0" w:color="auto"/>
        <w:right w:val="none" w:sz="0" w:space="0" w:color="auto"/>
      </w:divBdr>
    </w:div>
    <w:div w:id="1003512251">
      <w:bodyDiv w:val="1"/>
      <w:marLeft w:val="0"/>
      <w:marRight w:val="0"/>
      <w:marTop w:val="0"/>
      <w:marBottom w:val="0"/>
      <w:divBdr>
        <w:top w:val="none" w:sz="0" w:space="0" w:color="auto"/>
        <w:left w:val="none" w:sz="0" w:space="0" w:color="auto"/>
        <w:bottom w:val="none" w:sz="0" w:space="0" w:color="auto"/>
        <w:right w:val="none" w:sz="0" w:space="0" w:color="auto"/>
      </w:divBdr>
    </w:div>
    <w:div w:id="1146823731">
      <w:bodyDiv w:val="1"/>
      <w:marLeft w:val="0"/>
      <w:marRight w:val="0"/>
      <w:marTop w:val="0"/>
      <w:marBottom w:val="0"/>
      <w:divBdr>
        <w:top w:val="none" w:sz="0" w:space="0" w:color="auto"/>
        <w:left w:val="none" w:sz="0" w:space="0" w:color="auto"/>
        <w:bottom w:val="none" w:sz="0" w:space="0" w:color="auto"/>
        <w:right w:val="none" w:sz="0" w:space="0" w:color="auto"/>
      </w:divBdr>
    </w:div>
    <w:div w:id="1456291963">
      <w:bodyDiv w:val="1"/>
      <w:marLeft w:val="0"/>
      <w:marRight w:val="0"/>
      <w:marTop w:val="0"/>
      <w:marBottom w:val="0"/>
      <w:divBdr>
        <w:top w:val="none" w:sz="0" w:space="0" w:color="auto"/>
        <w:left w:val="none" w:sz="0" w:space="0" w:color="auto"/>
        <w:bottom w:val="none" w:sz="0" w:space="0" w:color="auto"/>
        <w:right w:val="none" w:sz="0" w:space="0" w:color="auto"/>
      </w:divBdr>
    </w:div>
    <w:div w:id="1513186056">
      <w:bodyDiv w:val="1"/>
      <w:marLeft w:val="0"/>
      <w:marRight w:val="0"/>
      <w:marTop w:val="0"/>
      <w:marBottom w:val="0"/>
      <w:divBdr>
        <w:top w:val="none" w:sz="0" w:space="0" w:color="auto"/>
        <w:left w:val="none" w:sz="0" w:space="0" w:color="auto"/>
        <w:bottom w:val="none" w:sz="0" w:space="0" w:color="auto"/>
        <w:right w:val="none" w:sz="0" w:space="0" w:color="auto"/>
      </w:divBdr>
    </w:div>
    <w:div w:id="1855337759">
      <w:bodyDiv w:val="1"/>
      <w:marLeft w:val="0"/>
      <w:marRight w:val="0"/>
      <w:marTop w:val="0"/>
      <w:marBottom w:val="0"/>
      <w:divBdr>
        <w:top w:val="none" w:sz="0" w:space="0" w:color="auto"/>
        <w:left w:val="none" w:sz="0" w:space="0" w:color="auto"/>
        <w:bottom w:val="none" w:sz="0" w:space="0" w:color="auto"/>
        <w:right w:val="none" w:sz="0" w:space="0" w:color="auto"/>
      </w:divBdr>
    </w:div>
    <w:div w:id="1872104615">
      <w:bodyDiv w:val="1"/>
      <w:marLeft w:val="0"/>
      <w:marRight w:val="0"/>
      <w:marTop w:val="0"/>
      <w:marBottom w:val="0"/>
      <w:divBdr>
        <w:top w:val="none" w:sz="0" w:space="0" w:color="auto"/>
        <w:left w:val="none" w:sz="0" w:space="0" w:color="auto"/>
        <w:bottom w:val="none" w:sz="0" w:space="0" w:color="auto"/>
        <w:right w:val="none" w:sz="0" w:space="0" w:color="auto"/>
      </w:divBdr>
    </w:div>
    <w:div w:id="197829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oksforafrica.org/assets/documents/2013-ASA-Conference---English-Language-in-Africa-PAPER.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wforum.org/2010/04/15/executive-summary-islam-and-christianity-in-sub-saharan-afri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usanne.org/content/lop/the-1225-challenge-reaching-the-youth-generation-lop-5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usanneworldpulse.com/themedarticles-php/464/08-200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0FF5-C3D0-AA41-A336-893DB556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7</Pages>
  <Words>3912</Words>
  <Characters>22302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Sallu</dc:creator>
  <cp:keywords/>
  <dc:description/>
  <cp:lastModifiedBy>Nelson Jennings</cp:lastModifiedBy>
  <cp:revision>27</cp:revision>
  <dcterms:created xsi:type="dcterms:W3CDTF">2022-09-01T16:41:00Z</dcterms:created>
  <dcterms:modified xsi:type="dcterms:W3CDTF">2022-10-18T12:27:00Z</dcterms:modified>
</cp:coreProperties>
</file>