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D1B0" w14:textId="77777777" w:rsidR="00693930" w:rsidRDefault="00090134" w:rsidP="00693930">
      <w:pPr>
        <w:spacing w:after="0"/>
        <w:ind w:firstLine="360"/>
        <w:jc w:val="center"/>
        <w:rPr>
          <w:b/>
          <w:bCs/>
        </w:rPr>
      </w:pPr>
      <w:r w:rsidRPr="00CF1A68">
        <w:rPr>
          <w:b/>
          <w:bCs/>
        </w:rPr>
        <w:t>The Role of Formal Theological Education in</w:t>
      </w:r>
    </w:p>
    <w:p w14:paraId="74818399" w14:textId="220DF2B5" w:rsidR="00090134" w:rsidRPr="00CF1A68" w:rsidRDefault="00090134" w:rsidP="00693930">
      <w:pPr>
        <w:spacing w:line="240" w:lineRule="auto"/>
        <w:ind w:firstLine="360"/>
        <w:jc w:val="center"/>
        <w:rPr>
          <w:b/>
          <w:bCs/>
        </w:rPr>
      </w:pPr>
      <w:r w:rsidRPr="00CF1A68">
        <w:rPr>
          <w:b/>
          <w:bCs/>
        </w:rPr>
        <w:t>Missiological Strategies in Honor/Shame Contexts</w:t>
      </w:r>
    </w:p>
    <w:p w14:paraId="7D2D422A" w14:textId="5AF912E1" w:rsidR="00845F9D" w:rsidRPr="008A38F9" w:rsidRDefault="00845F9D" w:rsidP="00693930">
      <w:pPr>
        <w:spacing w:line="240" w:lineRule="auto"/>
        <w:ind w:firstLine="360"/>
        <w:jc w:val="center"/>
        <w:rPr>
          <w:color w:val="000000" w:themeColor="text1"/>
        </w:rPr>
      </w:pPr>
      <w:r w:rsidRPr="008A38F9">
        <w:rPr>
          <w:color w:val="000000" w:themeColor="text1"/>
        </w:rPr>
        <w:t>Anna Daub</w:t>
      </w:r>
    </w:p>
    <w:p w14:paraId="73C67B27" w14:textId="4E219D19" w:rsidR="00586D7E" w:rsidRPr="008A38F9" w:rsidRDefault="00586D7E" w:rsidP="00693930">
      <w:pPr>
        <w:spacing w:line="240" w:lineRule="auto"/>
        <w:ind w:firstLine="360"/>
        <w:jc w:val="center"/>
        <w:rPr>
          <w:color w:val="000000" w:themeColor="text1"/>
        </w:rPr>
      </w:pPr>
      <w:r w:rsidRPr="008A38F9">
        <w:rPr>
          <w:color w:val="000000" w:themeColor="text1"/>
        </w:rPr>
        <w:t xml:space="preserve">Published in </w:t>
      </w:r>
      <w:r w:rsidRPr="008D4238">
        <w:rPr>
          <w:i/>
          <w:iCs/>
          <w:color w:val="000000" w:themeColor="text1"/>
        </w:rPr>
        <w:t>Global Missiology</w:t>
      </w:r>
      <w:r w:rsidRPr="008A38F9">
        <w:rPr>
          <w:color w:val="000000" w:themeColor="text1"/>
        </w:rPr>
        <w:t xml:space="preserve">, </w:t>
      </w:r>
      <w:hyperlink r:id="rId7" w:history="1">
        <w:r w:rsidRPr="008A38F9">
          <w:rPr>
            <w:rStyle w:val="Hyperlink"/>
            <w:color w:val="000000" w:themeColor="text1"/>
          </w:rPr>
          <w:t>www.globalmissiology.org</w:t>
        </w:r>
      </w:hyperlink>
      <w:r w:rsidRPr="008A38F9">
        <w:rPr>
          <w:color w:val="000000" w:themeColor="text1"/>
        </w:rPr>
        <w:t>, April 2023</w:t>
      </w:r>
    </w:p>
    <w:p w14:paraId="7A94AFB4" w14:textId="090A7823" w:rsidR="00716E46" w:rsidRPr="008A38F9" w:rsidRDefault="00716E46" w:rsidP="008A38F9">
      <w:pPr>
        <w:spacing w:line="240" w:lineRule="auto"/>
        <w:ind w:firstLine="0"/>
        <w:jc w:val="both"/>
        <w:rPr>
          <w:b/>
          <w:bCs/>
          <w:color w:val="000000" w:themeColor="text1"/>
        </w:rPr>
      </w:pPr>
      <w:r w:rsidRPr="008A38F9">
        <w:rPr>
          <w:b/>
          <w:bCs/>
          <w:color w:val="000000" w:themeColor="text1"/>
        </w:rPr>
        <w:t>Abstract</w:t>
      </w:r>
    </w:p>
    <w:p w14:paraId="27A27E31" w14:textId="619B3B3A" w:rsidR="00090134" w:rsidRPr="00CF1A68" w:rsidRDefault="00090134" w:rsidP="008A38F9">
      <w:pPr>
        <w:spacing w:line="240" w:lineRule="auto"/>
        <w:ind w:firstLine="0"/>
        <w:jc w:val="both"/>
      </w:pPr>
      <w:r w:rsidRPr="00CF1A68">
        <w:t xml:space="preserve">Missionaries oscillate between overemphasizing theological education and shying away from it. </w:t>
      </w:r>
      <w:r w:rsidR="00D41845">
        <w:t>One factor that</w:t>
      </w:r>
      <w:r w:rsidRPr="00CF1A68">
        <w:t xml:space="preserve"> </w:t>
      </w:r>
      <w:r w:rsidR="006E624B">
        <w:t xml:space="preserve">may </w:t>
      </w:r>
      <w:r w:rsidRPr="00CF1A68">
        <w:t xml:space="preserve">play an essential role in determining </w:t>
      </w:r>
      <w:r w:rsidR="00D41845">
        <w:t xml:space="preserve">the </w:t>
      </w:r>
      <w:r w:rsidR="003A457D">
        <w:t>importance</w:t>
      </w:r>
      <w:r w:rsidRPr="00CF1A68">
        <w:t xml:space="preserve"> </w:t>
      </w:r>
      <w:r w:rsidR="00D41845">
        <w:t xml:space="preserve">of theological education </w:t>
      </w:r>
      <w:r w:rsidRPr="00CF1A68">
        <w:t>in missiological strategies</w:t>
      </w:r>
      <w:r w:rsidR="00D41845">
        <w:t xml:space="preserve"> is that of context</w:t>
      </w:r>
      <w:r w:rsidR="006E624B">
        <w:t>.</w:t>
      </w:r>
      <w:r w:rsidRPr="00CF1A68">
        <w:t xml:space="preserve"> This </w:t>
      </w:r>
      <w:r w:rsidR="00D41845">
        <w:t>article</w:t>
      </w:r>
      <w:r w:rsidR="00D41845" w:rsidRPr="00CF1A68">
        <w:t xml:space="preserve"> </w:t>
      </w:r>
      <w:r w:rsidRPr="00CF1A68">
        <w:t>argues that</w:t>
      </w:r>
      <w:r w:rsidR="007A03C7" w:rsidRPr="00CF1A68">
        <w:t xml:space="preserve"> missionaries </w:t>
      </w:r>
      <w:r w:rsidR="00301A5B" w:rsidRPr="00CF1A68">
        <w:t>working in</w:t>
      </w:r>
      <w:r w:rsidR="006560CB" w:rsidRPr="00CF1A68">
        <w:t xml:space="preserve"> honor/shame</w:t>
      </w:r>
      <w:r w:rsidR="00301A5B" w:rsidRPr="00CF1A68">
        <w:t xml:space="preserve"> cultures</w:t>
      </w:r>
      <w:r w:rsidR="00287E41" w:rsidRPr="00CF1A68">
        <w:t xml:space="preserve"> </w:t>
      </w:r>
      <w:r w:rsidR="007A03C7" w:rsidRPr="00CF1A68">
        <w:t xml:space="preserve">need to </w:t>
      </w:r>
      <w:r w:rsidR="007A03C7" w:rsidRPr="000E523B">
        <w:t>consider the</w:t>
      </w:r>
      <w:r w:rsidR="00D859D2" w:rsidRPr="000E523B">
        <w:t xml:space="preserve"> possible</w:t>
      </w:r>
      <w:r w:rsidR="007A03C7" w:rsidRPr="000E523B">
        <w:t xml:space="preserve"> role of</w:t>
      </w:r>
      <w:r w:rsidRPr="000E523B">
        <w:t xml:space="preserve"> formal theological education</w:t>
      </w:r>
      <w:r w:rsidR="00233D33" w:rsidRPr="000E523B">
        <w:t xml:space="preserve"> </w:t>
      </w:r>
      <w:r w:rsidR="005C17CB" w:rsidRPr="000E523B">
        <w:t xml:space="preserve">in </w:t>
      </w:r>
      <w:r w:rsidR="002F0D05" w:rsidRPr="000E523B">
        <w:t xml:space="preserve">preparing </w:t>
      </w:r>
      <w:r w:rsidR="000E523B" w:rsidRPr="000E523B">
        <w:t>a c</w:t>
      </w:r>
      <w:r w:rsidR="00C405E9" w:rsidRPr="000E523B">
        <w:t xml:space="preserve">hurch </w:t>
      </w:r>
      <w:r w:rsidR="000E523B" w:rsidRPr="000E523B">
        <w:t>elder</w:t>
      </w:r>
      <w:r w:rsidR="003C6DAC">
        <w:t>/</w:t>
      </w:r>
      <w:r w:rsidR="000E523B" w:rsidRPr="000E523B">
        <w:t>overseer</w:t>
      </w:r>
      <w:r w:rsidR="002F0D05" w:rsidRPr="000E523B">
        <w:t xml:space="preserve"> </w:t>
      </w:r>
      <w:r w:rsidR="000E523B" w:rsidRPr="000E523B">
        <w:t>(</w:t>
      </w:r>
      <w:r w:rsidR="000E523B" w:rsidRPr="008D4238">
        <w:rPr>
          <w:rFonts w:ascii="Arial" w:hAnsi="Arial" w:cs="Arial"/>
          <w:color w:val="000000"/>
          <w:sz w:val="22"/>
          <w:szCs w:val="22"/>
          <w:shd w:val="clear" w:color="auto" w:fill="FFFFFF"/>
        </w:rPr>
        <w:t>π</w:t>
      </w:r>
      <w:proofErr w:type="spellStart"/>
      <w:r w:rsidR="000E523B" w:rsidRPr="008D4238">
        <w:rPr>
          <w:rFonts w:ascii="Arial" w:hAnsi="Arial" w:cs="Arial"/>
          <w:color w:val="000000"/>
          <w:sz w:val="22"/>
          <w:szCs w:val="22"/>
          <w:shd w:val="clear" w:color="auto" w:fill="FFFFFF"/>
        </w:rPr>
        <w:t>ρεσ</w:t>
      </w:r>
      <w:proofErr w:type="spellEnd"/>
      <w:r w:rsidR="000E523B" w:rsidRPr="008D4238">
        <w:rPr>
          <w:rFonts w:ascii="Arial" w:hAnsi="Arial" w:cs="Arial"/>
          <w:color w:val="000000"/>
          <w:sz w:val="22"/>
          <w:szCs w:val="22"/>
          <w:shd w:val="clear" w:color="auto" w:fill="FFFFFF"/>
        </w:rPr>
        <w:t>β</w:t>
      </w:r>
      <w:proofErr w:type="spellStart"/>
      <w:r w:rsidR="000E523B" w:rsidRPr="008D4238">
        <w:rPr>
          <w:rFonts w:ascii="Arial" w:hAnsi="Arial" w:cs="Arial"/>
          <w:color w:val="000000"/>
          <w:sz w:val="22"/>
          <w:szCs w:val="22"/>
          <w:shd w:val="clear" w:color="auto" w:fill="FFFFFF"/>
        </w:rPr>
        <w:t>ύτερος</w:t>
      </w:r>
      <w:proofErr w:type="spellEnd"/>
      <w:r w:rsidR="000E523B" w:rsidRPr="008D4238">
        <w:rPr>
          <w:color w:val="222222"/>
          <w:shd w:val="clear" w:color="auto" w:fill="FFFFFF"/>
        </w:rPr>
        <w:t>, </w:t>
      </w:r>
      <w:r w:rsidR="000E523B" w:rsidRPr="008D4238">
        <w:rPr>
          <w:rFonts w:ascii="Arial" w:hAnsi="Arial" w:cs="Arial"/>
          <w:color w:val="000000"/>
          <w:sz w:val="22"/>
          <w:szCs w:val="22"/>
          <w:shd w:val="clear" w:color="auto" w:fill="FFFFFF"/>
        </w:rPr>
        <w:t>ἐπ</w:t>
      </w:r>
      <w:proofErr w:type="spellStart"/>
      <w:r w:rsidR="000E523B" w:rsidRPr="008D4238">
        <w:rPr>
          <w:rFonts w:ascii="Arial" w:hAnsi="Arial" w:cs="Arial"/>
          <w:color w:val="000000"/>
          <w:sz w:val="22"/>
          <w:szCs w:val="22"/>
          <w:shd w:val="clear" w:color="auto" w:fill="FFFFFF"/>
        </w:rPr>
        <w:t>ίσκο</w:t>
      </w:r>
      <w:proofErr w:type="spellEnd"/>
      <w:r w:rsidR="000E523B" w:rsidRPr="008D4238">
        <w:rPr>
          <w:rFonts w:ascii="Arial" w:hAnsi="Arial" w:cs="Arial"/>
          <w:color w:val="000000"/>
          <w:sz w:val="22"/>
          <w:szCs w:val="22"/>
          <w:shd w:val="clear" w:color="auto" w:fill="FFFFFF"/>
        </w:rPr>
        <w:t>π</w:t>
      </w:r>
      <w:proofErr w:type="spellStart"/>
      <w:r w:rsidR="000E523B" w:rsidRPr="008D4238">
        <w:rPr>
          <w:rFonts w:ascii="Arial" w:hAnsi="Arial" w:cs="Arial"/>
          <w:color w:val="000000"/>
          <w:sz w:val="22"/>
          <w:szCs w:val="22"/>
          <w:shd w:val="clear" w:color="auto" w:fill="FFFFFF"/>
        </w:rPr>
        <w:t>ος</w:t>
      </w:r>
      <w:proofErr w:type="spellEnd"/>
      <w:r w:rsidR="000E523B" w:rsidRPr="000E523B">
        <w:t xml:space="preserve">) </w:t>
      </w:r>
      <w:r w:rsidR="002F0D05" w:rsidRPr="000E523B">
        <w:t xml:space="preserve">to be able to teach. </w:t>
      </w:r>
      <w:r w:rsidR="00D41845" w:rsidRPr="000E523B">
        <w:t xml:space="preserve">The article </w:t>
      </w:r>
      <w:r w:rsidR="00BD7BCB" w:rsidRPr="000E523B">
        <w:t>first examines the</w:t>
      </w:r>
      <w:r w:rsidR="002E3771" w:rsidRPr="000E523B">
        <w:t xml:space="preserve"> biblical</w:t>
      </w:r>
      <w:r w:rsidR="00BD7BCB" w:rsidRPr="000E523B">
        <w:t xml:space="preserve"> qualification</w:t>
      </w:r>
      <w:r w:rsidR="00BD7BCB" w:rsidRPr="00CF1A68">
        <w:t xml:space="preserve"> “able to teach,” argu</w:t>
      </w:r>
      <w:r w:rsidR="00D41845">
        <w:t>ing</w:t>
      </w:r>
      <w:r w:rsidR="00BD7BCB" w:rsidRPr="00CF1A68">
        <w:t xml:space="preserve"> for a cultural component to </w:t>
      </w:r>
      <w:r w:rsidR="002E3771">
        <w:t>it</w:t>
      </w:r>
      <w:r w:rsidR="00BD7BCB" w:rsidRPr="00CF1A68">
        <w:t>. The</w:t>
      </w:r>
      <w:r w:rsidR="00D41845">
        <w:t xml:space="preserve"> discussio</w:t>
      </w:r>
      <w:r w:rsidR="00BD7BCB" w:rsidRPr="00CF1A68">
        <w:t>n</w:t>
      </w:r>
      <w:r w:rsidR="00D41845">
        <w:t xml:space="preserve"> then</w:t>
      </w:r>
      <w:r w:rsidR="00BD7BCB" w:rsidRPr="00CF1A68">
        <w:t xml:space="preserve"> introduces </w:t>
      </w:r>
      <w:r w:rsidR="001668F3">
        <w:t xml:space="preserve">honor, shame, and </w:t>
      </w:r>
      <w:r w:rsidR="00BD7BCB" w:rsidRPr="00CF1A68">
        <w:t>honor/shame cultur</w:t>
      </w:r>
      <w:r w:rsidR="001668F3">
        <w:t>es</w:t>
      </w:r>
      <w:r w:rsidR="00BD7BCB" w:rsidRPr="00CF1A68">
        <w:t xml:space="preserve">. Finally, it </w:t>
      </w:r>
      <w:r w:rsidR="000A1B86">
        <w:t>provides</w:t>
      </w:r>
      <w:r w:rsidR="00BD7BCB" w:rsidRPr="00CF1A68">
        <w:t xml:space="preserve"> specific ways formal education might </w:t>
      </w:r>
      <w:r w:rsidR="0045641C">
        <w:t>help build</w:t>
      </w:r>
      <w:r w:rsidR="00BD7BCB" w:rsidRPr="00CF1A68">
        <w:t xml:space="preserve"> cultural rapport for Christian </w:t>
      </w:r>
      <w:r w:rsidR="000E523B">
        <w:t>elders/overseers</w:t>
      </w:r>
      <w:r w:rsidR="00D41845" w:rsidRPr="00CF1A68">
        <w:t xml:space="preserve"> </w:t>
      </w:r>
      <w:r w:rsidR="00BD7BCB" w:rsidRPr="00CF1A68">
        <w:t>to teach in these contexts.</w:t>
      </w:r>
      <w:r w:rsidRPr="00CF1A68">
        <w:t xml:space="preserve"> </w:t>
      </w:r>
    </w:p>
    <w:p w14:paraId="158C9F06" w14:textId="1B3C018E" w:rsidR="000F4B22" w:rsidRPr="00CF1A68" w:rsidRDefault="000F4B22" w:rsidP="008A38F9">
      <w:pPr>
        <w:spacing w:line="240" w:lineRule="auto"/>
        <w:ind w:firstLine="0"/>
        <w:jc w:val="both"/>
      </w:pPr>
      <w:r w:rsidRPr="00CF1A68">
        <w:rPr>
          <w:b/>
          <w:bCs/>
        </w:rPr>
        <w:t>Key Words</w:t>
      </w:r>
      <w:r w:rsidR="00693930">
        <w:rPr>
          <w:b/>
          <w:bCs/>
        </w:rPr>
        <w:t>:</w:t>
      </w:r>
      <w:r w:rsidR="00693930" w:rsidRPr="00693930">
        <w:t xml:space="preserve"> e</w:t>
      </w:r>
      <w:r w:rsidR="00C53B96" w:rsidRPr="00CF1A68">
        <w:t>lder</w:t>
      </w:r>
      <w:r w:rsidR="003C3B40">
        <w:t>/overseer</w:t>
      </w:r>
      <w:r w:rsidR="00693930">
        <w:t>, f</w:t>
      </w:r>
      <w:r w:rsidR="00C53B96" w:rsidRPr="00CF1A68">
        <w:t xml:space="preserve">ormal </w:t>
      </w:r>
      <w:r w:rsidR="00693930">
        <w:t>e</w:t>
      </w:r>
      <w:r w:rsidR="00C53B96" w:rsidRPr="00CF1A68">
        <w:t>ducation</w:t>
      </w:r>
      <w:r w:rsidR="00693930">
        <w:t>, h</w:t>
      </w:r>
      <w:r w:rsidR="00C53B96" w:rsidRPr="00CF1A68">
        <w:t>onor</w:t>
      </w:r>
      <w:r w:rsidR="00693930">
        <w:t>, h</w:t>
      </w:r>
      <w:r w:rsidRPr="00CF1A68">
        <w:t>onor/shame cultures</w:t>
      </w:r>
      <w:r w:rsidR="00693930">
        <w:t>, t</w:t>
      </w:r>
      <w:r w:rsidRPr="00CF1A68">
        <w:t xml:space="preserve">heological </w:t>
      </w:r>
      <w:r w:rsidR="00693930">
        <w:t>e</w:t>
      </w:r>
      <w:r w:rsidRPr="00CF1A68">
        <w:t>ducation</w:t>
      </w:r>
    </w:p>
    <w:p w14:paraId="58EA00D5" w14:textId="7C4624A6" w:rsidR="00C039FD" w:rsidRPr="00CF1A68" w:rsidRDefault="00C53B96" w:rsidP="008A38F9">
      <w:pPr>
        <w:spacing w:line="240" w:lineRule="auto"/>
        <w:ind w:firstLine="0"/>
        <w:jc w:val="both"/>
        <w:rPr>
          <w:b/>
          <w:bCs/>
        </w:rPr>
      </w:pPr>
      <w:r w:rsidRPr="00CF1A68">
        <w:rPr>
          <w:b/>
          <w:bCs/>
        </w:rPr>
        <w:t>Introduction</w:t>
      </w:r>
    </w:p>
    <w:p w14:paraId="1FCFF026" w14:textId="0F3E3386" w:rsidR="00090134" w:rsidRPr="00CF1A68" w:rsidRDefault="007D10CD" w:rsidP="008A38F9">
      <w:pPr>
        <w:spacing w:line="240" w:lineRule="auto"/>
        <w:ind w:firstLine="0"/>
        <w:jc w:val="both"/>
      </w:pPr>
      <w:r w:rsidRPr="00CF1A68">
        <w:t>Many majority world cultures emphasize honor and shame.</w:t>
      </w:r>
      <w:r w:rsidR="00C039FD" w:rsidRPr="00CF1A68">
        <w:t xml:space="preserve"> </w:t>
      </w:r>
      <w:r w:rsidR="006D648D" w:rsidRPr="00CF1A68">
        <w:t xml:space="preserve">Jayson George’s </w:t>
      </w:r>
      <w:r w:rsidR="00F41818" w:rsidRPr="00CF1A68">
        <w:rPr>
          <w:i/>
          <w:iCs/>
        </w:rPr>
        <w:t>Culture</w:t>
      </w:r>
      <w:r w:rsidR="00145144" w:rsidRPr="00CF1A68">
        <w:rPr>
          <w:i/>
          <w:iCs/>
        </w:rPr>
        <w:t xml:space="preserve"> </w:t>
      </w:r>
      <w:r w:rsidR="00F41818" w:rsidRPr="00CF1A68">
        <w:rPr>
          <w:i/>
          <w:iCs/>
        </w:rPr>
        <w:t>Test</w:t>
      </w:r>
      <w:r w:rsidR="00145144" w:rsidRPr="00CF1A68">
        <w:rPr>
          <w:i/>
          <w:iCs/>
        </w:rPr>
        <w:t xml:space="preserve"> </w:t>
      </w:r>
      <w:r w:rsidR="00145144" w:rsidRPr="00CF1A68">
        <w:t>suggests</w:t>
      </w:r>
      <w:r w:rsidR="00C039FD" w:rsidRPr="00CF1A68">
        <w:t xml:space="preserve"> that “approximately 80 percent of the global population (i.e., Asians, Arabs, Africans, and even Latin Americans) runs on the honor-shame operating system”</w:t>
      </w:r>
      <w:r w:rsidR="0007254D">
        <w:t xml:space="preserve"> </w:t>
      </w:r>
      <w:r w:rsidR="00C039FD" w:rsidRPr="00CF1A68">
        <w:fldChar w:fldCharType="begin"/>
      </w:r>
      <w:r w:rsidR="008F2788" w:rsidRPr="00CF1A68">
        <w:instrText xml:space="preserve"> ADDIN ZOTERO_ITEM CSL_CITATION {"citationID":"OuRMVEmF","properties":{"formattedCitation":"(Georges &amp; Baker, 2016, p. 19)","plainCitation":"(Georges &amp; Baker, 2016, p. 19)","noteIndex":0},"citationItems":[{"id":495,"uris":["http://zotero.org/users/3213380/items/XVBJ837U"],"itemData":{"id":495,"type":"book","event-place":"Downers Grove, IL","publisher":"IVP Academic","publisher-place":"Downers Grove, IL","title":"Ministering in Honor-Shame Cultures: Biblical Foundations and Practical Essentials","author":[{"family":"Georges","given":"Jayson"},{"family":"Baker","given":"Mark D."}],"issued":{"date-parts":[["2016"]]}},"locator":"19","label":"page"}],"schema":"https://github.com/citation-style-language/schema/raw/master/csl-citation.json"} </w:instrText>
      </w:r>
      <w:r w:rsidR="00C039FD" w:rsidRPr="00CF1A68">
        <w:fldChar w:fldCharType="separate"/>
      </w:r>
      <w:r w:rsidR="008F2788" w:rsidRPr="00CF1A68">
        <w:t>(Georges &amp; Baker, 2016, p. 19)</w:t>
      </w:r>
      <w:r w:rsidR="00C039FD" w:rsidRPr="00CF1A68">
        <w:fldChar w:fldCharType="end"/>
      </w:r>
      <w:r w:rsidR="00C039FD" w:rsidRPr="00CF1A68">
        <w:t>.</w:t>
      </w:r>
      <w:r w:rsidR="00487009" w:rsidRPr="00CF1A68">
        <w:rPr>
          <w:rStyle w:val="EndnoteReference"/>
        </w:rPr>
        <w:endnoteReference w:id="2"/>
      </w:r>
      <w:r w:rsidR="009E3E31" w:rsidRPr="00CF1A68">
        <w:t xml:space="preserve"> </w:t>
      </w:r>
      <w:r w:rsidR="00F915AA" w:rsidRPr="00CF1A68">
        <w:t xml:space="preserve">If true, missionaries </w:t>
      </w:r>
      <w:r w:rsidR="00520EB6" w:rsidRPr="00CF1A68">
        <w:t>must continue considering</w:t>
      </w:r>
      <w:r w:rsidR="00700CFF" w:rsidRPr="00CF1A68">
        <w:t xml:space="preserve"> how </w:t>
      </w:r>
      <w:r w:rsidR="00AE7CA7" w:rsidRPr="00CF1A68">
        <w:t xml:space="preserve">these </w:t>
      </w:r>
      <w:r w:rsidR="009C5771" w:rsidRPr="00CF1A68">
        <w:t>cultural concepts</w:t>
      </w:r>
      <w:r w:rsidR="00700CFF" w:rsidRPr="00CF1A68">
        <w:t xml:space="preserve"> might influence</w:t>
      </w:r>
      <w:r w:rsidR="00D5219B" w:rsidRPr="00CF1A68">
        <w:t xml:space="preserve"> their </w:t>
      </w:r>
      <w:r w:rsidR="0007254D">
        <w:t>strategies</w:t>
      </w:r>
      <w:r w:rsidR="00632FBA" w:rsidRPr="00CF1A68">
        <w:t xml:space="preserve">. </w:t>
      </w:r>
    </w:p>
    <w:p w14:paraId="6C9C32D0" w14:textId="3AE855A5" w:rsidR="00AC21C2" w:rsidRPr="00CF1A68" w:rsidRDefault="00DA7CB2" w:rsidP="008A38F9">
      <w:pPr>
        <w:spacing w:line="240" w:lineRule="auto"/>
        <w:ind w:firstLine="360"/>
        <w:jc w:val="both"/>
      </w:pPr>
      <w:r w:rsidRPr="00CF1A68">
        <w:t xml:space="preserve">With the growth of the global church, </w:t>
      </w:r>
      <w:r w:rsidR="000357D9" w:rsidRPr="00CF1A68">
        <w:t xml:space="preserve">leadership development is an essential component of missions. The International Mission Board of the Southern Baptist Convention considers it one of six core missionary tasks </w:t>
      </w:r>
      <w:r w:rsidR="000357D9" w:rsidRPr="00CF1A68">
        <w:fldChar w:fldCharType="begin"/>
      </w:r>
      <w:r w:rsidR="000357D9" w:rsidRPr="00CF1A68">
        <w:instrText xml:space="preserve"> ADDIN ZOTERO_ITEM CSL_CITATION {"citationID":"qpZcoY8C","properties":{"formattedCitation":"({\\i{}Foundations}, 2018, pp. 94\\uc0\\u8211{}98)","plainCitation":"(Foundations, 2018, pp. 94–98)","noteIndex":0},"citationItems":[{"id":522,"uris":["http://zotero.org/users/3213380/items/PCZTPT5S"],"itemData":{"id":522,"type":"book","edition":"2nd","event-place":"Richmond, VA","publisher":"International Mission Board","publisher-place":"Richmond, VA","title":"Foundations: Core Missiological Concepts, Key Mission Terms, The Missionary Task","title-short":"Foundations","URL":"https://www.imb.org/wp-content/uploads/2020/03/Foundations-English-v2.pdf","issued":{"date-parts":[["2018"]]}},"locator":"94-98","label":"page"}],"schema":"https://github.com/citation-style-language/schema/raw/master/csl-citation.json"} </w:instrText>
      </w:r>
      <w:r w:rsidR="000357D9" w:rsidRPr="00CF1A68">
        <w:fldChar w:fldCharType="separate"/>
      </w:r>
      <w:r w:rsidR="000357D9" w:rsidRPr="00CF1A68">
        <w:t>(</w:t>
      </w:r>
      <w:r w:rsidR="000357D9" w:rsidRPr="00CF1A68">
        <w:rPr>
          <w:i/>
          <w:iCs/>
        </w:rPr>
        <w:t>Foundations</w:t>
      </w:r>
      <w:r w:rsidR="000357D9" w:rsidRPr="00CF1A68">
        <w:t>, 2018, pp. 94–98)</w:t>
      </w:r>
      <w:r w:rsidR="000357D9" w:rsidRPr="00CF1A68">
        <w:fldChar w:fldCharType="end"/>
      </w:r>
      <w:r w:rsidR="000357D9" w:rsidRPr="00CF1A68">
        <w:t xml:space="preserve">. </w:t>
      </w:r>
      <w:r w:rsidR="001A3367" w:rsidRPr="00CF1A68">
        <w:t xml:space="preserve">While </w:t>
      </w:r>
      <w:r w:rsidR="00B14B92">
        <w:t>missionaries rarely debate the</w:t>
      </w:r>
      <w:r w:rsidR="001A3367" w:rsidRPr="00CF1A68">
        <w:t xml:space="preserve"> need for leaders, </w:t>
      </w:r>
      <w:r w:rsidR="00B14B92">
        <w:t xml:space="preserve">they do dispute </w:t>
      </w:r>
      <w:r w:rsidR="001A3367" w:rsidRPr="00CF1A68">
        <w:t xml:space="preserve">the </w:t>
      </w:r>
      <w:r w:rsidR="00D67C1E" w:rsidRPr="00CF1A68">
        <w:t>r</w:t>
      </w:r>
      <w:r w:rsidR="009C11F1" w:rsidRPr="00CF1A68">
        <w:t xml:space="preserve">ole of formal theological education in </w:t>
      </w:r>
      <w:r w:rsidR="00186B17" w:rsidRPr="00CF1A68">
        <w:t>leadership development</w:t>
      </w:r>
      <w:r w:rsidR="00B14B92">
        <w:t>.</w:t>
      </w:r>
      <w:r w:rsidR="00FA3B05" w:rsidRPr="00CF1A68">
        <w:t xml:space="preserve"> </w:t>
      </w:r>
      <w:r w:rsidR="00D60B52" w:rsidRPr="00CF1A68">
        <w:t>Missiological s</w:t>
      </w:r>
      <w:r w:rsidR="00FA3B05" w:rsidRPr="00CF1A68">
        <w:t>trategies o</w:t>
      </w:r>
      <w:r w:rsidR="00D67C1E" w:rsidRPr="00CF1A68">
        <w:t>scillat</w:t>
      </w:r>
      <w:r w:rsidR="00FA3B05" w:rsidRPr="00CF1A68">
        <w:t>e</w:t>
      </w:r>
      <w:r w:rsidR="00D60B52" w:rsidRPr="00CF1A68">
        <w:t xml:space="preserve"> </w:t>
      </w:r>
      <w:r w:rsidR="00D67C1E" w:rsidRPr="00CF1A68">
        <w:t>between overemphasizing theological education and shying away from it completely</w:t>
      </w:r>
      <w:r w:rsidR="00FA3B05" w:rsidRPr="00CF1A68">
        <w:t xml:space="preserve">. </w:t>
      </w:r>
    </w:p>
    <w:p w14:paraId="00E28ACC" w14:textId="7AD2A72F" w:rsidR="00DB7574" w:rsidRPr="00CF1A68" w:rsidRDefault="007C717A" w:rsidP="008A38F9">
      <w:pPr>
        <w:spacing w:line="240" w:lineRule="auto"/>
        <w:ind w:firstLine="360"/>
        <w:jc w:val="both"/>
      </w:pPr>
      <w:r w:rsidRPr="00CF1A68">
        <w:t>When planning strategies, m</w:t>
      </w:r>
      <w:r w:rsidR="00CA5DA1" w:rsidRPr="00CF1A68">
        <w:t>issionaries can</w:t>
      </w:r>
      <w:r w:rsidRPr="00CF1A68">
        <w:t xml:space="preserve"> </w:t>
      </w:r>
      <w:r w:rsidR="00CA5DA1" w:rsidRPr="00CF1A68">
        <w:t xml:space="preserve">fall into the trap of searching for </w:t>
      </w:r>
      <w:r w:rsidR="00AD0208">
        <w:t xml:space="preserve">a </w:t>
      </w:r>
      <w:r w:rsidR="00E739B6" w:rsidRPr="00CF1A68">
        <w:t>universal</w:t>
      </w:r>
      <w:r w:rsidR="0034399B" w:rsidRPr="00CF1A68">
        <w:t xml:space="preserve"> </w:t>
      </w:r>
      <w:r w:rsidR="00CA5DA1" w:rsidRPr="00CF1A68">
        <w:t>key for leadership development. However,</w:t>
      </w:r>
      <w:r w:rsidR="002D6437" w:rsidRPr="00CF1A68">
        <w:t xml:space="preserve"> </w:t>
      </w:r>
      <w:r w:rsidR="00E6176F" w:rsidRPr="00CF1A68">
        <w:t>each culture comes with it</w:t>
      </w:r>
      <w:r w:rsidR="00C62E03" w:rsidRPr="00CF1A68">
        <w:t xml:space="preserve">s own particularities that missionaries must consider. </w:t>
      </w:r>
      <w:r w:rsidRPr="00CF1A68">
        <w:t>C</w:t>
      </w:r>
      <w:r w:rsidR="00C62E03" w:rsidRPr="00CF1A68">
        <w:t xml:space="preserve">ontext </w:t>
      </w:r>
      <w:r w:rsidR="009243D7" w:rsidRPr="00CF1A68">
        <w:t xml:space="preserve">can </w:t>
      </w:r>
      <w:r w:rsidR="00C62E03" w:rsidRPr="00CF1A68">
        <w:t>play an essential role in determining the importance of theological education in</w:t>
      </w:r>
      <w:r w:rsidR="00240DD3" w:rsidRPr="00CF1A68">
        <w:t xml:space="preserve"> leadership development</w:t>
      </w:r>
      <w:r w:rsidR="000C32A8" w:rsidRPr="00CF1A68">
        <w:t xml:space="preserve">. </w:t>
      </w:r>
    </w:p>
    <w:p w14:paraId="3DD9CE25" w14:textId="51A95F44" w:rsidR="00D54D4E" w:rsidRPr="00CF1A68" w:rsidRDefault="00E06A23" w:rsidP="008A38F9">
      <w:pPr>
        <w:spacing w:line="240" w:lineRule="auto"/>
        <w:ind w:firstLine="360"/>
        <w:jc w:val="both"/>
      </w:pPr>
      <w:r w:rsidRPr="00CF1A68">
        <w:t xml:space="preserve">This </w:t>
      </w:r>
      <w:r w:rsidR="005D7C29">
        <w:t>article</w:t>
      </w:r>
      <w:r w:rsidR="005D7C29" w:rsidRPr="00CF1A68">
        <w:t xml:space="preserve"> </w:t>
      </w:r>
      <w:r w:rsidRPr="00CF1A68">
        <w:t>argues that missionaries working in honor/shame cultures need to consider the</w:t>
      </w:r>
      <w:r>
        <w:t xml:space="preserve"> possible</w:t>
      </w:r>
      <w:r w:rsidRPr="00CF1A68">
        <w:t xml:space="preserve"> role of formal theological education in </w:t>
      </w:r>
      <w:r>
        <w:t xml:space="preserve">preparing </w:t>
      </w:r>
      <w:r w:rsidR="00310D0F" w:rsidRPr="000E523B">
        <w:t>a church elder</w:t>
      </w:r>
      <w:r w:rsidR="003C6DAC">
        <w:t>/</w:t>
      </w:r>
      <w:r w:rsidR="00310D0F" w:rsidRPr="000E523B">
        <w:t>overseer</w:t>
      </w:r>
      <w:r w:rsidR="00933D18" w:rsidRPr="00CF1A68">
        <w:t>—</w:t>
      </w:r>
      <w:r w:rsidR="00933D18">
        <w:t>the English translations used here for</w:t>
      </w:r>
      <w:r w:rsidR="00310D0F" w:rsidRPr="000E523B">
        <w:t xml:space="preserve"> </w:t>
      </w:r>
      <w:r w:rsidR="00310D0F" w:rsidRPr="004B3103">
        <w:rPr>
          <w:rFonts w:ascii="Arial" w:hAnsi="Arial" w:cs="Arial"/>
          <w:color w:val="000000"/>
          <w:sz w:val="22"/>
          <w:szCs w:val="22"/>
          <w:shd w:val="clear" w:color="auto" w:fill="FFFFFF"/>
        </w:rPr>
        <w:t>π</w:t>
      </w:r>
      <w:proofErr w:type="spellStart"/>
      <w:r w:rsidR="00310D0F" w:rsidRPr="004B3103">
        <w:rPr>
          <w:rFonts w:ascii="Arial" w:hAnsi="Arial" w:cs="Arial"/>
          <w:color w:val="000000"/>
          <w:sz w:val="22"/>
          <w:szCs w:val="22"/>
          <w:shd w:val="clear" w:color="auto" w:fill="FFFFFF"/>
        </w:rPr>
        <w:t>ρεσ</w:t>
      </w:r>
      <w:proofErr w:type="spellEnd"/>
      <w:r w:rsidR="00310D0F" w:rsidRPr="004B3103">
        <w:rPr>
          <w:rFonts w:ascii="Arial" w:hAnsi="Arial" w:cs="Arial"/>
          <w:color w:val="000000"/>
          <w:sz w:val="22"/>
          <w:szCs w:val="22"/>
          <w:shd w:val="clear" w:color="auto" w:fill="FFFFFF"/>
        </w:rPr>
        <w:t>β</w:t>
      </w:r>
      <w:proofErr w:type="spellStart"/>
      <w:r w:rsidR="00310D0F" w:rsidRPr="004B3103">
        <w:rPr>
          <w:rFonts w:ascii="Arial" w:hAnsi="Arial" w:cs="Arial"/>
          <w:color w:val="000000"/>
          <w:sz w:val="22"/>
          <w:szCs w:val="22"/>
          <w:shd w:val="clear" w:color="auto" w:fill="FFFFFF"/>
        </w:rPr>
        <w:t>ύτερος</w:t>
      </w:r>
      <w:proofErr w:type="spellEnd"/>
      <w:r w:rsidR="00933D18">
        <w:rPr>
          <w:color w:val="222222"/>
          <w:shd w:val="clear" w:color="auto" w:fill="FFFFFF"/>
        </w:rPr>
        <w:t xml:space="preserve"> and</w:t>
      </w:r>
      <w:r w:rsidR="00310D0F" w:rsidRPr="004B3103">
        <w:rPr>
          <w:color w:val="222222"/>
          <w:shd w:val="clear" w:color="auto" w:fill="FFFFFF"/>
        </w:rPr>
        <w:t> </w:t>
      </w:r>
      <w:r w:rsidR="00310D0F" w:rsidRPr="004B3103">
        <w:rPr>
          <w:rFonts w:ascii="Arial" w:hAnsi="Arial" w:cs="Arial"/>
          <w:color w:val="000000"/>
          <w:sz w:val="22"/>
          <w:szCs w:val="22"/>
          <w:shd w:val="clear" w:color="auto" w:fill="FFFFFF"/>
        </w:rPr>
        <w:t>ἐπ</w:t>
      </w:r>
      <w:proofErr w:type="spellStart"/>
      <w:r w:rsidR="00310D0F" w:rsidRPr="004B3103">
        <w:rPr>
          <w:rFonts w:ascii="Arial" w:hAnsi="Arial" w:cs="Arial"/>
          <w:color w:val="000000"/>
          <w:sz w:val="22"/>
          <w:szCs w:val="22"/>
          <w:shd w:val="clear" w:color="auto" w:fill="FFFFFF"/>
        </w:rPr>
        <w:t>ίσκο</w:t>
      </w:r>
      <w:proofErr w:type="spellEnd"/>
      <w:r w:rsidR="00310D0F" w:rsidRPr="004B3103">
        <w:rPr>
          <w:rFonts w:ascii="Arial" w:hAnsi="Arial" w:cs="Arial"/>
          <w:color w:val="000000"/>
          <w:sz w:val="22"/>
          <w:szCs w:val="22"/>
          <w:shd w:val="clear" w:color="auto" w:fill="FFFFFF"/>
        </w:rPr>
        <w:t>π</w:t>
      </w:r>
      <w:proofErr w:type="spellStart"/>
      <w:r w:rsidR="00310D0F" w:rsidRPr="004B3103">
        <w:rPr>
          <w:rFonts w:ascii="Arial" w:hAnsi="Arial" w:cs="Arial"/>
          <w:color w:val="000000"/>
          <w:sz w:val="22"/>
          <w:szCs w:val="22"/>
          <w:shd w:val="clear" w:color="auto" w:fill="FFFFFF"/>
        </w:rPr>
        <w:t>ος</w:t>
      </w:r>
      <w:proofErr w:type="spellEnd"/>
      <w:r w:rsidR="00933D18" w:rsidRPr="00CF1A68">
        <w:t>—</w:t>
      </w:r>
      <w:r>
        <w:t>to be able to teach.</w:t>
      </w:r>
      <w:r w:rsidR="00E218A4">
        <w:rPr>
          <w:rStyle w:val="EndnoteReference"/>
        </w:rPr>
        <w:endnoteReference w:id="3"/>
      </w:r>
      <w:r w:rsidR="00CF11A1" w:rsidRPr="00CF1A68">
        <w:t xml:space="preserve"> </w:t>
      </w:r>
      <w:r w:rsidR="005D7C29">
        <w:t>The article</w:t>
      </w:r>
      <w:r w:rsidR="00EF651E" w:rsidRPr="00CF1A68">
        <w:t xml:space="preserve"> </w:t>
      </w:r>
      <w:r w:rsidR="00777547" w:rsidRPr="00CF1A68">
        <w:t xml:space="preserve">first </w:t>
      </w:r>
      <w:r w:rsidR="009E71BD" w:rsidRPr="00CF1A68">
        <w:t>examin</w:t>
      </w:r>
      <w:r w:rsidR="00210BDA" w:rsidRPr="00CF1A68">
        <w:t xml:space="preserve">es </w:t>
      </w:r>
      <w:r w:rsidR="009E71BD" w:rsidRPr="00CF1A68">
        <w:t xml:space="preserve">the </w:t>
      </w:r>
      <w:r w:rsidR="005D7C29">
        <w:t>biblical</w:t>
      </w:r>
      <w:r w:rsidR="005D7C29" w:rsidRPr="00CF1A68">
        <w:t xml:space="preserve"> </w:t>
      </w:r>
      <w:r w:rsidR="009E71BD" w:rsidRPr="00CF1A68">
        <w:t xml:space="preserve">qualification </w:t>
      </w:r>
      <w:r w:rsidR="00C06DA8" w:rsidRPr="00CF1A68">
        <w:t>“able to teach</w:t>
      </w:r>
      <w:r w:rsidR="009E71BD" w:rsidRPr="00CF1A68">
        <w:t>,</w:t>
      </w:r>
      <w:r w:rsidR="00C06DA8" w:rsidRPr="00CF1A68">
        <w:t>”</w:t>
      </w:r>
      <w:r w:rsidR="00263C96" w:rsidRPr="00CF1A68">
        <w:t xml:space="preserve"> argu</w:t>
      </w:r>
      <w:r w:rsidR="005D7C29">
        <w:t>ing</w:t>
      </w:r>
      <w:r w:rsidR="00263C96" w:rsidRPr="00CF1A68">
        <w:t xml:space="preserve"> for a cultural component to this skill.</w:t>
      </w:r>
      <w:r w:rsidR="00DE03E9" w:rsidRPr="00CF1A68">
        <w:t xml:space="preserve"> </w:t>
      </w:r>
      <w:r w:rsidR="00D54D4E" w:rsidRPr="00CF1A68">
        <w:t>The</w:t>
      </w:r>
      <w:r w:rsidR="005D7C29">
        <w:t xml:space="preserve"> discussio</w:t>
      </w:r>
      <w:r w:rsidR="00D54D4E" w:rsidRPr="00CF1A68">
        <w:t>n</w:t>
      </w:r>
      <w:r w:rsidR="005D7C29">
        <w:t xml:space="preserve"> then</w:t>
      </w:r>
      <w:r w:rsidR="00D54D4E" w:rsidRPr="00CF1A68">
        <w:t xml:space="preserve"> </w:t>
      </w:r>
      <w:r w:rsidR="00AA492D" w:rsidRPr="00CF1A68">
        <w:t>introduces</w:t>
      </w:r>
      <w:r w:rsidR="001668F3">
        <w:t xml:space="preserve"> shame, honor, and</w:t>
      </w:r>
      <w:r w:rsidR="00AA492D" w:rsidRPr="00CF1A68">
        <w:t xml:space="preserve"> </w:t>
      </w:r>
      <w:r w:rsidR="00D54D4E" w:rsidRPr="00CF1A68">
        <w:t>honor/shame cultur</w:t>
      </w:r>
      <w:r w:rsidR="001668F3">
        <w:t>es</w:t>
      </w:r>
      <w:r w:rsidR="00D54D4E" w:rsidRPr="00CF1A68">
        <w:t xml:space="preserve">. Finally, it </w:t>
      </w:r>
      <w:r w:rsidR="00177509" w:rsidRPr="00CF1A68">
        <w:t xml:space="preserve">points out specific ways </w:t>
      </w:r>
      <w:r w:rsidR="00D54D4E" w:rsidRPr="00CF1A68">
        <w:t>formal educational credentials</w:t>
      </w:r>
      <w:r w:rsidR="00177509" w:rsidRPr="00CF1A68">
        <w:t xml:space="preserve"> might </w:t>
      </w:r>
      <w:r w:rsidR="007B1529">
        <w:t>assist</w:t>
      </w:r>
      <w:r w:rsidR="00D54D4E" w:rsidRPr="00CF1A68">
        <w:t xml:space="preserve"> </w:t>
      </w:r>
      <w:r w:rsidR="003267DF" w:rsidRPr="00CF1A68">
        <w:t xml:space="preserve">in </w:t>
      </w:r>
      <w:r w:rsidR="00D54D4E" w:rsidRPr="00CF1A68">
        <w:t>building the needed cultural rapport for Christian</w:t>
      </w:r>
      <w:r w:rsidR="006875F1" w:rsidRPr="00CF1A68">
        <w:t xml:space="preserve"> </w:t>
      </w:r>
      <w:r w:rsidR="00310D0F">
        <w:t>elders/overseers</w:t>
      </w:r>
      <w:r w:rsidR="005D7C29" w:rsidRPr="00CF1A68">
        <w:t xml:space="preserve"> </w:t>
      </w:r>
      <w:r w:rsidR="006875F1" w:rsidRPr="00CF1A68">
        <w:t>to teach</w:t>
      </w:r>
      <w:r w:rsidR="00D54D4E" w:rsidRPr="00CF1A68">
        <w:t xml:space="preserve"> in these contexts. </w:t>
      </w:r>
    </w:p>
    <w:p w14:paraId="2CE15F99" w14:textId="77777777" w:rsidR="00AA492D" w:rsidRPr="00CF1A68" w:rsidRDefault="00AA492D" w:rsidP="008A38F9">
      <w:pPr>
        <w:pStyle w:val="First-levelSubheading"/>
        <w:spacing w:before="0" w:after="160" w:line="240" w:lineRule="auto"/>
        <w:ind w:firstLine="0"/>
        <w:jc w:val="both"/>
        <w:rPr>
          <w:sz w:val="24"/>
          <w:szCs w:val="24"/>
        </w:rPr>
      </w:pPr>
      <w:r w:rsidRPr="00CF1A68">
        <w:rPr>
          <w:sz w:val="24"/>
          <w:szCs w:val="24"/>
        </w:rPr>
        <w:lastRenderedPageBreak/>
        <w:t>Considering Biblical Qualifications</w:t>
      </w:r>
    </w:p>
    <w:p w14:paraId="447EE590" w14:textId="5274404E" w:rsidR="00090134" w:rsidRPr="00CF1A68" w:rsidRDefault="006A096F" w:rsidP="008D4238">
      <w:pPr>
        <w:spacing w:line="240" w:lineRule="auto"/>
        <w:ind w:firstLine="0"/>
        <w:jc w:val="both"/>
      </w:pPr>
      <w:r w:rsidRPr="00CF1A68">
        <w:t>L</w:t>
      </w:r>
      <w:r w:rsidR="00E25145" w:rsidRPr="00CF1A68">
        <w:t xml:space="preserve">eadership development in </w:t>
      </w:r>
      <w:proofErr w:type="gramStart"/>
      <w:r w:rsidR="000357D9" w:rsidRPr="00CF1A68">
        <w:t>missions</w:t>
      </w:r>
      <w:proofErr w:type="gramEnd"/>
      <w:r w:rsidR="000357D9" w:rsidRPr="00CF1A68">
        <w:t xml:space="preserve"> strategies</w:t>
      </w:r>
      <w:r w:rsidR="00E25145" w:rsidRPr="00CF1A68">
        <w:t xml:space="preserve"> requires identifying </w:t>
      </w:r>
      <w:r w:rsidR="008146F6">
        <w:t>qualifications and skills</w:t>
      </w:r>
      <w:r w:rsidR="008146F6" w:rsidRPr="00CF1A68">
        <w:t xml:space="preserve"> </w:t>
      </w:r>
      <w:r w:rsidR="00E25145" w:rsidRPr="00CF1A68">
        <w:t xml:space="preserve">of leaders. </w:t>
      </w:r>
      <w:r w:rsidR="00A839C4" w:rsidRPr="00CF1A68">
        <w:t>T</w:t>
      </w:r>
      <w:r w:rsidR="009C1E87" w:rsidRPr="00CF1A68">
        <w:t>his</w:t>
      </w:r>
      <w:r w:rsidR="007C66D7" w:rsidRPr="00CF1A68">
        <w:t xml:space="preserve"> section </w:t>
      </w:r>
      <w:r w:rsidR="00DE3816" w:rsidRPr="00CF1A68">
        <w:t xml:space="preserve">first </w:t>
      </w:r>
      <w:r w:rsidR="00090134" w:rsidRPr="00CF1A68">
        <w:t>e</w:t>
      </w:r>
      <w:r w:rsidR="004451E1" w:rsidRPr="00CF1A68">
        <w:t xml:space="preserve">xplores </w:t>
      </w:r>
      <w:r w:rsidR="00BD5E39" w:rsidRPr="00CF1A68">
        <w:t xml:space="preserve">the qualification </w:t>
      </w:r>
      <w:r w:rsidR="008651AA" w:rsidRPr="00CF1A68">
        <w:t>“able to teach” found in Paul’s list of elder</w:t>
      </w:r>
      <w:r w:rsidR="00310D0F">
        <w:t>/overseer</w:t>
      </w:r>
      <w:r w:rsidR="008651AA" w:rsidRPr="00CF1A68">
        <w:t xml:space="preserve"> qualifications in</w:t>
      </w:r>
      <w:r w:rsidR="00A839C4" w:rsidRPr="00CF1A68">
        <w:t xml:space="preserve"> </w:t>
      </w:r>
      <w:r w:rsidR="004451E1" w:rsidRPr="00CF1A68">
        <w:t>1</w:t>
      </w:r>
      <w:r w:rsidR="00662898" w:rsidRPr="00CF1A68">
        <w:t xml:space="preserve"> Timothy 3:</w:t>
      </w:r>
      <w:r w:rsidR="00BD5E39" w:rsidRPr="00CF1A68">
        <w:t>2</w:t>
      </w:r>
      <w:r w:rsidR="00677AE5" w:rsidRPr="00CF1A68">
        <w:t xml:space="preserve">. Then it examines the </w:t>
      </w:r>
      <w:r w:rsidR="00090134" w:rsidRPr="00CF1A68">
        <w:t xml:space="preserve">corresponding </w:t>
      </w:r>
      <w:r w:rsidR="00DE3816" w:rsidRPr="00CF1A68">
        <w:t>text</w:t>
      </w:r>
      <w:r w:rsidR="00090134" w:rsidRPr="00CF1A68">
        <w:t xml:space="preserve"> in Titus 1:</w:t>
      </w:r>
      <w:r w:rsidR="00677AE5" w:rsidRPr="00CF1A68">
        <w:t>9, where Paul encourages elders</w:t>
      </w:r>
      <w:r w:rsidR="00310D0F">
        <w:t>/overseers</w:t>
      </w:r>
      <w:r w:rsidR="00677AE5" w:rsidRPr="00CF1A68">
        <w:t xml:space="preserve"> to </w:t>
      </w:r>
      <w:r w:rsidR="00090134" w:rsidRPr="00CF1A68">
        <w:t>“hold firm to the trustworthy word as taught, so that he may be able to give instruction in sound doctrine</w:t>
      </w:r>
      <w:r w:rsidR="00411AEB" w:rsidRPr="00CF1A68">
        <w:t>.”</w:t>
      </w:r>
      <w:r w:rsidR="005A5F14">
        <w:rPr>
          <w:rStyle w:val="EndnoteReference"/>
        </w:rPr>
        <w:endnoteReference w:id="4"/>
      </w:r>
      <w:r w:rsidR="005A5F14" w:rsidRPr="00CF1A68">
        <w:t xml:space="preserve"> </w:t>
      </w:r>
      <w:r w:rsidR="006C1830" w:rsidRPr="00CF1A68">
        <w:t xml:space="preserve">It then questions the contextual nature of the skill of teaching, </w:t>
      </w:r>
      <w:r w:rsidR="00E677C9" w:rsidRPr="00CF1A68">
        <w:t>argu</w:t>
      </w:r>
      <w:r w:rsidR="006C1830" w:rsidRPr="00CF1A68">
        <w:t>ing</w:t>
      </w:r>
      <w:r w:rsidR="00E677C9" w:rsidRPr="00CF1A68">
        <w:t xml:space="preserve"> that</w:t>
      </w:r>
      <w:r w:rsidR="008E0483" w:rsidRPr="00CF1A68">
        <w:t xml:space="preserve"> while</w:t>
      </w:r>
      <w:r w:rsidR="00E677C9" w:rsidRPr="00CF1A68">
        <w:t xml:space="preserve"> </w:t>
      </w:r>
      <w:r w:rsidR="004F1F8B" w:rsidRPr="00CF1A68">
        <w:t xml:space="preserve">“able to teach” primarily </w:t>
      </w:r>
      <w:r w:rsidR="008E0483" w:rsidRPr="00CF1A68">
        <w:t xml:space="preserve">specifies knowledge </w:t>
      </w:r>
      <w:r w:rsidR="00DC3A08" w:rsidRPr="00CF1A68">
        <w:t xml:space="preserve">of </w:t>
      </w:r>
      <w:r w:rsidR="008E0483" w:rsidRPr="00CF1A68">
        <w:t xml:space="preserve">and commitment to God’s </w:t>
      </w:r>
      <w:r w:rsidR="00DC3A08" w:rsidRPr="00CF1A68">
        <w:t>W</w:t>
      </w:r>
      <w:r w:rsidR="008E0483" w:rsidRPr="00CF1A68">
        <w:t xml:space="preserve">ord, it also includes a contextual recognition that a </w:t>
      </w:r>
      <w:r w:rsidR="00310D0F">
        <w:t xml:space="preserve">person </w:t>
      </w:r>
      <w:r w:rsidR="008E0483" w:rsidRPr="00CF1A68">
        <w:t xml:space="preserve">is </w:t>
      </w:r>
      <w:r w:rsidR="006D6873" w:rsidRPr="00CF1A68">
        <w:t xml:space="preserve">a teacher. </w:t>
      </w:r>
      <w:r w:rsidR="0019458B">
        <w:t xml:space="preserve">Because this article specifically focuses on 1 Timothy 3 and Titus 2, it therefore limits the discussion to leadership development to </w:t>
      </w:r>
      <w:r w:rsidR="0019458B" w:rsidRPr="004B3103">
        <w:rPr>
          <w:rFonts w:ascii="Arial" w:hAnsi="Arial" w:cs="Arial"/>
          <w:color w:val="000000"/>
          <w:sz w:val="22"/>
          <w:szCs w:val="22"/>
          <w:shd w:val="clear" w:color="auto" w:fill="FFFFFF"/>
        </w:rPr>
        <w:t>π</w:t>
      </w:r>
      <w:proofErr w:type="spellStart"/>
      <w:r w:rsidR="0019458B" w:rsidRPr="004B3103">
        <w:rPr>
          <w:rFonts w:ascii="Arial" w:hAnsi="Arial" w:cs="Arial"/>
          <w:color w:val="000000"/>
          <w:sz w:val="22"/>
          <w:szCs w:val="22"/>
          <w:shd w:val="clear" w:color="auto" w:fill="FFFFFF"/>
        </w:rPr>
        <w:t>ρεσ</w:t>
      </w:r>
      <w:proofErr w:type="spellEnd"/>
      <w:r w:rsidR="0019458B" w:rsidRPr="004B3103">
        <w:rPr>
          <w:rFonts w:ascii="Arial" w:hAnsi="Arial" w:cs="Arial"/>
          <w:color w:val="000000"/>
          <w:sz w:val="22"/>
          <w:szCs w:val="22"/>
          <w:shd w:val="clear" w:color="auto" w:fill="FFFFFF"/>
        </w:rPr>
        <w:t>β</w:t>
      </w:r>
      <w:proofErr w:type="spellStart"/>
      <w:r w:rsidR="0019458B" w:rsidRPr="004B3103">
        <w:rPr>
          <w:rFonts w:ascii="Arial" w:hAnsi="Arial" w:cs="Arial"/>
          <w:color w:val="000000"/>
          <w:sz w:val="22"/>
          <w:szCs w:val="22"/>
          <w:shd w:val="clear" w:color="auto" w:fill="FFFFFF"/>
        </w:rPr>
        <w:t>ύτερος</w:t>
      </w:r>
      <w:proofErr w:type="spellEnd"/>
      <w:r w:rsidR="0019458B">
        <w:rPr>
          <w:color w:val="222222"/>
          <w:shd w:val="clear" w:color="auto" w:fill="FFFFFF"/>
        </w:rPr>
        <w:t xml:space="preserve"> and</w:t>
      </w:r>
      <w:r w:rsidR="0019458B" w:rsidRPr="004B3103">
        <w:rPr>
          <w:color w:val="222222"/>
          <w:shd w:val="clear" w:color="auto" w:fill="FFFFFF"/>
        </w:rPr>
        <w:t> </w:t>
      </w:r>
      <w:r w:rsidR="0019458B" w:rsidRPr="004B3103">
        <w:rPr>
          <w:rFonts w:ascii="Arial" w:hAnsi="Arial" w:cs="Arial"/>
          <w:color w:val="000000"/>
          <w:sz w:val="22"/>
          <w:szCs w:val="22"/>
          <w:shd w:val="clear" w:color="auto" w:fill="FFFFFF"/>
        </w:rPr>
        <w:t>ἐπ</w:t>
      </w:r>
      <w:proofErr w:type="spellStart"/>
      <w:r w:rsidR="0019458B" w:rsidRPr="004B3103">
        <w:rPr>
          <w:rFonts w:ascii="Arial" w:hAnsi="Arial" w:cs="Arial"/>
          <w:color w:val="000000"/>
          <w:sz w:val="22"/>
          <w:szCs w:val="22"/>
          <w:shd w:val="clear" w:color="auto" w:fill="FFFFFF"/>
        </w:rPr>
        <w:t>ίσκο</w:t>
      </w:r>
      <w:proofErr w:type="spellEnd"/>
      <w:r w:rsidR="0019458B" w:rsidRPr="004B3103">
        <w:rPr>
          <w:rFonts w:ascii="Arial" w:hAnsi="Arial" w:cs="Arial"/>
          <w:color w:val="000000"/>
          <w:sz w:val="22"/>
          <w:szCs w:val="22"/>
          <w:shd w:val="clear" w:color="auto" w:fill="FFFFFF"/>
        </w:rPr>
        <w:t>π</w:t>
      </w:r>
      <w:proofErr w:type="spellStart"/>
      <w:r w:rsidR="0019458B" w:rsidRPr="004B3103">
        <w:rPr>
          <w:rFonts w:ascii="Arial" w:hAnsi="Arial" w:cs="Arial"/>
          <w:color w:val="000000"/>
          <w:sz w:val="22"/>
          <w:szCs w:val="22"/>
          <w:shd w:val="clear" w:color="auto" w:fill="FFFFFF"/>
        </w:rPr>
        <w:t>ος</w:t>
      </w:r>
      <w:proofErr w:type="spellEnd"/>
      <w:r w:rsidR="0019458B">
        <w:rPr>
          <w:rFonts w:ascii="Arial" w:hAnsi="Arial" w:cs="Arial"/>
          <w:color w:val="000000"/>
          <w:sz w:val="22"/>
          <w:szCs w:val="22"/>
          <w:shd w:val="clear" w:color="auto" w:fill="FFFFFF"/>
        </w:rPr>
        <w:t xml:space="preserve">. </w:t>
      </w:r>
    </w:p>
    <w:p w14:paraId="5339A54B" w14:textId="77777777" w:rsidR="00090134" w:rsidRPr="00CF1A68" w:rsidRDefault="00090134" w:rsidP="008A38F9">
      <w:pPr>
        <w:pStyle w:val="Third-levelSubheading"/>
        <w:spacing w:before="0" w:after="160" w:line="240" w:lineRule="auto"/>
        <w:ind w:firstLine="0"/>
        <w:jc w:val="both"/>
        <w:rPr>
          <w:rFonts w:cs="Times New Roman"/>
          <w:b w:val="0"/>
          <w:bCs w:val="0"/>
        </w:rPr>
      </w:pPr>
      <w:r w:rsidRPr="00CF1A68">
        <w:rPr>
          <w:rFonts w:cs="Times New Roman"/>
          <w:b w:val="0"/>
          <w:bCs w:val="0"/>
        </w:rPr>
        <w:t>1 Timothy 3: Able to Teach</w:t>
      </w:r>
    </w:p>
    <w:p w14:paraId="6587223C" w14:textId="4D49D06A" w:rsidR="00090134" w:rsidRPr="00CF1A68" w:rsidRDefault="00DE26D1" w:rsidP="008A38F9">
      <w:pPr>
        <w:spacing w:line="240" w:lineRule="auto"/>
        <w:ind w:firstLine="0"/>
        <w:jc w:val="both"/>
      </w:pPr>
      <w:r w:rsidRPr="00CF1A68">
        <w:t>In</w:t>
      </w:r>
      <w:r w:rsidR="00090134" w:rsidRPr="00CF1A68">
        <w:t xml:space="preserve"> 1 Timothy 3, </w:t>
      </w:r>
      <w:r w:rsidR="00B20D62" w:rsidRPr="00CF1A68">
        <w:t xml:space="preserve">Paul </w:t>
      </w:r>
      <w:r w:rsidR="00090134" w:rsidRPr="00CF1A68">
        <w:t>focus</w:t>
      </w:r>
      <w:r w:rsidR="00B20D62" w:rsidRPr="00CF1A68">
        <w:t>es</w:t>
      </w:r>
      <w:r w:rsidR="00090134" w:rsidRPr="00CF1A68">
        <w:t xml:space="preserve"> on character, with the nod to one action or skill: “able to teach” (1 Timothy 3:2). Dave Harvey states</w:t>
      </w:r>
      <w:r w:rsidR="00090134" w:rsidRPr="00DD2F62">
        <w:t xml:space="preserve">, “This is the only nonnegotiable </w:t>
      </w:r>
      <w:r w:rsidR="00090134" w:rsidRPr="00DD2F62">
        <w:rPr>
          <w:i/>
          <w:iCs/>
        </w:rPr>
        <w:t>skill or talent</w:t>
      </w:r>
      <w:r w:rsidR="00090134" w:rsidRPr="00DD2F62">
        <w:t xml:space="preserve"> listed in the eldership requirements</w:t>
      </w:r>
      <w:r w:rsidR="003C3B40">
        <w:t xml:space="preserve"> [emphasis added]</w:t>
      </w:r>
      <w:r w:rsidR="00090134" w:rsidRPr="00DD2F62">
        <w:t xml:space="preserve">” </w:t>
      </w:r>
      <w:r w:rsidR="00090134" w:rsidRPr="00DD2F62">
        <w:fldChar w:fldCharType="begin"/>
      </w:r>
      <w:r w:rsidR="00E744C3" w:rsidRPr="00DD2F62">
        <w:instrText xml:space="preserve"> ADDIN ZOTERO_ITEM CSL_CITATION {"citationID":"NzamGAho","properties":{"formattedCitation":"(Harvey, 2012, pp. 116, emphasis mine)","plainCitation":"(Harvey, 2012, pp. 116, emphasis mine)","noteIndex":0},"citationItems":[{"id":521,"uris":["http://zotero.org/users/3213380/items/KWLVEAVB"],"itemData":{"id":521,"type":"book","event-place":"Wheaton, IL","ISBN":"978-1-4335-2748-7","language":"English","number-of-pages":"224","publisher":"Crossway","publisher-place":"Wheaton, IL","source":"Amazon","title":"Am I Called?: The Summons to Pastoral Ministry","title-short":"Am I Called?","author":[{"family":"Harvey","given":"Dave"}],"issued":{"date-parts":[["2012",3,31]]}},"locator":"116, emphasis mine","label":"page"}],"schema":"https://github.com/citation-style-language/schema/raw/master/csl-citation.json"} </w:instrText>
      </w:r>
      <w:r w:rsidR="00090134" w:rsidRPr="00DD2F62">
        <w:fldChar w:fldCharType="separate"/>
      </w:r>
      <w:r w:rsidR="00E744C3" w:rsidRPr="00DD2F62">
        <w:t>(Harvey, 2012, pp. 116)</w:t>
      </w:r>
      <w:r w:rsidR="00090134" w:rsidRPr="00DD2F62">
        <w:fldChar w:fldCharType="end"/>
      </w:r>
      <w:r w:rsidR="00090134" w:rsidRPr="00DD2F62">
        <w:t xml:space="preserve">. By setting this one skill in the </w:t>
      </w:r>
      <w:r w:rsidR="0034245C" w:rsidRPr="00DD2F62">
        <w:t xml:space="preserve">middle </w:t>
      </w:r>
      <w:r w:rsidR="00090134" w:rsidRPr="00DD2F62">
        <w:t>of a list of distinctly Christian character traits, Paul implies that</w:t>
      </w:r>
      <w:r w:rsidR="00090134" w:rsidRPr="00CF1A68">
        <w:t xml:space="preserve"> a leader couples the ability to teach with integrity and uprightness. As </w:t>
      </w:r>
      <w:r w:rsidR="008146F6">
        <w:t>all too many examples have</w:t>
      </w:r>
      <w:r w:rsidR="00632980" w:rsidRPr="00CF1A68">
        <w:t xml:space="preserve"> shown, a leader who can teach</w:t>
      </w:r>
      <w:r w:rsidR="00090134" w:rsidRPr="00CF1A68">
        <w:t xml:space="preserve"> but does not have good character can shipwreck a church. </w:t>
      </w:r>
    </w:p>
    <w:p w14:paraId="0C393888" w14:textId="740EFAC3" w:rsidR="00090134" w:rsidRPr="00CF1A68" w:rsidRDefault="00497846" w:rsidP="008A38F9">
      <w:pPr>
        <w:spacing w:line="240" w:lineRule="auto"/>
        <w:ind w:firstLine="360"/>
        <w:jc w:val="both"/>
      </w:pPr>
      <w:r w:rsidRPr="00CF1A68">
        <w:t>T</w:t>
      </w:r>
      <w:r w:rsidR="00090134" w:rsidRPr="00CF1A68">
        <w:t>he question arises</w:t>
      </w:r>
      <w:r w:rsidR="00BC4A04" w:rsidRPr="00CF1A68">
        <w:t>, though</w:t>
      </w:r>
      <w:r w:rsidR="00090134" w:rsidRPr="00CF1A68">
        <w:t xml:space="preserve">: what makes someone able to teach? </w:t>
      </w:r>
      <w:r w:rsidR="00CE70FD" w:rsidRPr="00CF1A68">
        <w:t xml:space="preserve">While </w:t>
      </w:r>
      <w:r w:rsidR="00C07C8A" w:rsidRPr="00CF1A68">
        <w:t>Ben</w:t>
      </w:r>
      <w:r w:rsidR="00D30AF7" w:rsidRPr="00CF1A68">
        <w:t xml:space="preserve">jamin Merkle acknowledges </w:t>
      </w:r>
      <w:r w:rsidR="00CE70FD" w:rsidRPr="00CF1A68">
        <w:t xml:space="preserve">that </w:t>
      </w:r>
      <w:r w:rsidR="00D30AF7" w:rsidRPr="00CF1A68">
        <w:t>“</w:t>
      </w:r>
      <w:r w:rsidR="000B2547" w:rsidRPr="00CF1A68">
        <w:t xml:space="preserve">there is some debate as to what qualifies as </w:t>
      </w:r>
      <w:r w:rsidR="00BA16CE" w:rsidRPr="00CF1A68">
        <w:t xml:space="preserve">an </w:t>
      </w:r>
      <w:r w:rsidR="000B2547" w:rsidRPr="00CF1A68">
        <w:t>aptitude for teaching”</w:t>
      </w:r>
      <w:r w:rsidR="007A0B7F" w:rsidRPr="00CF1A68">
        <w:t xml:space="preserve"> </w:t>
      </w:r>
      <w:r w:rsidR="00A27369" w:rsidRPr="00CF1A68">
        <w:fldChar w:fldCharType="begin"/>
      </w:r>
      <w:r w:rsidR="009024C9">
        <w:instrText xml:space="preserve"> ADDIN ZOTERO_ITEM CSL_CITATION {"citationID":"jg45hdT0","properties":{"formattedCitation":"(Merkle, 2014, p. 181)","plainCitation":"(Merkle, 2014, p. 181)","noteIndex":0},"citationItems":[{"id":488,"uris":["http://zotero.org/users/3213380/items/ERSI23U2"],"itemData":{"id":488,"type":"article-journal","container-title":"Bibliotheca Sacra","issue":"April-June","page":"172-188","title":"Are the Qualifications for Elders or Overseers Negotiable?","volume":"171","author":[{"family":"Merkle","given":"Benjamin L."}],"issued":{"date-parts":[["2014"]]}},"locator":"181","label":"page"}],"schema":"https://github.com/citation-style-language/schema/raw/master/csl-citation.json"} </w:instrText>
      </w:r>
      <w:r w:rsidR="00A27369" w:rsidRPr="00CF1A68">
        <w:fldChar w:fldCharType="separate"/>
      </w:r>
      <w:r w:rsidR="009024C9" w:rsidRPr="009024C9">
        <w:t>(Merkle, 2014, p. 181)</w:t>
      </w:r>
      <w:r w:rsidR="00A27369" w:rsidRPr="00CF1A68">
        <w:fldChar w:fldCharType="end"/>
      </w:r>
      <w:r w:rsidR="00A373AD" w:rsidRPr="00CF1A68">
        <w:t>,</w:t>
      </w:r>
      <w:r w:rsidR="00CE70FD" w:rsidRPr="00CF1A68">
        <w:t xml:space="preserve"> many </w:t>
      </w:r>
      <w:r w:rsidR="00704B16" w:rsidRPr="00CF1A68">
        <w:t xml:space="preserve">scholars and </w:t>
      </w:r>
      <w:r w:rsidR="00CE70FD" w:rsidRPr="00CF1A68">
        <w:t>commenta</w:t>
      </w:r>
      <w:r w:rsidR="00CE70FD" w:rsidRPr="004E3D0C">
        <w:t>ries gloss over the idea</w:t>
      </w:r>
      <w:r w:rsidR="00090134" w:rsidRPr="004E3D0C">
        <w:t>.</w:t>
      </w:r>
      <w:r w:rsidR="005158B9">
        <w:t xml:space="preserve"> For example,</w:t>
      </w:r>
      <w:r w:rsidR="0036456E" w:rsidRPr="004E3D0C">
        <w:t xml:space="preserve"> W.</w:t>
      </w:r>
      <w:r w:rsidR="00927468" w:rsidRPr="004E3D0C">
        <w:t xml:space="preserve"> Hulitt</w:t>
      </w:r>
      <w:r w:rsidR="00090134" w:rsidRPr="004E3D0C">
        <w:t xml:space="preserve"> Gloer describes this attribute as “</w:t>
      </w:r>
      <w:r w:rsidR="00090134" w:rsidRPr="004E3D0C">
        <w:rPr>
          <w:i/>
          <w:iCs/>
        </w:rPr>
        <w:t>an apt teacher…</w:t>
      </w:r>
      <w:r w:rsidR="00090134" w:rsidRPr="004E3D0C">
        <w:t xml:space="preserve">able to teach effectively” </w:t>
      </w:r>
      <w:r w:rsidR="00090134" w:rsidRPr="004E3D0C">
        <w:fldChar w:fldCharType="begin"/>
      </w:r>
      <w:r w:rsidR="00F258D1" w:rsidRPr="004E3D0C">
        <w:instrText xml:space="preserve"> ADDIN ZOTERO_ITEM CSL_CITATION {"citationID":"02VbOKib","properties":{"formattedCitation":"(Gloer, 2010, p. 150)","plainCitation":"(Gloer, 2010, p. 150)","noteIndex":0},"citationItems":[{"id":520,"uris":["http://zotero.org/users/3213380/items/XMMMX35W"],"itemData":{"id":520,"type":"book","collection-title":"Smyth &amp; Helwys Bible Commentary","event-place":"Macon, GA","ISBN":"978-1-57312-552-9","language":"English","number-of-pages":"352","publisher":"Smyth &amp; Helwys","publisher-place":"Macon, GA","title":"1 &amp; 2 Timothy-Titus","title-short":"1 &amp; 2 Timothy Titus","author":[{"family":"Gloer","given":"W. Hulitt"}],"issued":{"date-parts":[["2010"]]}},"locator":"150","label":"page"}],"schema":"https://github.com/citation-style-language/schema/raw/master/csl-citation.json"} </w:instrText>
      </w:r>
      <w:r w:rsidR="00090134" w:rsidRPr="004E3D0C">
        <w:fldChar w:fldCharType="separate"/>
      </w:r>
      <w:r w:rsidR="00090134" w:rsidRPr="004E3D0C">
        <w:t>(Gloer, 2010, p. 150)</w:t>
      </w:r>
      <w:r w:rsidR="00090134" w:rsidRPr="004E3D0C">
        <w:fldChar w:fldCharType="end"/>
      </w:r>
      <w:r w:rsidR="00090134" w:rsidRPr="004E3D0C">
        <w:t xml:space="preserve">. </w:t>
      </w:r>
      <w:r w:rsidR="00A373AD" w:rsidRPr="004E3D0C">
        <w:t xml:space="preserve">The International Mission Board’s </w:t>
      </w:r>
      <w:r w:rsidR="00090134" w:rsidRPr="004E3D0C">
        <w:rPr>
          <w:i/>
          <w:iCs/>
        </w:rPr>
        <w:t xml:space="preserve">Foundations </w:t>
      </w:r>
      <w:r w:rsidR="00A373AD" w:rsidRPr="004E3D0C">
        <w:t xml:space="preserve">document </w:t>
      </w:r>
      <w:r w:rsidR="00090134" w:rsidRPr="004E3D0C">
        <w:t xml:space="preserve">states, “the pastor/elder/overseer must be able to teach the content of the Bible and sound biblical doctrine well” </w:t>
      </w:r>
      <w:r w:rsidR="00090134" w:rsidRPr="004E3D0C">
        <w:fldChar w:fldCharType="begin"/>
      </w:r>
      <w:r w:rsidR="00206725" w:rsidRPr="004E3D0C">
        <w:instrText xml:space="preserve"> ADDIN ZOTERO_ITEM CSL_CITATION {"citationID":"Ph9JiYoZ","properties":{"formattedCitation":"({\\i{}Foundations}, 2018, p. 96)","plainCitation":"(Foundations, 2018, p. 96)","noteIndex":0},"citationItems":[{"id":522,"uris":["http://zotero.org/users/3213380/items/PCZTPT5S"],"itemData":{"id":522,"type":"book","edition":"2nd","event-place":"Richmond, VA","publisher":"International Mission Board","publisher-place":"Richmond, VA","title":"Foundations: Core Missiological Concepts, Key Mission Terms, The Missionary Task","title-short":"Foundations","URL":"https://www.imb.org/wp-content/uploads/2020/03/Foundations-English-v2.pdf","issued":{"date-parts":[["2018"]]}},"locator":"96","label":"page"}],"schema":"https://github.com/citation-style-language/schema/raw/master/csl-citation.json"} </w:instrText>
      </w:r>
      <w:r w:rsidR="00090134" w:rsidRPr="004E3D0C">
        <w:fldChar w:fldCharType="separate"/>
      </w:r>
      <w:r w:rsidR="00090134" w:rsidRPr="004E3D0C">
        <w:t>(</w:t>
      </w:r>
      <w:r w:rsidR="00090134" w:rsidRPr="004E3D0C">
        <w:rPr>
          <w:i/>
          <w:iCs/>
        </w:rPr>
        <w:t>Foundations</w:t>
      </w:r>
      <w:r w:rsidR="00090134" w:rsidRPr="004E3D0C">
        <w:t>, 2018, p. 96)</w:t>
      </w:r>
      <w:r w:rsidR="00090134" w:rsidRPr="004E3D0C">
        <w:fldChar w:fldCharType="end"/>
      </w:r>
      <w:r w:rsidR="003F3F6E">
        <w:t>.</w:t>
      </w:r>
      <w:r w:rsidR="00090134" w:rsidRPr="00CF1A68">
        <w:t xml:space="preserve"> </w:t>
      </w:r>
      <w:r w:rsidR="00704B16" w:rsidRPr="00CF1A68">
        <w:t xml:space="preserve">These </w:t>
      </w:r>
      <w:r w:rsidR="00873785" w:rsidRPr="00CF1A68">
        <w:t xml:space="preserve">and other examples seem to assume that the </w:t>
      </w:r>
      <w:r w:rsidR="0075003D">
        <w:t>various recipients of I Timothy innately</w:t>
      </w:r>
      <w:r w:rsidR="007B66BD" w:rsidRPr="00CF1A68">
        <w:t xml:space="preserve"> </w:t>
      </w:r>
      <w:r w:rsidR="00873785" w:rsidRPr="00CF1A68">
        <w:t>know what makes someone able to teach</w:t>
      </w:r>
      <w:r w:rsidR="007B66BD" w:rsidRPr="00CF1A68">
        <w:t>.</w:t>
      </w:r>
    </w:p>
    <w:p w14:paraId="0A3A7FFE" w14:textId="77777777" w:rsidR="00090134" w:rsidRPr="00CF1A68" w:rsidRDefault="00090134" w:rsidP="008A38F9">
      <w:pPr>
        <w:pStyle w:val="Third-levelSubheading"/>
        <w:spacing w:before="0" w:after="160" w:line="240" w:lineRule="auto"/>
        <w:ind w:firstLine="0"/>
        <w:jc w:val="both"/>
        <w:rPr>
          <w:rFonts w:cs="Times New Roman"/>
          <w:b w:val="0"/>
          <w:bCs w:val="0"/>
        </w:rPr>
      </w:pPr>
      <w:r w:rsidRPr="00CF1A68">
        <w:rPr>
          <w:rFonts w:cs="Times New Roman"/>
          <w:b w:val="0"/>
          <w:bCs w:val="0"/>
        </w:rPr>
        <w:t>Titus 1: Holding Fast to the Trustworthy Word</w:t>
      </w:r>
    </w:p>
    <w:p w14:paraId="7ED85E6F" w14:textId="1C74C57B" w:rsidR="00090134" w:rsidRPr="00CF1A68" w:rsidRDefault="002601E8" w:rsidP="008A38F9">
      <w:pPr>
        <w:spacing w:line="240" w:lineRule="auto"/>
        <w:ind w:firstLine="0"/>
        <w:jc w:val="both"/>
        <w:rPr>
          <w:rFonts w:eastAsia="Times New Roman"/>
        </w:rPr>
      </w:pPr>
      <w:r w:rsidRPr="00CF1A68">
        <w:t>T</w:t>
      </w:r>
      <w:r w:rsidR="00090134" w:rsidRPr="00CF1A68">
        <w:t xml:space="preserve">he </w:t>
      </w:r>
      <w:r w:rsidR="00CD65AF" w:rsidRPr="00CF1A68">
        <w:t>corresponding</w:t>
      </w:r>
      <w:r w:rsidR="00090134" w:rsidRPr="00CF1A68">
        <w:t xml:space="preserve"> list in Titus 1 </w:t>
      </w:r>
      <w:r w:rsidR="00776D73" w:rsidRPr="00CF1A68">
        <w:t>provide</w:t>
      </w:r>
      <w:r w:rsidR="00090134" w:rsidRPr="00CF1A68">
        <w:t xml:space="preserve">s </w:t>
      </w:r>
      <w:r w:rsidR="00776D73" w:rsidRPr="00CF1A68">
        <w:t>a fuller explanation</w:t>
      </w:r>
      <w:r w:rsidR="00090134" w:rsidRPr="00CF1A68">
        <w:t>.</w:t>
      </w:r>
      <w:r w:rsidR="007B66BD" w:rsidRPr="00CF1A68">
        <w:t xml:space="preserve"> In </w:t>
      </w:r>
      <w:r w:rsidR="007A2CFB" w:rsidRPr="00CF1A68">
        <w:t>Titus 1</w:t>
      </w:r>
      <w:r w:rsidR="00FF777D" w:rsidRPr="00CF1A68">
        <w:t>:9</w:t>
      </w:r>
      <w:r w:rsidR="007A2CFB" w:rsidRPr="00CF1A68">
        <w:t xml:space="preserve">, </w:t>
      </w:r>
      <w:r w:rsidR="007B66BD" w:rsidRPr="00CF1A68">
        <w:t>Paul expounds on</w:t>
      </w:r>
      <w:r w:rsidR="00077FDA" w:rsidRPr="00CF1A68">
        <w:t xml:space="preserve"> the idea of </w:t>
      </w:r>
      <w:r w:rsidR="001060D7" w:rsidRPr="00CF1A68">
        <w:t xml:space="preserve">being </w:t>
      </w:r>
      <w:r w:rsidR="00077FDA" w:rsidRPr="00CF1A68">
        <w:t>“able to teach,” stating that an elder</w:t>
      </w:r>
      <w:r w:rsidR="00933D18">
        <w:t>/overseer</w:t>
      </w:r>
      <w:r w:rsidR="00077FDA" w:rsidRPr="00CF1A68">
        <w:t xml:space="preserve"> should “hold firm to the trustworthy word as taught, so that he may be able to give instruction in sound doctrine” </w:t>
      </w:r>
      <w:r w:rsidR="004A75B8" w:rsidRPr="00CF1A68">
        <w:fldChar w:fldCharType="begin"/>
      </w:r>
      <w:r w:rsidR="00F258D1">
        <w:instrText xml:space="preserve"> ADDIN ZOTERO_ITEM CSL_CITATION {"citationID":"Eat98t3Q","properties":{"formattedCitation":"(Knight III, 1992, p. 294; Towner, 2006, p. 252)","plainCitation":"(Knight III, 1992, p. 294; Towner, 2006, p. 252)","noteIndex":0},"citationItems":[{"id":516,"uris":["http://zotero.org/users/3213380/items/5QR9Y5TJ"],"itemData":{"id":516,"type":"book","collection-title":"The New International Greek Testament Commentary","event-place":"Grand Rapids, MI","ISBN":"978-0-8028-2395-3","language":"English","publisher":"William. B. Eerdmans","publisher-place":"Grand Rapids, MI","title":"The Pastoral Epistles: A Commentary on the Greek Text","title-short":"The Pastoral Epistles","author":[{"family":"Knight III","given":"George W."}],"editor":[{"family":"Marshall","given":"I. Howard"},{"family":"Gasque","given":"W. Ward"}],"issued":{"date-parts":[["1992"]]}},"locator":"294","label":"page"},{"id":515,"uris":["http://zotero.org/users/3213380/items/B9DJVUFA"],"itemData":{"id":515,"type":"book","collection-title":"The New International Commentary on the New Testament","event-place":"Grand Rapids, MI","ISBN":"978-0-8028-2513-1","language":"English","number-of-pages":"934","publisher":"William B. Eerdmans","publisher-place":"Grand Rapids, MI","source":"Amazon","title":"The Letters to Timothy and Titus","author":[{"family":"Towner","given":"Philip H."}],"issued":{"date-parts":[["2006"]]}},"locator":"252","label":"page"}],"schema":"https://github.com/citation-style-language/schema/raw/master/csl-citation.json"} </w:instrText>
      </w:r>
      <w:r w:rsidR="004A75B8" w:rsidRPr="00CF1A68">
        <w:fldChar w:fldCharType="separate"/>
      </w:r>
      <w:r w:rsidR="004A75B8" w:rsidRPr="00CF1A68">
        <w:t>(Knight III, 1992, p. 294; Towner, 2006, p. 252)</w:t>
      </w:r>
      <w:r w:rsidR="004A75B8" w:rsidRPr="00CF1A68">
        <w:fldChar w:fldCharType="end"/>
      </w:r>
      <w:r w:rsidR="004A75B8" w:rsidRPr="00CF1A68">
        <w:t xml:space="preserve">. </w:t>
      </w:r>
      <w:r w:rsidR="00A74319" w:rsidRPr="00CF1A68">
        <w:t xml:space="preserve">The </w:t>
      </w:r>
      <w:r w:rsidR="00090134" w:rsidRPr="00CF1A68">
        <w:t xml:space="preserve">main </w:t>
      </w:r>
      <w:r w:rsidR="008B4AF9" w:rsidRPr="00CF1A68">
        <w:t xml:space="preserve">emphasis </w:t>
      </w:r>
      <w:r w:rsidR="00090134" w:rsidRPr="00CF1A68">
        <w:t>shifts</w:t>
      </w:r>
      <w:r w:rsidR="007E3B2D" w:rsidRPr="00CF1A68">
        <w:t xml:space="preserve"> from</w:t>
      </w:r>
      <w:r w:rsidR="00AC1825" w:rsidRPr="00CF1A68">
        <w:t xml:space="preserve"> </w:t>
      </w:r>
      <w:r w:rsidR="00090134" w:rsidRPr="00CF1A68">
        <w:t xml:space="preserve">“able to teach” </w:t>
      </w:r>
      <w:r w:rsidR="007E3B2D" w:rsidRPr="00CF1A68">
        <w:t xml:space="preserve">in </w:t>
      </w:r>
      <w:r w:rsidR="00D1657E" w:rsidRPr="00CF1A68">
        <w:t xml:space="preserve">1 </w:t>
      </w:r>
      <w:r w:rsidR="007E3B2D" w:rsidRPr="00CF1A68">
        <w:t xml:space="preserve">Timothy </w:t>
      </w:r>
      <w:r w:rsidR="00090134" w:rsidRPr="00CF1A68">
        <w:t xml:space="preserve">to </w:t>
      </w:r>
      <w:r w:rsidR="0075003D">
        <w:t>“</w:t>
      </w:r>
      <w:r w:rsidR="00090134" w:rsidRPr="00CF1A68">
        <w:t>hold f</w:t>
      </w:r>
      <w:r w:rsidR="00B526DB" w:rsidRPr="00CF1A68">
        <w:t>irm</w:t>
      </w:r>
      <w:r w:rsidR="00090134" w:rsidRPr="00CF1A68">
        <w:t>”</w:t>
      </w:r>
      <w:r w:rsidR="007E3B2D" w:rsidRPr="00CF1A68">
        <w:t xml:space="preserve"> in Titus.</w:t>
      </w:r>
      <w:r w:rsidR="00090134" w:rsidRPr="00CF1A68">
        <w:t xml:space="preserve"> </w:t>
      </w:r>
    </w:p>
    <w:p w14:paraId="1F26A8C4" w14:textId="0259A803" w:rsidR="00090134" w:rsidRPr="00CF1A68" w:rsidRDefault="002F4F8E" w:rsidP="008A38F9">
      <w:pPr>
        <w:spacing w:line="240" w:lineRule="auto"/>
        <w:ind w:firstLine="360"/>
        <w:jc w:val="both"/>
      </w:pPr>
      <w:r>
        <w:t>Titus 1:9</w:t>
      </w:r>
      <w:r w:rsidR="00C902D0" w:rsidRPr="00CF1A68">
        <w:t xml:space="preserve"> has many implications for </w:t>
      </w:r>
      <w:r w:rsidR="005765AB" w:rsidRPr="00CF1A68">
        <w:t>defining</w:t>
      </w:r>
      <w:r w:rsidR="00C902D0" w:rsidRPr="00CF1A68">
        <w:t xml:space="preserve"> “able to teach.” First and foremost</w:t>
      </w:r>
      <w:r w:rsidR="00090134" w:rsidRPr="00CF1A68">
        <w:t xml:space="preserve">, one who </w:t>
      </w:r>
      <w:proofErr w:type="gramStart"/>
      <w:r w:rsidR="00090134" w:rsidRPr="00CF1A68">
        <w:t>is able to</w:t>
      </w:r>
      <w:proofErr w:type="gramEnd"/>
      <w:r w:rsidR="00090134" w:rsidRPr="00CF1A68">
        <w:t xml:space="preserve"> teach must hold fast to the trustworthy </w:t>
      </w:r>
      <w:r w:rsidR="00013C1C" w:rsidRPr="00CF1A68">
        <w:t>Wo</w:t>
      </w:r>
      <w:r w:rsidR="00090134" w:rsidRPr="00CF1A68">
        <w:t>rd</w:t>
      </w:r>
      <w:r w:rsidR="00DB3B8F">
        <w:t xml:space="preserve">. </w:t>
      </w:r>
      <w:r w:rsidR="00090134" w:rsidRPr="00CF1A68">
        <w:t xml:space="preserve">A </w:t>
      </w:r>
      <w:r w:rsidR="00BE2ECB" w:rsidRPr="00CF1A68">
        <w:t xml:space="preserve">teacher is not </w:t>
      </w:r>
      <w:r w:rsidR="00090134" w:rsidRPr="00CF1A68">
        <w:t>simply someone w</w:t>
      </w:r>
      <w:r w:rsidR="00013C1C" w:rsidRPr="00CF1A68">
        <w:t>ith</w:t>
      </w:r>
      <w:r w:rsidR="00090134" w:rsidRPr="00CF1A68">
        <w:t xml:space="preserve"> the appropriate skill to teach; he </w:t>
      </w:r>
      <w:r w:rsidR="00230660" w:rsidRPr="00CF1A68">
        <w:t xml:space="preserve">intimately </w:t>
      </w:r>
      <w:r w:rsidR="00090134" w:rsidRPr="00CF1A68">
        <w:t xml:space="preserve">knows </w:t>
      </w:r>
      <w:r w:rsidR="00230660" w:rsidRPr="00CF1A68">
        <w:t>the</w:t>
      </w:r>
      <w:r w:rsidR="00926407" w:rsidRPr="00CF1A68">
        <w:t xml:space="preserve"> Bible and convey</w:t>
      </w:r>
      <w:r w:rsidR="00D5517A" w:rsidRPr="00CF1A68">
        <w:t>s</w:t>
      </w:r>
      <w:r w:rsidR="00926407" w:rsidRPr="00CF1A68">
        <w:t xml:space="preserve"> its message</w:t>
      </w:r>
      <w:r w:rsidR="00090134" w:rsidRPr="00CF1A68">
        <w:t xml:space="preserve"> to those he </w:t>
      </w:r>
      <w:r w:rsidR="00013C1C" w:rsidRPr="00CF1A68">
        <w:t>lead</w:t>
      </w:r>
      <w:r w:rsidR="00090134" w:rsidRPr="00CF1A68">
        <w:t xml:space="preserve">s. </w:t>
      </w:r>
      <w:r w:rsidR="003F2448" w:rsidRPr="00CF1A68">
        <w:t>Second, this</w:t>
      </w:r>
      <w:r w:rsidR="00E52A8A" w:rsidRPr="00CF1A68">
        <w:t xml:space="preserve"> passage stresses that leaders have learned from others. </w:t>
      </w:r>
      <w:r w:rsidR="00090134" w:rsidRPr="00CF1A68">
        <w:t xml:space="preserve">William Hendriksen and Simon Kistemaker state, “No one, moreover, will be </w:t>
      </w:r>
      <w:r w:rsidR="00090134" w:rsidRPr="00CF1A68">
        <w:rPr>
          <w:i/>
          <w:iCs/>
        </w:rPr>
        <w:t>able to teach</w:t>
      </w:r>
      <w:r w:rsidR="00090134" w:rsidRPr="00CF1A68">
        <w:t xml:space="preserve"> </w:t>
      </w:r>
      <w:r w:rsidR="00A22865" w:rsidRPr="00CF1A68">
        <w:t xml:space="preserve">… </w:t>
      </w:r>
      <w:r w:rsidR="00090134" w:rsidRPr="00CF1A68">
        <w:t xml:space="preserve">unless he himself is </w:t>
      </w:r>
      <w:r w:rsidR="00090134" w:rsidRPr="00CF1A68">
        <w:rPr>
          <w:i/>
          <w:iCs/>
        </w:rPr>
        <w:t>taught</w:t>
      </w:r>
      <w:r w:rsidR="00A22865" w:rsidRPr="00CF1A68">
        <w:t>.</w:t>
      </w:r>
      <w:r w:rsidR="00090134" w:rsidRPr="00CF1A68">
        <w:t xml:space="preserve">” </w:t>
      </w:r>
      <w:r w:rsidR="00090134" w:rsidRPr="00CF1A68">
        <w:fldChar w:fldCharType="begin"/>
      </w:r>
      <w:r w:rsidR="009024C9">
        <w:instrText xml:space="preserve"> ADDIN ZOTERO_ITEM CSL_CITATION {"citationID":"LeY7STio","properties":{"formattedCitation":"(Hendriksen &amp; Kistemaker, 2002, p. 124)","plainCitation":"(Hendriksen &amp; Kistemaker, 2002, p. 124)","noteIndex":0},"citationItems":[{"id":517,"uris":["http://zotero.org/users/3213380/items/375ZNHKS"],"itemData":{"id":517,"type":"book","collection-title":"New Testament Commentary","ISBN":"978-0-8010-2079-7","language":"English","number-of-pages":"464","publisher":"Baker Books","title":"Thessalonians, the Pastorals, and Hebrews","title-short":"Thessalonians, the Pastorals, and Hebrews","author":[{"family":"Hendriksen","given":"William"},{"family":"Kistemaker","given":"Simon J."}],"issued":{"date-parts":[["2002"]]}},"locator":"124","label":"page"}],"schema":"https://github.com/citation-style-language/schema/raw/master/csl-citation.json"} </w:instrText>
      </w:r>
      <w:r w:rsidR="00090134" w:rsidRPr="00CF1A68">
        <w:fldChar w:fldCharType="separate"/>
      </w:r>
      <w:r w:rsidR="009024C9" w:rsidRPr="009024C9">
        <w:t>(Hendriksen &amp; Kistemaker, 2002, p. 124)</w:t>
      </w:r>
      <w:r w:rsidR="00090134" w:rsidRPr="00CF1A68">
        <w:fldChar w:fldCharType="end"/>
      </w:r>
      <w:r w:rsidR="00090134" w:rsidRPr="00CF1A68">
        <w:t xml:space="preserve">. </w:t>
      </w:r>
      <w:r w:rsidR="004E0CE0" w:rsidRPr="00CF1A68">
        <w:t xml:space="preserve">While God can </w:t>
      </w:r>
      <w:r w:rsidR="005132AA" w:rsidRPr="00CF1A68">
        <w:t xml:space="preserve">raise up leaders </w:t>
      </w:r>
      <w:r w:rsidR="003E45D6" w:rsidRPr="00CF1A68">
        <w:t>with just</w:t>
      </w:r>
      <w:r w:rsidR="005132AA" w:rsidRPr="00CF1A68">
        <w:t xml:space="preserve"> a Bible and the Holy Spirit, </w:t>
      </w:r>
      <w:r w:rsidR="00090134" w:rsidRPr="00CF1A68">
        <w:t xml:space="preserve">he often works through the faithful training of </w:t>
      </w:r>
      <w:r w:rsidR="00F43016" w:rsidRPr="00CF1A68">
        <w:t xml:space="preserve">other disciple-makers. </w:t>
      </w:r>
      <w:r w:rsidR="00D246AA" w:rsidRPr="00CF1A68">
        <w:t>Finally</w:t>
      </w:r>
      <w:r w:rsidR="00090134" w:rsidRPr="00CF1A68">
        <w:t xml:space="preserve">, </w:t>
      </w:r>
      <w:r w:rsidR="00374CD7" w:rsidRPr="00CF1A68">
        <w:t>elders</w:t>
      </w:r>
      <w:r w:rsidR="003C3B40">
        <w:t>/overseers</w:t>
      </w:r>
      <w:r w:rsidR="00090134" w:rsidRPr="00CF1A68">
        <w:t xml:space="preserve"> must </w:t>
      </w:r>
      <w:r w:rsidR="005C17DB" w:rsidRPr="00CF1A68">
        <w:t xml:space="preserve">commit </w:t>
      </w:r>
      <w:r w:rsidR="00090134" w:rsidRPr="00CF1A68">
        <w:t>to th</w:t>
      </w:r>
      <w:r w:rsidR="00F03579" w:rsidRPr="00CF1A68">
        <w:t>is</w:t>
      </w:r>
      <w:r w:rsidR="00090134" w:rsidRPr="00CF1A68">
        <w:t xml:space="preserve"> </w:t>
      </w:r>
      <w:r w:rsidR="00000129" w:rsidRPr="00CF1A68">
        <w:t>W</w:t>
      </w:r>
      <w:r w:rsidR="00090134" w:rsidRPr="00CF1A68">
        <w:t>ord</w:t>
      </w:r>
      <w:r w:rsidR="00000129" w:rsidRPr="00CF1A68">
        <w:t xml:space="preserve"> above all else</w:t>
      </w:r>
      <w:r w:rsidR="00937448">
        <w:t xml:space="preserve"> </w:t>
      </w:r>
      <w:r w:rsidR="00090134" w:rsidRPr="00CF1A68">
        <w:fldChar w:fldCharType="begin"/>
      </w:r>
      <w:r w:rsidR="00206725" w:rsidRPr="00CF1A68">
        <w:instrText xml:space="preserve"> ADDIN ZOTERO_ITEM CSL_CITATION {"citationID":"GNpSanp7","properties":{"formattedCitation":"(Mounce, 2000, p. 392)","plainCitation":"(Mounce, 2000, p. 392)","noteIndex":0},"citationItems":[{"id":518,"uris":["http://zotero.org/users/3213380/items/QNY8HCFJ"],"itemData":{"id":518,"type":"book","collection-number":"46","collection-title":"Word Biblical Commentary","ISBN":"978-0-310-52208-9","language":"English","number-of-pages":"778","publisher":"Thomas Nelson","source":"Amazon","title":"Pastoral Epistles","editor":[{"family":"Metzger","given":"Bruce M."},{"family":"Hubbard","given":"David Allen"},{"family":"Barker","given":"Glenn W."}],"author":[{"family":"Mounce","given":"William D."}],"issued":{"date-parts":[["2000"]]}},"locator":"392","label":"page"}],"schema":"https://github.com/citation-style-language/schema/raw/master/csl-citation.json"} </w:instrText>
      </w:r>
      <w:r w:rsidR="00090134" w:rsidRPr="00CF1A68">
        <w:fldChar w:fldCharType="separate"/>
      </w:r>
      <w:r w:rsidR="00090134" w:rsidRPr="00CF1A68">
        <w:t>(Mounce, 2000, p. 392)</w:t>
      </w:r>
      <w:r w:rsidR="00090134" w:rsidRPr="00CF1A68">
        <w:fldChar w:fldCharType="end"/>
      </w:r>
      <w:r w:rsidR="00090134" w:rsidRPr="00CF1A68">
        <w:t>.</w:t>
      </w:r>
      <w:r w:rsidR="00F03579" w:rsidRPr="00CF1A68">
        <w:t xml:space="preserve"> </w:t>
      </w:r>
      <w:r w:rsidR="007A368A" w:rsidRPr="00CF1A68">
        <w:t>This</w:t>
      </w:r>
      <w:r w:rsidR="00A015BA" w:rsidRPr="00CF1A68">
        <w:t xml:space="preserve"> wholehearted devotion to th</w:t>
      </w:r>
      <w:r w:rsidR="007A368A" w:rsidRPr="00CF1A68">
        <w:t>e W</w:t>
      </w:r>
      <w:r w:rsidR="00A015BA" w:rsidRPr="00CF1A68">
        <w:t xml:space="preserve">ord </w:t>
      </w:r>
      <w:r w:rsidR="007901F2" w:rsidRPr="00CF1A68">
        <w:t>cultivate</w:t>
      </w:r>
      <w:r w:rsidR="007A368A" w:rsidRPr="00CF1A68">
        <w:t>s</w:t>
      </w:r>
      <w:r w:rsidR="007901F2" w:rsidRPr="00CF1A68">
        <w:t xml:space="preserve"> </w:t>
      </w:r>
      <w:r w:rsidR="00031598" w:rsidRPr="00CF1A68">
        <w:t xml:space="preserve">the </w:t>
      </w:r>
      <w:r w:rsidR="007901F2" w:rsidRPr="00CF1A68">
        <w:t>character qualifications in Titus and 1 Timothy</w:t>
      </w:r>
      <w:r w:rsidR="00D246AA" w:rsidRPr="00CF1A68">
        <w:t xml:space="preserve">, allowing </w:t>
      </w:r>
      <w:r w:rsidR="00F43285" w:rsidRPr="00CF1A68">
        <w:t>elders</w:t>
      </w:r>
      <w:r w:rsidR="003C3B40">
        <w:t>/overseers</w:t>
      </w:r>
      <w:r w:rsidR="00D246AA" w:rsidRPr="00CF1A68">
        <w:t xml:space="preserve"> to stand against the winds of cultural comfort and false teachings</w:t>
      </w:r>
      <w:r w:rsidR="00F43285" w:rsidRPr="00CF1A68">
        <w:t>.</w:t>
      </w:r>
    </w:p>
    <w:p w14:paraId="274B9AD4" w14:textId="75B9EF2B" w:rsidR="006D6873" w:rsidRPr="00CF1A68" w:rsidRDefault="009C447C" w:rsidP="008A38F9">
      <w:pPr>
        <w:spacing w:line="240" w:lineRule="auto"/>
        <w:ind w:firstLine="360"/>
        <w:jc w:val="both"/>
      </w:pPr>
      <w:r w:rsidRPr="00CF1A68">
        <w:lastRenderedPageBreak/>
        <w:t>Potential e</w:t>
      </w:r>
      <w:r w:rsidR="000549F0" w:rsidRPr="00CF1A68">
        <w:t>lders</w:t>
      </w:r>
      <w:r w:rsidR="00933D18">
        <w:t>/overseers</w:t>
      </w:r>
      <w:r w:rsidR="000549F0" w:rsidRPr="00CF1A68">
        <w:t xml:space="preserve"> must </w:t>
      </w:r>
      <w:r w:rsidR="00DF2066" w:rsidRPr="00CF1A68">
        <w:t>be able to teach.</w:t>
      </w:r>
      <w:r w:rsidR="003C0577" w:rsidRPr="00CF1A68">
        <w:t xml:space="preserve"> This section has demonstrated that </w:t>
      </w:r>
      <w:r w:rsidR="006C6679" w:rsidRPr="00CF1A68">
        <w:t>th</w:t>
      </w:r>
      <w:r w:rsidR="00070B68" w:rsidRPr="00CF1A68">
        <w:t>is</w:t>
      </w:r>
      <w:r w:rsidR="006C6679" w:rsidRPr="00CF1A68">
        <w:t xml:space="preserve"> ability prim</w:t>
      </w:r>
      <w:r w:rsidR="00C01595" w:rsidRPr="00CF1A68">
        <w:t xml:space="preserve">arily </w:t>
      </w:r>
      <w:r w:rsidR="006C6679" w:rsidRPr="00CF1A68">
        <w:t>encompasses</w:t>
      </w:r>
      <w:r w:rsidR="00C01595" w:rsidRPr="00CF1A68">
        <w:t xml:space="preserve"> knowledge and commitment to God’s </w:t>
      </w:r>
      <w:r w:rsidR="005D5ECC" w:rsidRPr="00CF1A68">
        <w:t>W</w:t>
      </w:r>
      <w:r w:rsidR="00C01595" w:rsidRPr="00CF1A68">
        <w:t>ord such that an elder</w:t>
      </w:r>
      <w:r w:rsidR="003C3B40">
        <w:t>/overseer</w:t>
      </w:r>
      <w:r w:rsidR="00C01595" w:rsidRPr="00CF1A68">
        <w:t xml:space="preserve"> can instruct and rebuke</w:t>
      </w:r>
      <w:r w:rsidR="00D44D55" w:rsidRPr="00CF1A68">
        <w:t xml:space="preserve">. </w:t>
      </w:r>
      <w:r w:rsidR="001B5D30" w:rsidRPr="00CF1A68">
        <w:t xml:space="preserve">In addition, </w:t>
      </w:r>
      <w:r w:rsidR="00864DFD" w:rsidRPr="00CF1A68">
        <w:t>solid</w:t>
      </w:r>
      <w:r w:rsidR="0016528C" w:rsidRPr="00CF1A68">
        <w:t xml:space="preserve"> character</w:t>
      </w:r>
      <w:r w:rsidR="001B5D30" w:rsidRPr="00CF1A68">
        <w:t>,</w:t>
      </w:r>
      <w:r w:rsidR="0016528C" w:rsidRPr="00CF1A68">
        <w:t xml:space="preserve"> as described in </w:t>
      </w:r>
      <w:r w:rsidR="00C90CA8" w:rsidRPr="00CF1A68">
        <w:t xml:space="preserve">1 Timothy 3 and </w:t>
      </w:r>
      <w:r w:rsidR="0016528C" w:rsidRPr="00CF1A68">
        <w:t>Titus 1</w:t>
      </w:r>
      <w:r w:rsidR="001B5D30" w:rsidRPr="00CF1A68">
        <w:t>,</w:t>
      </w:r>
      <w:r w:rsidR="00C90CA8" w:rsidRPr="00CF1A68">
        <w:t xml:space="preserve"> </w:t>
      </w:r>
      <w:r w:rsidR="000549F0" w:rsidRPr="00CF1A68">
        <w:t xml:space="preserve">must </w:t>
      </w:r>
      <w:r w:rsidR="00C90CA8" w:rsidRPr="00CF1A68">
        <w:t xml:space="preserve">accompany this skill. </w:t>
      </w:r>
    </w:p>
    <w:p w14:paraId="145CDEC2" w14:textId="169B7964" w:rsidR="00090134" w:rsidRPr="00CF1A68" w:rsidRDefault="00090134" w:rsidP="008A38F9">
      <w:pPr>
        <w:pStyle w:val="Third-levelSubheading"/>
        <w:spacing w:before="0" w:after="160" w:line="240" w:lineRule="auto"/>
        <w:ind w:firstLine="0"/>
        <w:jc w:val="both"/>
        <w:rPr>
          <w:rFonts w:cs="Times New Roman"/>
          <w:b w:val="0"/>
          <w:bCs w:val="0"/>
        </w:rPr>
      </w:pPr>
      <w:r w:rsidRPr="00CF1A68">
        <w:rPr>
          <w:rFonts w:cs="Times New Roman"/>
          <w:b w:val="0"/>
          <w:bCs w:val="0"/>
        </w:rPr>
        <w:t xml:space="preserve">Teaching in a </w:t>
      </w:r>
      <w:r w:rsidR="00B30166" w:rsidRPr="00CF1A68">
        <w:rPr>
          <w:rFonts w:cs="Times New Roman"/>
          <w:b w:val="0"/>
          <w:bCs w:val="0"/>
        </w:rPr>
        <w:t xml:space="preserve">Contextually </w:t>
      </w:r>
      <w:r w:rsidRPr="00CF1A68">
        <w:rPr>
          <w:rFonts w:cs="Times New Roman"/>
          <w:b w:val="0"/>
          <w:bCs w:val="0"/>
        </w:rPr>
        <w:t>Understandable Way</w:t>
      </w:r>
    </w:p>
    <w:p w14:paraId="190D4B7D" w14:textId="1F231FD3" w:rsidR="00CB240D" w:rsidRPr="00CF1A68" w:rsidRDefault="00DA019D" w:rsidP="008A38F9">
      <w:pPr>
        <w:spacing w:line="240" w:lineRule="auto"/>
        <w:ind w:firstLine="0"/>
        <w:jc w:val="both"/>
      </w:pPr>
      <w:r w:rsidRPr="00CF1A68">
        <w:t xml:space="preserve">The commitment to </w:t>
      </w:r>
      <w:r w:rsidR="00203E0F" w:rsidRPr="00CF1A68">
        <w:t xml:space="preserve">and knowledge of </w:t>
      </w:r>
      <w:r w:rsidRPr="00CF1A68">
        <w:t xml:space="preserve">God’s </w:t>
      </w:r>
      <w:r w:rsidR="00D13F8A" w:rsidRPr="00CF1A68">
        <w:t>W</w:t>
      </w:r>
      <w:r w:rsidRPr="00CF1A68">
        <w:t xml:space="preserve">ord described above </w:t>
      </w:r>
      <w:r w:rsidR="00187353" w:rsidRPr="00CF1A68">
        <w:t>is the baseline of one’s teaching ability</w:t>
      </w:r>
      <w:r w:rsidRPr="00CF1A68">
        <w:t>. Without this</w:t>
      </w:r>
      <w:r w:rsidR="00D13F8A" w:rsidRPr="00CF1A68">
        <w:t xml:space="preserve"> baseline</w:t>
      </w:r>
      <w:r w:rsidRPr="00CF1A68">
        <w:t xml:space="preserve">, no matter how successful </w:t>
      </w:r>
      <w:r w:rsidR="001E6263" w:rsidRPr="00CF1A68">
        <w:t xml:space="preserve">or charismatic </w:t>
      </w:r>
      <w:r w:rsidRPr="00CF1A68">
        <w:t xml:space="preserve">a leader may be in a context, </w:t>
      </w:r>
      <w:r w:rsidR="00BF37AF">
        <w:t>that person is</w:t>
      </w:r>
      <w:r w:rsidR="001E6263" w:rsidRPr="00CF1A68">
        <w:t xml:space="preserve"> not meeting the biblical requirements of </w:t>
      </w:r>
      <w:r w:rsidR="003C3B40">
        <w:t xml:space="preserve">an </w:t>
      </w:r>
      <w:r w:rsidR="001E6263" w:rsidRPr="00CF1A68">
        <w:t>elder</w:t>
      </w:r>
      <w:r w:rsidR="003C3B40">
        <w:t>/overseer</w:t>
      </w:r>
      <w:r w:rsidR="001E6263" w:rsidRPr="00CF1A68">
        <w:t xml:space="preserve">. However, </w:t>
      </w:r>
      <w:r w:rsidR="00CB240D" w:rsidRPr="00CF1A68">
        <w:t>as missionaries work to develop leaders across cultural boundaries, they must ask if there is</w:t>
      </w:r>
      <w:r w:rsidR="005C12AA" w:rsidRPr="00CF1A68">
        <w:t xml:space="preserve"> also</w:t>
      </w:r>
      <w:r w:rsidR="00CB240D" w:rsidRPr="00CF1A68">
        <w:t xml:space="preserve"> a cultural </w:t>
      </w:r>
      <w:r w:rsidR="00DA29E4" w:rsidRPr="00CF1A68">
        <w:t xml:space="preserve">aspect to </w:t>
      </w:r>
      <w:r w:rsidR="00CB240D" w:rsidRPr="00CF1A68">
        <w:t>one’s ability to teach</w:t>
      </w:r>
      <w:r w:rsidR="00187353" w:rsidRPr="00CF1A68">
        <w:t>.</w:t>
      </w:r>
    </w:p>
    <w:p w14:paraId="5EC836E5" w14:textId="116BD20A" w:rsidR="00090134" w:rsidRPr="00CF1A68" w:rsidRDefault="00B665B0" w:rsidP="008A38F9">
      <w:pPr>
        <w:spacing w:line="240" w:lineRule="auto"/>
        <w:ind w:firstLine="360"/>
        <w:jc w:val="both"/>
      </w:pPr>
      <w:r w:rsidRPr="00CF1A68">
        <w:t xml:space="preserve">While </w:t>
      </w:r>
      <w:r w:rsidR="00090134" w:rsidRPr="00CF1A68">
        <w:t>many com</w:t>
      </w:r>
      <w:r w:rsidR="00556CDA" w:rsidRPr="00CF1A68">
        <w:t xml:space="preserve">mentators </w:t>
      </w:r>
      <w:r w:rsidRPr="00CF1A68">
        <w:t>gloss over “able to teach,”</w:t>
      </w:r>
      <w:r w:rsidR="00090134" w:rsidRPr="00CF1A68">
        <w:t xml:space="preserve"> some </w:t>
      </w:r>
      <w:r w:rsidR="00556CDA" w:rsidRPr="00CF1A68">
        <w:t xml:space="preserve">scholars </w:t>
      </w:r>
      <w:r w:rsidR="00090134" w:rsidRPr="00CF1A68">
        <w:t xml:space="preserve">expound on the phrase. </w:t>
      </w:r>
      <w:r w:rsidR="002D46C5" w:rsidRPr="00CF1A68">
        <w:t>Phili</w:t>
      </w:r>
      <w:r w:rsidR="007E5135" w:rsidRPr="00CF1A68">
        <w:t xml:space="preserve">p </w:t>
      </w:r>
      <w:r w:rsidR="00090134" w:rsidRPr="00CF1A68">
        <w:t xml:space="preserve">Towner states, “Within the sphere of Christian instruction …, the sense is of practical authoritative teaching that </w:t>
      </w:r>
      <w:r w:rsidR="00090134" w:rsidRPr="00CF1A68">
        <w:rPr>
          <w:i/>
          <w:iCs/>
        </w:rPr>
        <w:t>compels believers</w:t>
      </w:r>
      <w:r w:rsidR="00090134" w:rsidRPr="00CF1A68">
        <w:t xml:space="preserve"> to implement the faith in all aspects of life</w:t>
      </w:r>
      <w:r w:rsidR="003C3B40">
        <w:t xml:space="preserve"> [emphasis added]</w:t>
      </w:r>
      <w:r w:rsidR="00090134" w:rsidRPr="00CF1A68">
        <w:t xml:space="preserve">” </w:t>
      </w:r>
      <w:r w:rsidR="00090134" w:rsidRPr="00CF1A68">
        <w:fldChar w:fldCharType="begin"/>
      </w:r>
      <w:r w:rsidR="00206725" w:rsidRPr="00CF1A68">
        <w:instrText xml:space="preserve"> ADDIN ZOTERO_ITEM CSL_CITATION {"citationID":"Wy3lQWZu","properties":{"formattedCitation":"(Towner, 2006, p. 692)","plainCitation":"(Towner, 2006, p. 692)","dontUpdate":true,"noteIndex":0},"citationItems":[{"id":515,"uris":["http://zotero.org/users/3213380/items/B9DJVUFA"],"itemData":{"id":515,"type":"book","collection-title":"The New International Commentary on the New Testament","event-place":"Grand Rapids, MI","ISBN":"978-0-8028-2513-1","language":"English","number-of-pages":"934","publisher":"William B. Eerdmans","publisher-place":"Grand Rapids, MI","source":"Amazon","title":"The Letters to Timothy and Titus","author":[{"family":"Towner","given":"Philip H."}],"issued":{"date-parts":[["2006"]]}},"locator":"692","label":"page"}],"schema":"https://github.com/citation-style-language/schema/raw/master/csl-citation.json"} </w:instrText>
      </w:r>
      <w:r w:rsidR="00090134" w:rsidRPr="00CF1A68">
        <w:fldChar w:fldCharType="separate"/>
      </w:r>
      <w:r w:rsidR="00090134" w:rsidRPr="00CF1A68">
        <w:t>(Towner, 2006, p. 692)</w:t>
      </w:r>
      <w:r w:rsidR="00090134" w:rsidRPr="00CF1A68">
        <w:fldChar w:fldCharType="end"/>
      </w:r>
      <w:r w:rsidR="00090134" w:rsidRPr="00CF1A68">
        <w:t xml:space="preserve">. William Hendriksen and Simon Kistemaker explain the meaning of both the Titus and Timothy sections, stating, “to the end that every overseer may be by means of his sound teaching </w:t>
      </w:r>
      <w:r w:rsidR="00090134" w:rsidRPr="00CF1A68">
        <w:rPr>
          <w:i/>
          <w:iCs/>
        </w:rPr>
        <w:t>to incline will and heart to the joyful service of God</w:t>
      </w:r>
      <w:r w:rsidR="00090134" w:rsidRPr="00CF1A68">
        <w:t xml:space="preserve">, and </w:t>
      </w:r>
      <w:r w:rsidR="00090134" w:rsidRPr="00CF1A68">
        <w:rPr>
          <w:i/>
          <w:iCs/>
        </w:rPr>
        <w:t>to expose the errors</w:t>
      </w:r>
      <w:r w:rsidR="00090134" w:rsidRPr="00CF1A68">
        <w:t xml:space="preserve"> of those who rebel</w:t>
      </w:r>
      <w:r w:rsidR="003C3B40">
        <w:t xml:space="preserve"> [emphasis added]</w:t>
      </w:r>
      <w:r w:rsidR="00090134" w:rsidRPr="00CF1A68">
        <w:t xml:space="preserve">” </w:t>
      </w:r>
      <w:r w:rsidR="00090134" w:rsidRPr="00CF1A68">
        <w:fldChar w:fldCharType="begin"/>
      </w:r>
      <w:r w:rsidR="009024C9">
        <w:instrText xml:space="preserve"> ADDIN ZOTERO_ITEM CSL_CITATION {"citationID":"BMsLCo2M","properties":{"formattedCitation":"(Hendriksen &amp; Kistemaker, 1996, p. 349)","plainCitation":"(Hendriksen &amp; Kistemaker, 1996, p. 349)","dontUpdate":true,"noteIndex":0},"citationItems":[{"id":517,"uris":["http://zotero.org/users/3213380/items/375ZNHKS"],"itemData":{"id":517,"type":"book","collection-title":"New Testament Commentary","ISBN":"978-0-8010-2079-7","language":"English","number-of-pages":"464","publisher":"Baker Books","title":"Thessalonians, the Pastorals, and Hebrews","title-short":"Thessalonians, the Pastorals, and Hebrews","author":[{"family":"Hendriksen","given":"William"},{"family":"Kistemaker","given":"Simon J."}],"issued":{"date-parts":[["2002"]]}},"locator":"349","label":"page"}],"schema":"https://github.com/citation-style-language/schema/raw/master/csl-citation.json"} </w:instrText>
      </w:r>
      <w:r w:rsidR="00090134" w:rsidRPr="00CF1A68">
        <w:fldChar w:fldCharType="separate"/>
      </w:r>
      <w:r w:rsidR="00090134" w:rsidRPr="00CF1A68">
        <w:t>(Hendriksen &amp; Kistemaker, 1996, p. 349)</w:t>
      </w:r>
      <w:r w:rsidR="00090134" w:rsidRPr="00CF1A68">
        <w:fldChar w:fldCharType="end"/>
      </w:r>
      <w:r w:rsidR="00090134" w:rsidRPr="00CF1A68">
        <w:t xml:space="preserve">. Both verbs—compel and incline—require </w:t>
      </w:r>
      <w:r w:rsidR="00D20C29" w:rsidRPr="00CF1A68">
        <w:t>disseminating</w:t>
      </w:r>
      <w:r w:rsidR="00090134" w:rsidRPr="00CF1A68">
        <w:t xml:space="preserve"> information in a way that is understood and persuades the church to action. </w:t>
      </w:r>
    </w:p>
    <w:p w14:paraId="41EEDD7C" w14:textId="42DB8AB8" w:rsidR="00090134" w:rsidRPr="00CF1A68" w:rsidRDefault="009163A0" w:rsidP="008A38F9">
      <w:pPr>
        <w:spacing w:line="240" w:lineRule="auto"/>
        <w:ind w:firstLine="360"/>
        <w:jc w:val="both"/>
      </w:pPr>
      <w:r w:rsidRPr="00CF1A68">
        <w:t>C</w:t>
      </w:r>
      <w:r w:rsidR="00090134" w:rsidRPr="00CF1A68">
        <w:t xml:space="preserve">ontextualization encourages the communication of the gospel and the Christian faith in a </w:t>
      </w:r>
      <w:r w:rsidR="006E57B7" w:rsidRPr="00CF1A68">
        <w:t>culturally appropriate way</w:t>
      </w:r>
      <w:r w:rsidR="00090134" w:rsidRPr="00CF1A68">
        <w:t xml:space="preserve">. </w:t>
      </w:r>
      <w:r w:rsidR="00CB45AE" w:rsidRPr="00CF1A68">
        <w:t xml:space="preserve">Tim </w:t>
      </w:r>
      <w:r w:rsidR="00090134" w:rsidRPr="00CF1A68">
        <w:t>Keller defines contextualization as “</w:t>
      </w:r>
      <w:r w:rsidR="00090134" w:rsidRPr="00CF1A68">
        <w:rPr>
          <w:shd w:val="clear" w:color="auto" w:fill="FFFFFF"/>
        </w:rPr>
        <w:t>giving people </w:t>
      </w:r>
      <w:r w:rsidR="00090134" w:rsidRPr="00CF1A68">
        <w:rPr>
          <w:rStyle w:val="Emphasis"/>
          <w:shd w:val="clear" w:color="auto" w:fill="FFFFFF"/>
        </w:rPr>
        <w:t>the Bible’s answers</w:t>
      </w:r>
      <w:r w:rsidR="00090134" w:rsidRPr="00CF1A68">
        <w:rPr>
          <w:shd w:val="clear" w:color="auto" w:fill="FFFFFF"/>
        </w:rPr>
        <w:t>, which they may not all want to hear, </w:t>
      </w:r>
      <w:r w:rsidR="00090134" w:rsidRPr="00CF1A68">
        <w:rPr>
          <w:rStyle w:val="Emphasis"/>
          <w:shd w:val="clear" w:color="auto" w:fill="FFFFFF"/>
        </w:rPr>
        <w:t>to questions about life</w:t>
      </w:r>
      <w:r w:rsidR="00090134" w:rsidRPr="00CF1A68">
        <w:rPr>
          <w:shd w:val="clear" w:color="auto" w:fill="FFFFFF"/>
        </w:rPr>
        <w:t> that people in their particular time and place are asking, </w:t>
      </w:r>
      <w:r w:rsidR="00090134" w:rsidRPr="00CF1A68">
        <w:rPr>
          <w:rStyle w:val="Emphasis"/>
          <w:shd w:val="clear" w:color="auto" w:fill="FFFFFF"/>
        </w:rPr>
        <w:t>in language and forms </w:t>
      </w:r>
      <w:r w:rsidR="00090134" w:rsidRPr="00CF1A68">
        <w:rPr>
          <w:shd w:val="clear" w:color="auto" w:fill="FFFFFF"/>
        </w:rPr>
        <w:t>they can comprehend, and </w:t>
      </w:r>
      <w:r w:rsidR="00090134" w:rsidRPr="00CF1A68">
        <w:rPr>
          <w:rStyle w:val="Emphasis"/>
          <w:shd w:val="clear" w:color="auto" w:fill="FFFFFF"/>
        </w:rPr>
        <w:t>through appeals and arguments </w:t>
      </w:r>
      <w:r w:rsidR="00090134" w:rsidRPr="00CF1A68">
        <w:rPr>
          <w:shd w:val="clear" w:color="auto" w:fill="FFFFFF"/>
        </w:rPr>
        <w:t>with force they can feel, even if they reject them”</w:t>
      </w:r>
      <w:r w:rsidR="000624E8" w:rsidRPr="00CF1A68">
        <w:rPr>
          <w:shd w:val="clear" w:color="auto" w:fill="FFFFFF"/>
        </w:rPr>
        <w:t xml:space="preserve"> </w:t>
      </w:r>
      <w:r w:rsidR="005E5407" w:rsidRPr="00CF1A68">
        <w:rPr>
          <w:shd w:val="clear" w:color="auto" w:fill="FFFFFF"/>
        </w:rPr>
        <w:fldChar w:fldCharType="begin"/>
      </w:r>
      <w:r w:rsidR="009024C9">
        <w:rPr>
          <w:shd w:val="clear" w:color="auto" w:fill="FFFFFF"/>
        </w:rPr>
        <w:instrText xml:space="preserve"> ADDIN ZOTERO_ITEM CSL_CITATION {"citationID":"SZjL8CCe","properties":{"formattedCitation":"(Keller, 2012, p. 89)","plainCitation":"(Keller, 2012, p. 89)","noteIndex":0},"citationItems":[{"id":378,"uris":["http://zotero.org/users/3213380/items/6ETDPPBF"],"itemData":{"id":378,"type":"book","event-place":"Grand Rapids, MI","ISBN":"978-0-310-49418-8","language":"English","number-of-pages":"400","publisher":"Zondervan","publisher-place":"Grand Rapids, MI","source":"Amazon","title":"Center Church: Doing Balanced, Gospel-Centered Ministry in Your City","title-short":"Center Church","author":[{"family":"Keller","given":"Timothy"}],"issued":{"date-parts":[["2012",9,8]]}},"locator":"89","label":"page"}],"schema":"https://github.com/citation-style-language/schema/raw/master/csl-citation.json"} </w:instrText>
      </w:r>
      <w:r w:rsidR="005E5407" w:rsidRPr="00CF1A68">
        <w:rPr>
          <w:shd w:val="clear" w:color="auto" w:fill="FFFFFF"/>
        </w:rPr>
        <w:fldChar w:fldCharType="separate"/>
      </w:r>
      <w:r w:rsidR="009B7FDB" w:rsidRPr="00CF1A68">
        <w:t>(Keller, 2012, p. 89)</w:t>
      </w:r>
      <w:r w:rsidR="005E5407" w:rsidRPr="00CF1A68">
        <w:rPr>
          <w:shd w:val="clear" w:color="auto" w:fill="FFFFFF"/>
        </w:rPr>
        <w:fldChar w:fldCharType="end"/>
      </w:r>
      <w:r w:rsidR="009B7FDB" w:rsidRPr="00CF1A68">
        <w:rPr>
          <w:shd w:val="clear" w:color="auto" w:fill="FFFFFF"/>
        </w:rPr>
        <w:t xml:space="preserve">. </w:t>
      </w:r>
      <w:r w:rsidR="00C93ABB" w:rsidRPr="00CF1A68">
        <w:rPr>
          <w:shd w:val="clear" w:color="auto" w:fill="FFFFFF"/>
        </w:rPr>
        <w:t>Keller’s definition may offer a window into t</w:t>
      </w:r>
      <w:r w:rsidR="006E57B7" w:rsidRPr="00CF1A68">
        <w:rPr>
          <w:shd w:val="clear" w:color="auto" w:fill="FFFFFF"/>
        </w:rPr>
        <w:t xml:space="preserve">eachers’ cultural </w:t>
      </w:r>
      <w:r w:rsidR="006E57B7" w:rsidRPr="00CF1A68">
        <w:rPr>
          <w:i/>
          <w:iCs/>
          <w:shd w:val="clear" w:color="auto" w:fill="FFFFFF"/>
        </w:rPr>
        <w:t xml:space="preserve">je ne </w:t>
      </w:r>
      <w:proofErr w:type="spellStart"/>
      <w:r w:rsidR="006E57B7" w:rsidRPr="00CF1A68">
        <w:rPr>
          <w:i/>
          <w:iCs/>
          <w:shd w:val="clear" w:color="auto" w:fill="FFFFFF"/>
        </w:rPr>
        <w:t>sais</w:t>
      </w:r>
      <w:proofErr w:type="spellEnd"/>
      <w:r w:rsidR="006E57B7" w:rsidRPr="00CF1A68">
        <w:rPr>
          <w:i/>
          <w:iCs/>
          <w:shd w:val="clear" w:color="auto" w:fill="FFFFFF"/>
        </w:rPr>
        <w:t xml:space="preserve"> quoi</w:t>
      </w:r>
      <w:r w:rsidR="0019458B">
        <w:rPr>
          <w:shd w:val="clear" w:color="auto" w:fill="FFFFFF"/>
        </w:rPr>
        <w:t xml:space="preserve"> (</w:t>
      </w:r>
      <w:r w:rsidR="00C85D23">
        <w:rPr>
          <w:shd w:val="clear" w:color="auto" w:fill="FFFFFF"/>
        </w:rPr>
        <w:t>“</w:t>
      </w:r>
      <w:r w:rsidR="0019458B">
        <w:rPr>
          <w:shd w:val="clear" w:color="auto" w:fill="FFFFFF"/>
        </w:rPr>
        <w:t>indefinable attributes</w:t>
      </w:r>
      <w:r w:rsidR="00C85D23">
        <w:rPr>
          <w:shd w:val="clear" w:color="auto" w:fill="FFFFFF"/>
        </w:rPr>
        <w:t>”</w:t>
      </w:r>
      <w:r w:rsidR="0019458B">
        <w:rPr>
          <w:shd w:val="clear" w:color="auto" w:fill="FFFFFF"/>
        </w:rPr>
        <w:t>)</w:t>
      </w:r>
      <w:r w:rsidR="0032549C" w:rsidRPr="00CF1A68">
        <w:rPr>
          <w:shd w:val="clear" w:color="auto" w:fill="FFFFFF"/>
        </w:rPr>
        <w:t>.</w:t>
      </w:r>
      <w:r w:rsidR="00090134" w:rsidRPr="00CF1A68">
        <w:rPr>
          <w:shd w:val="clear" w:color="auto" w:fill="FFFFFF"/>
        </w:rPr>
        <w:t xml:space="preserve"> </w:t>
      </w:r>
      <w:r w:rsidR="00253D2C" w:rsidRPr="00CF1A68">
        <w:rPr>
          <w:shd w:val="clear" w:color="auto" w:fill="FFFFFF"/>
        </w:rPr>
        <w:t xml:space="preserve">Someone who is able to teach </w:t>
      </w:r>
      <w:r w:rsidR="00090134" w:rsidRPr="00CF1A68">
        <w:rPr>
          <w:shd w:val="clear" w:color="auto" w:fill="FFFFFF"/>
        </w:rPr>
        <w:t>must be biblically qualified</w:t>
      </w:r>
      <w:r w:rsidR="00323CD8" w:rsidRPr="00CF1A68">
        <w:rPr>
          <w:shd w:val="clear" w:color="auto" w:fill="FFFFFF"/>
        </w:rPr>
        <w:t xml:space="preserve">—giving </w:t>
      </w:r>
      <w:r w:rsidR="00090134" w:rsidRPr="00CF1A68">
        <w:rPr>
          <w:shd w:val="clear" w:color="auto" w:fill="FFFFFF"/>
        </w:rPr>
        <w:t>the people the Bible’s answers</w:t>
      </w:r>
      <w:r w:rsidR="00323CD8" w:rsidRPr="00CF1A68">
        <w:rPr>
          <w:shd w:val="clear" w:color="auto" w:fill="FFFFFF"/>
        </w:rPr>
        <w:t>—</w:t>
      </w:r>
      <w:r w:rsidR="00090134" w:rsidRPr="00CF1A68">
        <w:rPr>
          <w:shd w:val="clear" w:color="auto" w:fill="FFFFFF"/>
        </w:rPr>
        <w:t xml:space="preserve">but they must also have the ability to teach in “languages and forms” the people can understand, through “appeals and arguments with force they can feel.” </w:t>
      </w:r>
      <w:r w:rsidR="007632D8" w:rsidRPr="00CF1A68">
        <w:t>Christian</w:t>
      </w:r>
      <w:r w:rsidR="00501058" w:rsidRPr="00CF1A68">
        <w:t xml:space="preserve"> elders</w:t>
      </w:r>
      <w:r w:rsidR="003C3B40">
        <w:t>/overseers</w:t>
      </w:r>
      <w:r w:rsidR="00501058" w:rsidRPr="00CF1A68">
        <w:t xml:space="preserve"> </w:t>
      </w:r>
      <w:r w:rsidR="00726CAC" w:rsidRPr="00CF1A68">
        <w:t xml:space="preserve">must strive to </w:t>
      </w:r>
      <w:r w:rsidR="00A006B1" w:rsidRPr="00CF1A68">
        <w:t xml:space="preserve">communicate truth in a </w:t>
      </w:r>
      <w:r w:rsidR="00583071" w:rsidRPr="00CF1A68">
        <w:t>culturally impactful manner</w:t>
      </w:r>
      <w:r w:rsidR="00A006B1" w:rsidRPr="00CF1A68">
        <w:t xml:space="preserve">. </w:t>
      </w:r>
    </w:p>
    <w:p w14:paraId="65B814C0" w14:textId="0520DA4B" w:rsidR="002E2483" w:rsidRPr="00CF1A68" w:rsidRDefault="007E7ACB" w:rsidP="008A38F9">
      <w:pPr>
        <w:spacing w:line="240" w:lineRule="auto"/>
        <w:ind w:firstLine="360"/>
        <w:jc w:val="both"/>
      </w:pPr>
      <w:r w:rsidRPr="00CF1A68">
        <w:rPr>
          <w:shd w:val="clear" w:color="auto" w:fill="FFFFFF"/>
        </w:rPr>
        <w:t xml:space="preserve">Missionaries </w:t>
      </w:r>
      <w:r w:rsidR="00883215" w:rsidRPr="00CF1A68">
        <w:rPr>
          <w:shd w:val="clear" w:color="auto" w:fill="FFFFFF"/>
        </w:rPr>
        <w:t>need to</w:t>
      </w:r>
      <w:r w:rsidRPr="00CF1A68">
        <w:rPr>
          <w:shd w:val="clear" w:color="auto" w:fill="FFFFFF"/>
        </w:rPr>
        <w:t xml:space="preserve"> recognize </w:t>
      </w:r>
      <w:r w:rsidR="00883215" w:rsidRPr="00CF1A68">
        <w:rPr>
          <w:shd w:val="clear" w:color="auto" w:fill="FFFFFF"/>
        </w:rPr>
        <w:t>this</w:t>
      </w:r>
      <w:r w:rsidR="006B7017" w:rsidRPr="00CF1A68">
        <w:rPr>
          <w:shd w:val="clear" w:color="auto" w:fill="FFFFFF"/>
        </w:rPr>
        <w:t xml:space="preserve"> </w:t>
      </w:r>
      <w:r w:rsidR="00090134" w:rsidRPr="00CF1A68">
        <w:rPr>
          <w:shd w:val="clear" w:color="auto" w:fill="FFFFFF"/>
        </w:rPr>
        <w:t xml:space="preserve">cultural element to the ability to teach. Each </w:t>
      </w:r>
      <w:r w:rsidR="00B0529B" w:rsidRPr="00CF1A68">
        <w:rPr>
          <w:shd w:val="clear" w:color="auto" w:fill="FFFFFF"/>
        </w:rPr>
        <w:t>role in society has cultural</w:t>
      </w:r>
      <w:r w:rsidR="00090134" w:rsidRPr="00CF1A68">
        <w:rPr>
          <w:shd w:val="clear" w:color="auto" w:fill="FFFFFF"/>
        </w:rPr>
        <w:t xml:space="preserve"> assum</w:t>
      </w:r>
      <w:r w:rsidR="00B0529B" w:rsidRPr="00CF1A68">
        <w:rPr>
          <w:shd w:val="clear" w:color="auto" w:fill="FFFFFF"/>
        </w:rPr>
        <w:t xml:space="preserve">ptions that accompany </w:t>
      </w:r>
      <w:r w:rsidR="008A5544" w:rsidRPr="00CF1A68">
        <w:rPr>
          <w:shd w:val="clear" w:color="auto" w:fill="FFFFFF"/>
        </w:rPr>
        <w:t xml:space="preserve">them. In other words, </w:t>
      </w:r>
      <w:r w:rsidR="00697EE1" w:rsidRPr="00CF1A68">
        <w:rPr>
          <w:shd w:val="clear" w:color="auto" w:fill="FFFFFF"/>
        </w:rPr>
        <w:t xml:space="preserve">the role of </w:t>
      </w:r>
      <w:r w:rsidR="008A5544" w:rsidRPr="00CF1A68">
        <w:rPr>
          <w:shd w:val="clear" w:color="auto" w:fill="FFFFFF"/>
        </w:rPr>
        <w:t xml:space="preserve">a </w:t>
      </w:r>
      <w:r w:rsidR="00090134" w:rsidRPr="00CF1A68">
        <w:rPr>
          <w:shd w:val="clear" w:color="auto" w:fill="FFFFFF"/>
        </w:rPr>
        <w:t>capable, equipped teacher</w:t>
      </w:r>
      <w:r w:rsidR="008A5544" w:rsidRPr="00CF1A68">
        <w:rPr>
          <w:shd w:val="clear" w:color="auto" w:fill="FFFFFF"/>
        </w:rPr>
        <w:t xml:space="preserve"> has specific traits or qualifications that are often unvoiced</w:t>
      </w:r>
      <w:r w:rsidR="001D73A0" w:rsidRPr="00CF1A68">
        <w:rPr>
          <w:shd w:val="clear" w:color="auto" w:fill="FFFFFF"/>
        </w:rPr>
        <w:t xml:space="preserve"> but carry cultural weight.</w:t>
      </w:r>
      <w:r w:rsidR="00090134" w:rsidRPr="00CF1A68">
        <w:rPr>
          <w:shd w:val="clear" w:color="auto" w:fill="FFFFFF"/>
        </w:rPr>
        <w:t xml:space="preserve"> </w:t>
      </w:r>
      <w:r w:rsidR="0084576D" w:rsidRPr="00CF1A68">
        <w:t xml:space="preserve">What makes someone a gifted teacher in one culture may not make them </w:t>
      </w:r>
      <w:r w:rsidR="00354B21" w:rsidRPr="00CF1A68">
        <w:t>one</w:t>
      </w:r>
      <w:r w:rsidR="0084576D" w:rsidRPr="00CF1A68">
        <w:t xml:space="preserve"> in another.</w:t>
      </w:r>
    </w:p>
    <w:p w14:paraId="11107075" w14:textId="25F2A650" w:rsidR="00601FF3" w:rsidRPr="00CF1A68" w:rsidRDefault="00104938" w:rsidP="008A38F9">
      <w:pPr>
        <w:spacing w:line="240" w:lineRule="auto"/>
        <w:ind w:firstLine="360"/>
        <w:jc w:val="both"/>
        <w:rPr>
          <w:shd w:val="clear" w:color="auto" w:fill="FFFFFF"/>
        </w:rPr>
      </w:pPr>
      <w:r w:rsidRPr="00CF1A68">
        <w:rPr>
          <w:shd w:val="clear" w:color="auto" w:fill="FFFFFF"/>
        </w:rPr>
        <w:t>In conclusion, t</w:t>
      </w:r>
      <w:r w:rsidR="00090134" w:rsidRPr="00CF1A68">
        <w:rPr>
          <w:shd w:val="clear" w:color="auto" w:fill="FFFFFF"/>
        </w:rPr>
        <w:t>he</w:t>
      </w:r>
      <w:r w:rsidR="00354B21" w:rsidRPr="00CF1A68">
        <w:rPr>
          <w:shd w:val="clear" w:color="auto" w:fill="FFFFFF"/>
        </w:rPr>
        <w:t>se</w:t>
      </w:r>
      <w:r w:rsidR="00090134" w:rsidRPr="00CF1A68">
        <w:rPr>
          <w:shd w:val="clear" w:color="auto" w:fill="FFFFFF"/>
        </w:rPr>
        <w:t xml:space="preserve"> biblical qualifications and cultural assumptions help build a fuller picture of a </w:t>
      </w:r>
      <w:r w:rsidR="00C9545C" w:rsidRPr="00CF1A68">
        <w:rPr>
          <w:shd w:val="clear" w:color="auto" w:fill="FFFFFF"/>
        </w:rPr>
        <w:t xml:space="preserve">Christian </w:t>
      </w:r>
      <w:r w:rsidR="00360D94" w:rsidRPr="00CF1A68">
        <w:rPr>
          <w:shd w:val="clear" w:color="auto" w:fill="FFFFFF"/>
        </w:rPr>
        <w:t>eld</w:t>
      </w:r>
      <w:r w:rsidR="00AF16C7" w:rsidRPr="00CF1A68">
        <w:rPr>
          <w:shd w:val="clear" w:color="auto" w:fill="FFFFFF"/>
        </w:rPr>
        <w:t>e</w:t>
      </w:r>
      <w:r w:rsidR="00360D94" w:rsidRPr="00CF1A68">
        <w:rPr>
          <w:shd w:val="clear" w:color="auto" w:fill="FFFFFF"/>
        </w:rPr>
        <w:t>r</w:t>
      </w:r>
      <w:r w:rsidR="003C3B40">
        <w:rPr>
          <w:shd w:val="clear" w:color="auto" w:fill="FFFFFF"/>
        </w:rPr>
        <w:t>/overseer</w:t>
      </w:r>
      <w:r w:rsidR="00090134" w:rsidRPr="00CF1A68">
        <w:rPr>
          <w:shd w:val="clear" w:color="auto" w:fill="FFFFFF"/>
        </w:rPr>
        <w:t xml:space="preserve"> in a specific culture.</w:t>
      </w:r>
      <w:r w:rsidR="003E5507" w:rsidRPr="00CF1A68">
        <w:rPr>
          <w:shd w:val="clear" w:color="auto" w:fill="FFFFFF"/>
        </w:rPr>
        <w:t xml:space="preserve"> As mentioned before, the biblical qualifications </w:t>
      </w:r>
      <w:r w:rsidR="001A5865" w:rsidRPr="00CF1A68">
        <w:rPr>
          <w:shd w:val="clear" w:color="auto" w:fill="FFFFFF"/>
        </w:rPr>
        <w:t xml:space="preserve">found in 1 Timothy 3 and Titus 1 </w:t>
      </w:r>
      <w:r w:rsidR="003E5507" w:rsidRPr="00CF1A68">
        <w:rPr>
          <w:shd w:val="clear" w:color="auto" w:fill="FFFFFF"/>
        </w:rPr>
        <w:t xml:space="preserve">form the baseline </w:t>
      </w:r>
      <w:r w:rsidR="00635A1B" w:rsidRPr="00CF1A68">
        <w:rPr>
          <w:shd w:val="clear" w:color="auto" w:fill="FFFFFF"/>
        </w:rPr>
        <w:t>requirements for elders</w:t>
      </w:r>
      <w:r w:rsidR="003C3B40">
        <w:rPr>
          <w:shd w:val="clear" w:color="auto" w:fill="FFFFFF"/>
        </w:rPr>
        <w:t>/overseers</w:t>
      </w:r>
      <w:r w:rsidR="00635A1B" w:rsidRPr="00CF1A68">
        <w:rPr>
          <w:shd w:val="clear" w:color="auto" w:fill="FFFFFF"/>
        </w:rPr>
        <w:t>.</w:t>
      </w:r>
      <w:r w:rsidR="00A5055F" w:rsidRPr="00CF1A68">
        <w:rPr>
          <w:shd w:val="clear" w:color="auto" w:fill="FFFFFF"/>
        </w:rPr>
        <w:t xml:space="preserve"> </w:t>
      </w:r>
      <w:r w:rsidR="00240991" w:rsidRPr="00CF1A68">
        <w:rPr>
          <w:shd w:val="clear" w:color="auto" w:fill="FFFFFF"/>
        </w:rPr>
        <w:t xml:space="preserve">If </w:t>
      </w:r>
      <w:r w:rsidR="00CD660B" w:rsidRPr="00CF1A68">
        <w:rPr>
          <w:shd w:val="clear" w:color="auto" w:fill="FFFFFF"/>
        </w:rPr>
        <w:t>Christian</w:t>
      </w:r>
      <w:r w:rsidR="00C75185" w:rsidRPr="00CF1A68">
        <w:rPr>
          <w:shd w:val="clear" w:color="auto" w:fill="FFFFFF"/>
        </w:rPr>
        <w:t>s</w:t>
      </w:r>
      <w:r w:rsidR="00240991" w:rsidRPr="00CF1A68">
        <w:rPr>
          <w:shd w:val="clear" w:color="auto" w:fill="FFFFFF"/>
        </w:rPr>
        <w:t xml:space="preserve"> possess the cultural savvy to be teacher</w:t>
      </w:r>
      <w:r w:rsidR="00C75185" w:rsidRPr="00CF1A68">
        <w:rPr>
          <w:shd w:val="clear" w:color="auto" w:fill="FFFFFF"/>
        </w:rPr>
        <w:t>s</w:t>
      </w:r>
      <w:r w:rsidR="00240991" w:rsidRPr="00CF1A68">
        <w:rPr>
          <w:shd w:val="clear" w:color="auto" w:fill="FFFFFF"/>
        </w:rPr>
        <w:t xml:space="preserve"> but do not meet the</w:t>
      </w:r>
      <w:r w:rsidR="00CD660B" w:rsidRPr="00CF1A68">
        <w:rPr>
          <w:shd w:val="clear" w:color="auto" w:fill="FFFFFF"/>
        </w:rPr>
        <w:t>se</w:t>
      </w:r>
      <w:r w:rsidR="00240991" w:rsidRPr="00CF1A68">
        <w:rPr>
          <w:shd w:val="clear" w:color="auto" w:fill="FFFFFF"/>
        </w:rPr>
        <w:t xml:space="preserve"> biblical qualifications, </w:t>
      </w:r>
      <w:r w:rsidR="00C75185" w:rsidRPr="00CF1A68">
        <w:rPr>
          <w:shd w:val="clear" w:color="auto" w:fill="FFFFFF"/>
        </w:rPr>
        <w:t xml:space="preserve">they are </w:t>
      </w:r>
      <w:r w:rsidR="00240991" w:rsidRPr="00CF1A68">
        <w:rPr>
          <w:shd w:val="clear" w:color="auto" w:fill="FFFFFF"/>
        </w:rPr>
        <w:t xml:space="preserve">not fit </w:t>
      </w:r>
      <w:r w:rsidR="00335EFC">
        <w:rPr>
          <w:shd w:val="clear" w:color="auto" w:fill="FFFFFF"/>
        </w:rPr>
        <w:t xml:space="preserve">to </w:t>
      </w:r>
      <w:r w:rsidR="00CD660B" w:rsidRPr="00CF1A68">
        <w:rPr>
          <w:shd w:val="clear" w:color="auto" w:fill="FFFFFF"/>
        </w:rPr>
        <w:t>serv</w:t>
      </w:r>
      <w:r w:rsidR="00335EFC">
        <w:rPr>
          <w:shd w:val="clear" w:color="auto" w:fill="FFFFFF"/>
        </w:rPr>
        <w:t>e</w:t>
      </w:r>
      <w:r w:rsidR="00CD660B" w:rsidRPr="00CF1A68">
        <w:rPr>
          <w:shd w:val="clear" w:color="auto" w:fill="FFFFFF"/>
        </w:rPr>
        <w:t xml:space="preserve"> in this role</w:t>
      </w:r>
      <w:r w:rsidR="00240991" w:rsidRPr="00CF1A68">
        <w:rPr>
          <w:shd w:val="clear" w:color="auto" w:fill="FFFFFF"/>
        </w:rPr>
        <w:t xml:space="preserve">. </w:t>
      </w:r>
      <w:r w:rsidR="002707F0" w:rsidRPr="00CF1A68">
        <w:rPr>
          <w:shd w:val="clear" w:color="auto" w:fill="FFFFFF"/>
        </w:rPr>
        <w:t xml:space="preserve">These cultural </w:t>
      </w:r>
      <w:r w:rsidR="00A73F07" w:rsidRPr="00CF1A68">
        <w:rPr>
          <w:shd w:val="clear" w:color="auto" w:fill="FFFFFF"/>
        </w:rPr>
        <w:t>elements</w:t>
      </w:r>
      <w:r w:rsidR="001934BF" w:rsidRPr="00CF1A68">
        <w:rPr>
          <w:shd w:val="clear" w:color="auto" w:fill="FFFFFF"/>
        </w:rPr>
        <w:t>, however,</w:t>
      </w:r>
      <w:r w:rsidR="00A73F07" w:rsidRPr="00CF1A68">
        <w:rPr>
          <w:shd w:val="clear" w:color="auto" w:fill="FFFFFF"/>
        </w:rPr>
        <w:t xml:space="preserve"> can build upon this </w:t>
      </w:r>
      <w:r w:rsidR="0011457D" w:rsidRPr="00CF1A68">
        <w:rPr>
          <w:shd w:val="clear" w:color="auto" w:fill="FFFFFF"/>
        </w:rPr>
        <w:t xml:space="preserve">scriptural </w:t>
      </w:r>
      <w:r w:rsidR="00A73F07" w:rsidRPr="00CF1A68">
        <w:rPr>
          <w:shd w:val="clear" w:color="auto" w:fill="FFFFFF"/>
        </w:rPr>
        <w:t xml:space="preserve">baseline, </w:t>
      </w:r>
      <w:r w:rsidR="00A21BBB" w:rsidRPr="00CF1A68">
        <w:rPr>
          <w:shd w:val="clear" w:color="auto" w:fill="FFFFFF"/>
        </w:rPr>
        <w:t>augment</w:t>
      </w:r>
      <w:r w:rsidR="00A73F07" w:rsidRPr="00CF1A68">
        <w:rPr>
          <w:shd w:val="clear" w:color="auto" w:fill="FFFFFF"/>
        </w:rPr>
        <w:t>ing</w:t>
      </w:r>
      <w:r w:rsidR="00A21BBB" w:rsidRPr="00CF1A68">
        <w:rPr>
          <w:shd w:val="clear" w:color="auto" w:fill="FFFFFF"/>
        </w:rPr>
        <w:t xml:space="preserve"> the force people feel in response to the teac</w:t>
      </w:r>
      <w:r w:rsidR="00BE7E16">
        <w:rPr>
          <w:shd w:val="clear" w:color="auto" w:fill="FFFFFF"/>
        </w:rPr>
        <w:t>h</w:t>
      </w:r>
      <w:r w:rsidR="00E67F6D">
        <w:rPr>
          <w:shd w:val="clear" w:color="auto" w:fill="FFFFFF"/>
        </w:rPr>
        <w:t>er’s words.</w:t>
      </w:r>
      <w:r w:rsidR="00090134" w:rsidRPr="00CF1A68">
        <w:rPr>
          <w:shd w:val="clear" w:color="auto" w:fill="FFFFFF"/>
        </w:rPr>
        <w:t xml:space="preserve"> </w:t>
      </w:r>
      <w:r w:rsidR="002516FB" w:rsidRPr="00CF1A68">
        <w:rPr>
          <w:shd w:val="clear" w:color="auto" w:fill="FFFFFF"/>
        </w:rPr>
        <w:t>T</w:t>
      </w:r>
      <w:r w:rsidR="00A73F07" w:rsidRPr="00CF1A68">
        <w:rPr>
          <w:shd w:val="clear" w:color="auto" w:fill="FFFFFF"/>
        </w:rPr>
        <w:t>he Bible</w:t>
      </w:r>
      <w:r w:rsidR="002516FB" w:rsidRPr="00CF1A68">
        <w:rPr>
          <w:shd w:val="clear" w:color="auto" w:fill="FFFFFF"/>
        </w:rPr>
        <w:t xml:space="preserve">, however, </w:t>
      </w:r>
      <w:r w:rsidR="00A73F07" w:rsidRPr="00CF1A68">
        <w:rPr>
          <w:shd w:val="clear" w:color="auto" w:fill="FFFFFF"/>
        </w:rPr>
        <w:t>does not require the</w:t>
      </w:r>
      <w:r w:rsidR="0011457D" w:rsidRPr="00CF1A68">
        <w:rPr>
          <w:shd w:val="clear" w:color="auto" w:fill="FFFFFF"/>
        </w:rPr>
        <w:t>se cultural qualifications. Therefor</w:t>
      </w:r>
      <w:r w:rsidR="00335EFC">
        <w:rPr>
          <w:shd w:val="clear" w:color="auto" w:fill="FFFFFF"/>
        </w:rPr>
        <w:t>e</w:t>
      </w:r>
      <w:r w:rsidR="00E67F6D">
        <w:rPr>
          <w:shd w:val="clear" w:color="auto" w:fill="FFFFFF"/>
        </w:rPr>
        <w:t>, a</w:t>
      </w:r>
      <w:r w:rsidR="00447299" w:rsidRPr="00CF1A68">
        <w:rPr>
          <w:shd w:val="clear" w:color="auto" w:fill="FFFFFF"/>
        </w:rPr>
        <w:t xml:space="preserve"> person who lacks </w:t>
      </w:r>
      <w:r w:rsidR="00765336">
        <w:rPr>
          <w:shd w:val="clear" w:color="auto" w:fill="FFFFFF"/>
        </w:rPr>
        <w:t>them</w:t>
      </w:r>
      <w:r w:rsidR="00447299" w:rsidRPr="00CF1A68">
        <w:rPr>
          <w:shd w:val="clear" w:color="auto" w:fill="FFFFFF"/>
        </w:rPr>
        <w:t xml:space="preserve"> is fit </w:t>
      </w:r>
      <w:r w:rsidR="00090134" w:rsidRPr="00CF1A68">
        <w:rPr>
          <w:shd w:val="clear" w:color="auto" w:fill="FFFFFF"/>
        </w:rPr>
        <w:t>to</w:t>
      </w:r>
      <w:r w:rsidR="00DB0872" w:rsidRPr="00CF1A68">
        <w:rPr>
          <w:shd w:val="clear" w:color="auto" w:fill="FFFFFF"/>
        </w:rPr>
        <w:t xml:space="preserve"> be an elder</w:t>
      </w:r>
      <w:r w:rsidR="003C3B40">
        <w:rPr>
          <w:shd w:val="clear" w:color="auto" w:fill="FFFFFF"/>
        </w:rPr>
        <w:t>/overseer</w:t>
      </w:r>
      <w:r w:rsidR="00090134" w:rsidRPr="00CF1A68">
        <w:rPr>
          <w:shd w:val="clear" w:color="auto" w:fill="FFFFFF"/>
        </w:rPr>
        <w:t xml:space="preserve"> but should work to develop the skills</w:t>
      </w:r>
      <w:r w:rsidR="00447299" w:rsidRPr="00CF1A68">
        <w:rPr>
          <w:shd w:val="clear" w:color="auto" w:fill="FFFFFF"/>
        </w:rPr>
        <w:t xml:space="preserve"> </w:t>
      </w:r>
      <w:r w:rsidR="00090134" w:rsidRPr="00CF1A68">
        <w:rPr>
          <w:shd w:val="clear" w:color="auto" w:fill="FFFFFF"/>
        </w:rPr>
        <w:t xml:space="preserve">needed </w:t>
      </w:r>
      <w:r w:rsidR="0034698B" w:rsidRPr="00CF1A68">
        <w:rPr>
          <w:shd w:val="clear" w:color="auto" w:fill="FFFFFF"/>
        </w:rPr>
        <w:t xml:space="preserve">for people </w:t>
      </w:r>
      <w:r w:rsidR="00764B59">
        <w:rPr>
          <w:shd w:val="clear" w:color="auto" w:fill="FFFFFF"/>
        </w:rPr>
        <w:t xml:space="preserve">in </w:t>
      </w:r>
      <w:r w:rsidR="0034698B" w:rsidRPr="00CF1A68">
        <w:rPr>
          <w:shd w:val="clear" w:color="auto" w:fill="FFFFFF"/>
        </w:rPr>
        <w:t xml:space="preserve">that society to recognize him as </w:t>
      </w:r>
      <w:r w:rsidR="00090134" w:rsidRPr="00CF1A68">
        <w:rPr>
          <w:shd w:val="clear" w:color="auto" w:fill="FFFFFF"/>
        </w:rPr>
        <w:t>a</w:t>
      </w:r>
      <w:r w:rsidR="00131559" w:rsidRPr="00CF1A68">
        <w:rPr>
          <w:shd w:val="clear" w:color="auto" w:fill="FFFFFF"/>
        </w:rPr>
        <w:t>n</w:t>
      </w:r>
      <w:r w:rsidR="00090134" w:rsidRPr="00CF1A68">
        <w:rPr>
          <w:shd w:val="clear" w:color="auto" w:fill="FFFFFF"/>
        </w:rPr>
        <w:t xml:space="preserve"> </w:t>
      </w:r>
      <w:r w:rsidR="00601FF3" w:rsidRPr="00CF1A68">
        <w:rPr>
          <w:shd w:val="clear" w:color="auto" w:fill="FFFFFF"/>
        </w:rPr>
        <w:t xml:space="preserve">apt </w:t>
      </w:r>
      <w:r w:rsidR="00090134" w:rsidRPr="00CF1A68">
        <w:rPr>
          <w:shd w:val="clear" w:color="auto" w:fill="FFFFFF"/>
        </w:rPr>
        <w:t xml:space="preserve">teacher. </w:t>
      </w:r>
      <w:r w:rsidR="00601FF3" w:rsidRPr="00CF1A68">
        <w:rPr>
          <w:shd w:val="clear" w:color="auto" w:fill="FFFFFF"/>
        </w:rPr>
        <w:t xml:space="preserve">Together, </w:t>
      </w:r>
      <w:r w:rsidR="00090134" w:rsidRPr="00CF1A68">
        <w:rPr>
          <w:shd w:val="clear" w:color="auto" w:fill="FFFFFF"/>
        </w:rPr>
        <w:t xml:space="preserve">the biblical and cultural qualifications </w:t>
      </w:r>
      <w:r w:rsidR="00601FF3" w:rsidRPr="00CF1A68">
        <w:rPr>
          <w:shd w:val="clear" w:color="auto" w:fill="FFFFFF"/>
        </w:rPr>
        <w:t xml:space="preserve">amplify the </w:t>
      </w:r>
      <w:r w:rsidR="00131559" w:rsidRPr="00CF1A68">
        <w:rPr>
          <w:shd w:val="clear" w:color="auto" w:fill="FFFFFF"/>
        </w:rPr>
        <w:t>elder’s</w:t>
      </w:r>
      <w:r w:rsidR="003C3B40">
        <w:rPr>
          <w:shd w:val="clear" w:color="auto" w:fill="FFFFFF"/>
        </w:rPr>
        <w:t>/overseer’s</w:t>
      </w:r>
      <w:r w:rsidR="00601FF3" w:rsidRPr="00CF1A68">
        <w:rPr>
          <w:shd w:val="clear" w:color="auto" w:fill="FFFFFF"/>
        </w:rPr>
        <w:t xml:space="preserve"> ability t</w:t>
      </w:r>
      <w:r w:rsidR="00090134" w:rsidRPr="00CF1A68">
        <w:rPr>
          <w:shd w:val="clear" w:color="auto" w:fill="FFFFFF"/>
        </w:rPr>
        <w:t>o teach</w:t>
      </w:r>
      <w:r w:rsidR="0098607A" w:rsidRPr="00CF1A68">
        <w:rPr>
          <w:shd w:val="clear" w:color="auto" w:fill="FFFFFF"/>
        </w:rPr>
        <w:t xml:space="preserve"> </w:t>
      </w:r>
      <w:r w:rsidR="00601FF3" w:rsidRPr="00CF1A68">
        <w:rPr>
          <w:shd w:val="clear" w:color="auto" w:fill="FFFFFF"/>
        </w:rPr>
        <w:t xml:space="preserve">in a </w:t>
      </w:r>
      <w:r w:rsidR="00B95F26" w:rsidRPr="00CF1A68">
        <w:rPr>
          <w:shd w:val="clear" w:color="auto" w:fill="FFFFFF"/>
        </w:rPr>
        <w:t>specific</w:t>
      </w:r>
      <w:r w:rsidR="00601FF3" w:rsidRPr="00CF1A68">
        <w:rPr>
          <w:shd w:val="clear" w:color="auto" w:fill="FFFFFF"/>
        </w:rPr>
        <w:t xml:space="preserve"> context. </w:t>
      </w:r>
    </w:p>
    <w:p w14:paraId="155BAD94" w14:textId="24F91E8A" w:rsidR="00B95F26" w:rsidRPr="00CF1A68" w:rsidRDefault="00B95F26" w:rsidP="008A38F9">
      <w:pPr>
        <w:spacing w:line="240" w:lineRule="auto"/>
        <w:ind w:firstLine="360"/>
        <w:jc w:val="both"/>
        <w:rPr>
          <w:shd w:val="clear" w:color="auto" w:fill="FFFFFF"/>
        </w:rPr>
      </w:pPr>
      <w:r w:rsidRPr="00CF1A68">
        <w:rPr>
          <w:shd w:val="clear" w:color="auto" w:fill="FFFFFF"/>
        </w:rPr>
        <w:lastRenderedPageBreak/>
        <w:t xml:space="preserve">This section has examined </w:t>
      </w:r>
      <w:r w:rsidR="00445313" w:rsidRPr="00CF1A68">
        <w:rPr>
          <w:shd w:val="clear" w:color="auto" w:fill="FFFFFF"/>
        </w:rPr>
        <w:t>the elder</w:t>
      </w:r>
      <w:r w:rsidR="003C3B40">
        <w:rPr>
          <w:shd w:val="clear" w:color="auto" w:fill="FFFFFF"/>
        </w:rPr>
        <w:t>/overseer</w:t>
      </w:r>
      <w:r w:rsidR="00445313" w:rsidRPr="00CF1A68">
        <w:rPr>
          <w:shd w:val="clear" w:color="auto" w:fill="FFFFFF"/>
        </w:rPr>
        <w:t xml:space="preserve"> </w:t>
      </w:r>
      <w:r w:rsidR="007970CE" w:rsidRPr="00CF1A68">
        <w:rPr>
          <w:shd w:val="clear" w:color="auto" w:fill="FFFFFF"/>
        </w:rPr>
        <w:t>qualification</w:t>
      </w:r>
      <w:r w:rsidR="00445313" w:rsidRPr="00CF1A68">
        <w:rPr>
          <w:shd w:val="clear" w:color="auto" w:fill="FFFFFF"/>
        </w:rPr>
        <w:t>, “able to teach”</w:t>
      </w:r>
      <w:r w:rsidR="00B526DB" w:rsidRPr="00CF1A68">
        <w:rPr>
          <w:shd w:val="clear" w:color="auto" w:fill="FFFFFF"/>
        </w:rPr>
        <w:t xml:space="preserve"> in 1 Timothy 3:2</w:t>
      </w:r>
      <w:r w:rsidR="003C5143">
        <w:rPr>
          <w:shd w:val="clear" w:color="auto" w:fill="FFFFFF"/>
        </w:rPr>
        <w:t>,</w:t>
      </w:r>
      <w:r w:rsidR="00B526DB" w:rsidRPr="00CF1A68">
        <w:rPr>
          <w:shd w:val="clear" w:color="auto" w:fill="FFFFFF"/>
        </w:rPr>
        <w:t xml:space="preserve"> and the corresponding requirement </w:t>
      </w:r>
      <w:r w:rsidR="007970CE" w:rsidRPr="00CF1A68">
        <w:rPr>
          <w:shd w:val="clear" w:color="auto" w:fill="FFFFFF"/>
        </w:rPr>
        <w:t xml:space="preserve">in Titus 1:9 </w:t>
      </w:r>
      <w:r w:rsidR="00B526DB" w:rsidRPr="00CF1A68">
        <w:rPr>
          <w:shd w:val="clear" w:color="auto" w:fill="FFFFFF"/>
        </w:rPr>
        <w:t>to “</w:t>
      </w:r>
      <w:r w:rsidR="00B526DB" w:rsidRPr="00CF1A68">
        <w:t>hold firm to the trustworthy word</w:t>
      </w:r>
      <w:r w:rsidR="00BA0FBE" w:rsidRPr="00CF1A68">
        <w:t>.</w:t>
      </w:r>
      <w:r w:rsidR="00B526DB" w:rsidRPr="00CF1A68">
        <w:rPr>
          <w:shd w:val="clear" w:color="auto" w:fill="FFFFFF"/>
        </w:rPr>
        <w:t xml:space="preserve">” </w:t>
      </w:r>
      <w:r w:rsidR="00445313" w:rsidRPr="00CF1A68">
        <w:rPr>
          <w:shd w:val="clear" w:color="auto" w:fill="FFFFFF"/>
        </w:rPr>
        <w:t>It argued that the</w:t>
      </w:r>
      <w:r w:rsidR="009864AA" w:rsidRPr="00CF1A68">
        <w:rPr>
          <w:shd w:val="clear" w:color="auto" w:fill="FFFFFF"/>
        </w:rPr>
        <w:t xml:space="preserve"> main </w:t>
      </w:r>
      <w:r w:rsidR="00D5525E" w:rsidRPr="00CF1A68">
        <w:rPr>
          <w:shd w:val="clear" w:color="auto" w:fill="FFFFFF"/>
        </w:rPr>
        <w:t>impetus</w:t>
      </w:r>
      <w:r w:rsidR="009864AA" w:rsidRPr="00CF1A68">
        <w:rPr>
          <w:shd w:val="clear" w:color="auto" w:fill="FFFFFF"/>
        </w:rPr>
        <w:t xml:space="preserve"> of this qualification </w:t>
      </w:r>
      <w:r w:rsidR="003B180F" w:rsidRPr="00CF1A68">
        <w:t>is</w:t>
      </w:r>
      <w:r w:rsidR="004C1420" w:rsidRPr="00CF1A68">
        <w:t xml:space="preserve"> </w:t>
      </w:r>
      <w:r w:rsidR="00BA0FBE" w:rsidRPr="00CF1A68">
        <w:t xml:space="preserve">knowledge </w:t>
      </w:r>
      <w:r w:rsidR="004C1420" w:rsidRPr="00CF1A68">
        <w:t xml:space="preserve">of </w:t>
      </w:r>
      <w:r w:rsidR="00BA0FBE" w:rsidRPr="00CF1A68">
        <w:t>and commitment to God’s Word.</w:t>
      </w:r>
      <w:r w:rsidR="00E10EC9" w:rsidRPr="00CF1A68">
        <w:t xml:space="preserve"> However, it also </w:t>
      </w:r>
      <w:r w:rsidR="00E028CD">
        <w:t>contested</w:t>
      </w:r>
      <w:r w:rsidR="00E10EC9" w:rsidRPr="00CF1A68">
        <w:t xml:space="preserve"> that </w:t>
      </w:r>
      <w:r w:rsidR="000C4B29" w:rsidRPr="00CF1A68">
        <w:t>contextual elements migh</w:t>
      </w:r>
      <w:r w:rsidR="00874254" w:rsidRPr="00CF1A68">
        <w:t xml:space="preserve">t influence </w:t>
      </w:r>
      <w:r w:rsidR="00D631BA" w:rsidRPr="00CF1A68">
        <w:t xml:space="preserve">one’s ability to teach. While </w:t>
      </w:r>
      <w:r w:rsidR="0019458B">
        <w:t>churche</w:t>
      </w:r>
      <w:r w:rsidR="00D631BA" w:rsidRPr="00CF1A68">
        <w:t>s</w:t>
      </w:r>
      <w:r w:rsidR="0019458B">
        <w:t xml:space="preserve"> should not</w:t>
      </w:r>
      <w:r w:rsidR="00D631BA" w:rsidRPr="00CF1A68">
        <w:t xml:space="preserve"> mandate th</w:t>
      </w:r>
      <w:r w:rsidR="00874254" w:rsidRPr="00CF1A68">
        <w:t>ese</w:t>
      </w:r>
      <w:r w:rsidR="00D631BA" w:rsidRPr="00CF1A68">
        <w:t xml:space="preserve"> cultur</w:t>
      </w:r>
      <w:r w:rsidR="003C5143">
        <w:t>al</w:t>
      </w:r>
      <w:r w:rsidR="00D631BA" w:rsidRPr="00CF1A68">
        <w:t xml:space="preserve"> element</w:t>
      </w:r>
      <w:r w:rsidR="00874254" w:rsidRPr="00CF1A68">
        <w:t xml:space="preserve">s because </w:t>
      </w:r>
      <w:r w:rsidR="007011B6" w:rsidRPr="00CF1A68">
        <w:t xml:space="preserve">they are </w:t>
      </w:r>
      <w:r w:rsidR="00874254" w:rsidRPr="00CF1A68">
        <w:t xml:space="preserve">not </w:t>
      </w:r>
      <w:r w:rsidR="008F252B">
        <w:t>biblical requirements</w:t>
      </w:r>
      <w:r w:rsidR="00D631BA" w:rsidRPr="00CF1A68">
        <w:t xml:space="preserve">, </w:t>
      </w:r>
      <w:r w:rsidR="00996E5E">
        <w:t xml:space="preserve">they </w:t>
      </w:r>
      <w:r w:rsidR="00295155">
        <w:t>should</w:t>
      </w:r>
      <w:r w:rsidR="00D631BA" w:rsidRPr="00CF1A68">
        <w:t xml:space="preserve"> recognize </w:t>
      </w:r>
      <w:r w:rsidR="007011B6" w:rsidRPr="00CF1A68">
        <w:t>and cultivate them in potential elders</w:t>
      </w:r>
      <w:r w:rsidR="003C3B40">
        <w:t>/overseers</w:t>
      </w:r>
      <w:r w:rsidR="00853F0F" w:rsidRPr="00CF1A68">
        <w:t xml:space="preserve">. </w:t>
      </w:r>
    </w:p>
    <w:p w14:paraId="23F56B28" w14:textId="3C2FACDF" w:rsidR="00090134" w:rsidRPr="00CF1A68" w:rsidRDefault="00BF2559" w:rsidP="008A38F9">
      <w:pPr>
        <w:pStyle w:val="SEBTSFirstSubheading"/>
        <w:spacing w:before="0" w:after="160" w:line="240" w:lineRule="auto"/>
        <w:ind w:firstLine="0"/>
        <w:jc w:val="both"/>
        <w:rPr>
          <w:sz w:val="24"/>
          <w:szCs w:val="24"/>
        </w:rPr>
      </w:pPr>
      <w:r w:rsidRPr="00CF1A68">
        <w:rPr>
          <w:sz w:val="24"/>
          <w:szCs w:val="24"/>
        </w:rPr>
        <w:t>Theological Education</w:t>
      </w:r>
      <w:r w:rsidR="00FF4AEF" w:rsidRPr="00CF1A68">
        <w:rPr>
          <w:sz w:val="24"/>
          <w:szCs w:val="24"/>
        </w:rPr>
        <w:t xml:space="preserve"> </w:t>
      </w:r>
      <w:r w:rsidR="00090134" w:rsidRPr="00CF1A68">
        <w:rPr>
          <w:sz w:val="24"/>
          <w:szCs w:val="24"/>
        </w:rPr>
        <w:t>in Honor</w:t>
      </w:r>
      <w:r w:rsidR="00677207" w:rsidRPr="00CF1A68">
        <w:rPr>
          <w:sz w:val="24"/>
          <w:szCs w:val="24"/>
        </w:rPr>
        <w:t>/</w:t>
      </w:r>
      <w:r w:rsidR="00090134" w:rsidRPr="00CF1A68">
        <w:rPr>
          <w:sz w:val="24"/>
          <w:szCs w:val="24"/>
        </w:rPr>
        <w:t>Shame Cultures</w:t>
      </w:r>
    </w:p>
    <w:p w14:paraId="20B34A80" w14:textId="40E9B352" w:rsidR="00CE3173" w:rsidRPr="00CF1A68" w:rsidRDefault="008935C1" w:rsidP="008A38F9">
      <w:pPr>
        <w:spacing w:line="240" w:lineRule="auto"/>
        <w:ind w:firstLine="0"/>
        <w:jc w:val="both"/>
      </w:pPr>
      <w:r w:rsidRPr="00CF1A68">
        <w:t xml:space="preserve">As </w:t>
      </w:r>
      <w:r w:rsidR="00B67A47" w:rsidRPr="00CF1A68">
        <w:t xml:space="preserve">shown </w:t>
      </w:r>
      <w:r w:rsidRPr="00CF1A68">
        <w:t xml:space="preserve">above, </w:t>
      </w:r>
      <w:r w:rsidR="00761A0A" w:rsidRPr="00CF1A68">
        <w:t>people may</w:t>
      </w:r>
      <w:r w:rsidR="00F01633" w:rsidRPr="00CF1A68">
        <w:t xml:space="preserve"> innately</w:t>
      </w:r>
      <w:r w:rsidR="00761A0A" w:rsidRPr="00CF1A68">
        <w:t xml:space="preserve"> </w:t>
      </w:r>
      <w:r w:rsidR="002B0D1E" w:rsidRPr="00CF1A68">
        <w:t>identify</w:t>
      </w:r>
      <w:r w:rsidR="00761A0A" w:rsidRPr="00CF1A68">
        <w:t xml:space="preserve"> teachers </w:t>
      </w:r>
      <w:r w:rsidR="00BF6911" w:rsidRPr="00CF1A68">
        <w:t>according to</w:t>
      </w:r>
      <w:r w:rsidR="00761A0A" w:rsidRPr="00CF1A68">
        <w:t xml:space="preserve"> </w:t>
      </w:r>
      <w:r w:rsidR="00BF2559" w:rsidRPr="00CF1A68">
        <w:t>specific</w:t>
      </w:r>
      <w:r w:rsidR="00761A0A" w:rsidRPr="00CF1A68">
        <w:t xml:space="preserve"> </w:t>
      </w:r>
      <w:r w:rsidR="00552705" w:rsidRPr="00CF1A68">
        <w:t xml:space="preserve">values, skills, </w:t>
      </w:r>
      <w:r w:rsidR="00761A0A" w:rsidRPr="00CF1A68">
        <w:t>or traits.</w:t>
      </w:r>
      <w:r w:rsidR="002925AB" w:rsidRPr="00CF1A68">
        <w:t xml:space="preserve"> </w:t>
      </w:r>
      <w:r w:rsidR="00340F2C" w:rsidRPr="00CF1A68">
        <w:t xml:space="preserve">Missionaries </w:t>
      </w:r>
      <w:r w:rsidR="00F91B20">
        <w:t>must</w:t>
      </w:r>
      <w:r w:rsidR="00340F2C" w:rsidRPr="00CF1A68">
        <w:t xml:space="preserve"> investigate these cultural assumptions when working in predominantly honor/shame culture</w:t>
      </w:r>
      <w:r w:rsidR="004324CE" w:rsidRPr="00CF1A68">
        <w:t>s</w:t>
      </w:r>
      <w:r w:rsidR="00C747D0" w:rsidRPr="00CF1A68">
        <w:t xml:space="preserve">. </w:t>
      </w:r>
      <w:r w:rsidR="00B67A47" w:rsidRPr="00CF1A68">
        <w:t xml:space="preserve">Marvin Mayers </w:t>
      </w:r>
      <w:r w:rsidR="00A82E28" w:rsidRPr="00CF1A68">
        <w:t>argues</w:t>
      </w:r>
      <w:r w:rsidR="00B67A47" w:rsidRPr="00CF1A68">
        <w:t>, “</w:t>
      </w:r>
      <w:r w:rsidR="00B67A47" w:rsidRPr="00CF1A68">
        <w:rPr>
          <w:i/>
          <w:iCs/>
        </w:rPr>
        <w:t>Every group has natural leaders</w:t>
      </w:r>
      <w:r w:rsidR="00B67A47" w:rsidRPr="00CF1A68">
        <w:t xml:space="preserve">—those who lead it in keeping with the group expectations” </w:t>
      </w:r>
      <w:r w:rsidR="00B67A47" w:rsidRPr="00CF1A68">
        <w:fldChar w:fldCharType="begin"/>
      </w:r>
      <w:r w:rsidR="009C2C8D">
        <w:instrText xml:space="preserve"> ADDIN ZOTERO_ITEM CSL_CITATION {"citationID":"mgkxEWP4","properties":{"formattedCitation":"(Mayers, 1987, p. 132)","plainCitation":"(Mayers, 1987, p. 132)","noteIndex":0},"citationItems":[{"id":489,"uris":["http://zotero.org/users/3213380/items/7CX5WNVH"],"itemData":{"id":489,"type":"book","edition":"rev. and enl. ed.","event-place":"Grand Rapids, MI","ISBN":"0-310-28901-7","language":"English","note":"section: xiv, 418 pages : illustrations ; 21 cm","publisher":"Zondervan","publisher-place":"Grand Rapids, MI","title":"Christianity Confronts Culture : A Strategy for Crosscultural Evangelism","author":[{"family":"Mayers","given":"Marvin K."}],"issued":{"date-parts":[["1987"]]}},"locator":"132","label":"page"}],"schema":"https://github.com/citation-style-language/schema/raw/master/csl-citation.json"} </w:instrText>
      </w:r>
      <w:r w:rsidR="00B67A47" w:rsidRPr="00CF1A68">
        <w:fldChar w:fldCharType="separate"/>
      </w:r>
      <w:r w:rsidR="00B67A47" w:rsidRPr="00CF1A68">
        <w:t>(Mayers, 1987, p. 132)</w:t>
      </w:r>
      <w:r w:rsidR="00B67A47" w:rsidRPr="00CF1A68">
        <w:fldChar w:fldCharType="end"/>
      </w:r>
      <w:r w:rsidR="00B67A47" w:rsidRPr="00CF1A68">
        <w:t>.</w:t>
      </w:r>
      <w:r w:rsidR="000A226B" w:rsidRPr="00CF1A68">
        <w:t xml:space="preserve"> </w:t>
      </w:r>
      <w:r w:rsidR="00860531" w:rsidRPr="00CF1A68">
        <w:t xml:space="preserve">The same idea </w:t>
      </w:r>
      <w:r w:rsidR="00340F2C" w:rsidRPr="00CF1A68">
        <w:t>can apply to those</w:t>
      </w:r>
      <w:r w:rsidR="00860531" w:rsidRPr="00CF1A68">
        <w:t xml:space="preserve"> who teach. </w:t>
      </w:r>
    </w:p>
    <w:p w14:paraId="05B3B6B8" w14:textId="54B0A85E" w:rsidR="00A601E4" w:rsidRPr="00CF1A68" w:rsidRDefault="00A601E4" w:rsidP="008A38F9">
      <w:pPr>
        <w:spacing w:line="240" w:lineRule="auto"/>
        <w:ind w:firstLine="360"/>
        <w:jc w:val="both"/>
      </w:pPr>
      <w:r w:rsidRPr="00CF1A68">
        <w:t xml:space="preserve">This </w:t>
      </w:r>
      <w:r w:rsidR="00263B2D" w:rsidRPr="00CF1A68">
        <w:t>section focu</w:t>
      </w:r>
      <w:r w:rsidRPr="00CF1A68">
        <w:t xml:space="preserve">ses on </w:t>
      </w:r>
      <w:r w:rsidR="002B51C8" w:rsidRPr="00CF1A68">
        <w:t>theological</w:t>
      </w:r>
      <w:r w:rsidR="00B43832" w:rsidRPr="00CF1A68">
        <w:t xml:space="preserve"> education in </w:t>
      </w:r>
      <w:r w:rsidRPr="00CF1A68">
        <w:t>honor/shame cultures,</w:t>
      </w:r>
      <w:r w:rsidR="006B5780" w:rsidRPr="006B5780">
        <w:t xml:space="preserve"> </w:t>
      </w:r>
      <w:r w:rsidR="00B21BAB">
        <w:t xml:space="preserve">asking whether educational credentials </w:t>
      </w:r>
      <w:r w:rsidR="00F25DB7">
        <w:t xml:space="preserve">help </w:t>
      </w:r>
      <w:r w:rsidR="00C36C45">
        <w:t>people in these cultures recognize</w:t>
      </w:r>
      <w:r w:rsidR="006D540A">
        <w:t xml:space="preserve"> a person as able to teach</w:t>
      </w:r>
      <w:r w:rsidR="003E048C">
        <w:t xml:space="preserve">. </w:t>
      </w:r>
      <w:r w:rsidRPr="00CF1A68">
        <w:t xml:space="preserve">To do so, it introduces </w:t>
      </w:r>
      <w:r w:rsidR="0061732D" w:rsidRPr="00CF1A68">
        <w:t>honor</w:t>
      </w:r>
      <w:r w:rsidR="00242BE9" w:rsidRPr="00CF1A68">
        <w:t>,</w:t>
      </w:r>
      <w:r w:rsidR="0061732D" w:rsidRPr="00CF1A68">
        <w:t xml:space="preserve"> shame</w:t>
      </w:r>
      <w:r w:rsidR="00242BE9" w:rsidRPr="00CF1A68">
        <w:t>,</w:t>
      </w:r>
      <w:r w:rsidR="0061732D" w:rsidRPr="00CF1A68">
        <w:t xml:space="preserve"> </w:t>
      </w:r>
      <w:r w:rsidR="00242BE9" w:rsidRPr="00CF1A68">
        <w:t xml:space="preserve">and </w:t>
      </w:r>
      <w:r w:rsidR="0061732D" w:rsidRPr="00CF1A68">
        <w:t>honor/shame</w:t>
      </w:r>
      <w:r w:rsidR="004231F2">
        <w:t xml:space="preserve"> cultures</w:t>
      </w:r>
      <w:r w:rsidR="00242BE9" w:rsidRPr="00CF1A68">
        <w:t xml:space="preserve">. </w:t>
      </w:r>
      <w:r w:rsidR="0061732D" w:rsidRPr="00CF1A68">
        <w:t xml:space="preserve">Then, it explores </w:t>
      </w:r>
      <w:r w:rsidR="003C5143">
        <w:t xml:space="preserve">some </w:t>
      </w:r>
      <w:r w:rsidR="0061732D" w:rsidRPr="00CF1A68">
        <w:t>possibl</w:t>
      </w:r>
      <w:r w:rsidR="00742782" w:rsidRPr="00CF1A68">
        <w:t xml:space="preserve">e </w:t>
      </w:r>
      <w:r w:rsidR="0061732D" w:rsidRPr="00CF1A68">
        <w:t>implications of formal theological education in honor/shame cultures</w:t>
      </w:r>
      <w:r w:rsidR="00A75790" w:rsidRPr="00CF1A68">
        <w:t xml:space="preserve"> by </w:t>
      </w:r>
      <w:r w:rsidR="00177981" w:rsidRPr="00CF1A68">
        <w:t>delv</w:t>
      </w:r>
      <w:r w:rsidR="00A75790" w:rsidRPr="00CF1A68">
        <w:t>ing</w:t>
      </w:r>
      <w:r w:rsidR="00177981" w:rsidRPr="00CF1A68">
        <w:t xml:space="preserve"> into</w:t>
      </w:r>
      <w:r w:rsidR="0061732D" w:rsidRPr="00CF1A68">
        <w:t xml:space="preserve"> </w:t>
      </w:r>
      <w:r w:rsidR="004D59D8">
        <w:t>education's relationship wi</w:t>
      </w:r>
      <w:r w:rsidR="00DE5504">
        <w:t>th</w:t>
      </w:r>
      <w:r w:rsidR="0061732D" w:rsidRPr="00CF1A68">
        <w:t xml:space="preserve"> honor and </w:t>
      </w:r>
      <w:r w:rsidR="00DE5504">
        <w:t>collectivism</w:t>
      </w:r>
      <w:r w:rsidR="00BE4B36" w:rsidRPr="00CF1A68">
        <w:t>.</w:t>
      </w:r>
    </w:p>
    <w:p w14:paraId="191C9B93" w14:textId="5453CF0C" w:rsidR="00090134" w:rsidRPr="00CF1A68" w:rsidRDefault="00090134" w:rsidP="008A38F9">
      <w:pPr>
        <w:pStyle w:val="Second-levelHeading"/>
        <w:spacing w:before="0" w:after="160" w:line="240" w:lineRule="auto"/>
        <w:ind w:firstLine="0"/>
        <w:jc w:val="both"/>
        <w:rPr>
          <w:rFonts w:cs="Times New Roman"/>
          <w:i/>
          <w:iCs/>
        </w:rPr>
      </w:pPr>
      <w:r w:rsidRPr="00CF1A68">
        <w:rPr>
          <w:rFonts w:cs="Times New Roman"/>
          <w:i/>
          <w:iCs/>
        </w:rPr>
        <w:t>Introduction to Honor</w:t>
      </w:r>
      <w:r w:rsidR="003123DF" w:rsidRPr="00CF1A68">
        <w:rPr>
          <w:rFonts w:cs="Times New Roman"/>
          <w:i/>
          <w:iCs/>
        </w:rPr>
        <w:t>/</w:t>
      </w:r>
      <w:r w:rsidRPr="00CF1A68">
        <w:rPr>
          <w:rFonts w:cs="Times New Roman"/>
          <w:i/>
          <w:iCs/>
        </w:rPr>
        <w:t>Shame Cultures</w:t>
      </w:r>
    </w:p>
    <w:p w14:paraId="79891929" w14:textId="34462804" w:rsidR="00090134" w:rsidRPr="00CF1A68" w:rsidRDefault="003123DF" w:rsidP="008A38F9">
      <w:pPr>
        <w:spacing w:line="240" w:lineRule="auto"/>
        <w:ind w:firstLine="0"/>
        <w:jc w:val="both"/>
        <w:rPr>
          <w:color w:val="000000"/>
        </w:rPr>
      </w:pPr>
      <w:r w:rsidRPr="00CF1A68">
        <w:t xml:space="preserve">The motifs of </w:t>
      </w:r>
      <w:r w:rsidR="00144997" w:rsidRPr="00CF1A68">
        <w:t>shame and honor</w:t>
      </w:r>
      <w:r w:rsidRPr="00CF1A68">
        <w:t xml:space="preserve"> </w:t>
      </w:r>
      <w:r w:rsidR="008F4506" w:rsidRPr="00CF1A68">
        <w:t>have garnered attention in missiology in the last few decades. Some missiologists</w:t>
      </w:r>
      <w:r w:rsidR="00090134" w:rsidRPr="00CF1A68">
        <w:t xml:space="preserve"> and anthropologists describe cultures through </w:t>
      </w:r>
      <w:r w:rsidR="00373EA3" w:rsidRPr="00CF1A68">
        <w:t xml:space="preserve">the </w:t>
      </w:r>
      <w:r w:rsidR="00090134" w:rsidRPr="00CF1A68">
        <w:t>markers of guilt/innocence</w:t>
      </w:r>
      <w:r w:rsidR="009E44C3" w:rsidRPr="00CF1A68">
        <w:t>,</w:t>
      </w:r>
      <w:r w:rsidR="00090134" w:rsidRPr="00CF1A68">
        <w:t xml:space="preserve"> honor/shame</w:t>
      </w:r>
      <w:r w:rsidR="009E44C3" w:rsidRPr="00CF1A68">
        <w:t xml:space="preserve">, </w:t>
      </w:r>
      <w:r w:rsidR="00432807" w:rsidRPr="00CF1A68">
        <w:t>or</w:t>
      </w:r>
      <w:r w:rsidR="00090134" w:rsidRPr="00CF1A68">
        <w:t xml:space="preserve"> </w:t>
      </w:r>
      <w:r w:rsidR="009E44C3" w:rsidRPr="00CF1A68">
        <w:t xml:space="preserve">sometimes </w:t>
      </w:r>
      <w:r w:rsidR="00090134" w:rsidRPr="00CF1A68">
        <w:t xml:space="preserve">fear/power </w:t>
      </w:r>
      <w:r w:rsidR="00090134" w:rsidRPr="00CF1A68">
        <w:fldChar w:fldCharType="begin"/>
      </w:r>
      <w:r w:rsidR="008F2788" w:rsidRPr="00CF1A68">
        <w:instrText xml:space="preserve"> ADDIN ZOTERO_ITEM CSL_CITATION {"citationID":"T3QPq32y","properties":{"formattedCitation":"(Benedict, 1946; Georges, 2017; Georges &amp; Baker, 2016; Nida, 1954)","plainCitation":"(Benedict, 1946; Georges, 2017; Georges &amp; Baker, 2016; Nida, 1954)","dontUpdate":true,"noteIndex":0},"citationItems":[{"id":504,"uris":["http://zotero.org/users/3213380/items/AXI7R4EM"],"itemData":{"id":504,"type":"book","event-place":"Cambridge","publisher":"Riverside Press","publisher-place":"Cambridge","title":"The Chrysanthemum and the Sword","author":[{"family":"Benedict","given":"Ruth"}],"issued":{"date-parts":[["1946"]]}}},{"id":507,"uris":["http://zotero.org/users/3213380/items/ENBX96VA"],"itemData":{"id":507,"type":"book","publisher":"Timē","title":"The 3D Gospel: Ministry in Guilt, Shame, and Fear Cultures","author":[{"family":"Georges","given":"Jayson"}],"issued":{"date-parts":[["2017"]]}}},{"id":495,"uris":["http://zotero.org/users/3213380/items/XVBJ837U"],"itemData":{"id":495,"type":"book","event-place":"Downers Grove, IL","publisher":"IVP Academic","publisher-place":"Downers Grove, IL","title":"Ministering in Honor-Shame Cultures: Biblical Foundations and Practical Essentials","author":[{"family":"Georges","given":"Jayson"},{"family":"Baker","given":"Mark D."}],"issued":{"date-parts":[["2016"]]}}},{"id":503,"uris":["http://zotero.org/users/3213380/items/89LZX5EZ"],"itemData":{"id":503,"type":"book","event-place":"New York, NY","publisher":"Harper &amp; Brothers","publisher-place":"New York, NY","title":"Customs and Cultures: Anthropology for Christian Missions","author":[{"family":"Nida","given":"Eugene A."}],"issued":{"date-parts":[["1954"]]}}}],"schema":"https://github.com/citation-style-language/schema/raw/master/csl-citation.json"} </w:instrText>
      </w:r>
      <w:r w:rsidR="00090134" w:rsidRPr="00CF1A68">
        <w:fldChar w:fldCharType="separate"/>
      </w:r>
      <w:r w:rsidR="00D058CD" w:rsidRPr="00CF1A68">
        <w:t>(See Benedict, 1946; Georges, 2017; Georges &amp; Baker, 2016; Nida, 1954 for examples)</w:t>
      </w:r>
      <w:r w:rsidR="00090134" w:rsidRPr="00CF1A68">
        <w:fldChar w:fldCharType="end"/>
      </w:r>
      <w:r w:rsidR="00090134" w:rsidRPr="00CF1A68">
        <w:t>.</w:t>
      </w:r>
      <w:r w:rsidR="00F77237" w:rsidRPr="00CF1A68">
        <w:t xml:space="preserve"> </w:t>
      </w:r>
      <w:r w:rsidR="00C67262" w:rsidRPr="00CF1A68">
        <w:t xml:space="preserve">Yet, </w:t>
      </w:r>
      <w:r w:rsidR="00BA2198" w:rsidRPr="00CF1A68">
        <w:t xml:space="preserve">the ideas of </w:t>
      </w:r>
      <w:r w:rsidR="00103F0F" w:rsidRPr="00CF1A68">
        <w:t>shame and honor</w:t>
      </w:r>
      <w:r w:rsidR="001D0425" w:rsidRPr="00CF1A68">
        <w:t>—and honor/shame cultures</w:t>
      </w:r>
      <w:r w:rsidR="00706F5F" w:rsidRPr="00CF1A68">
        <w:t>—</w:t>
      </w:r>
      <w:r w:rsidR="00661F27" w:rsidRPr="00CF1A68">
        <w:t>are often</w:t>
      </w:r>
      <w:r w:rsidRPr="00CF1A68">
        <w:t xml:space="preserve"> </w:t>
      </w:r>
      <w:r w:rsidR="005832DA" w:rsidRPr="00CF1A68">
        <w:t>clouded</w:t>
      </w:r>
      <w:r w:rsidR="007A10D0" w:rsidRPr="00CF1A68">
        <w:t xml:space="preserve">, </w:t>
      </w:r>
      <w:r w:rsidR="00C67262" w:rsidRPr="00CF1A68">
        <w:t>difficult to describe</w:t>
      </w:r>
      <w:r w:rsidR="007A10D0" w:rsidRPr="00CF1A68">
        <w:t>, and sometimes contested.</w:t>
      </w:r>
      <w:r w:rsidR="00E440A9" w:rsidRPr="00CF1A68">
        <w:t xml:space="preserve"> </w:t>
      </w:r>
      <w:r w:rsidR="00B7448A" w:rsidRPr="00CF1A68">
        <w:t xml:space="preserve">Veli </w:t>
      </w:r>
      <w:r w:rsidR="00B37E72" w:rsidRPr="00CF1A68">
        <w:t>Kärkkäinen</w:t>
      </w:r>
      <w:r w:rsidR="00861251" w:rsidRPr="00CF1A68">
        <w:t xml:space="preserve"> </w:t>
      </w:r>
      <w:r w:rsidR="00B7448A" w:rsidRPr="00CF1A68">
        <w:t xml:space="preserve">admits </w:t>
      </w:r>
      <w:r w:rsidR="000822FA" w:rsidRPr="00CF1A68">
        <w:t>concerns with some of the early honor/shame scholarship</w:t>
      </w:r>
      <w:r w:rsidR="00B7448A" w:rsidRPr="00CF1A68">
        <w:t xml:space="preserve"> but </w:t>
      </w:r>
      <w:r w:rsidR="000822FA" w:rsidRPr="00CF1A68">
        <w:t xml:space="preserve">also </w:t>
      </w:r>
      <w:r w:rsidR="008A37A0" w:rsidRPr="00CF1A68">
        <w:t xml:space="preserve">argues </w:t>
      </w:r>
      <w:r w:rsidR="000822FA" w:rsidRPr="00CF1A68">
        <w:t>that people in some cultures do tend to exhibit these distinguishing characteristics</w:t>
      </w:r>
      <w:r w:rsidR="005060C1" w:rsidRPr="00CF1A68">
        <w:t xml:space="preserve"> </w:t>
      </w:r>
      <w:r w:rsidR="000822FA" w:rsidRPr="00CF1A68">
        <w:fldChar w:fldCharType="begin"/>
      </w:r>
      <w:r w:rsidR="009024C9">
        <w:instrText xml:space="preserve"> ADDIN ZOTERO_ITEM CSL_CITATION {"citationID":"4HBkqsHO","properties":{"formattedCitation":"(K\\uc0\\u228{}rkk\\uc0\\u228{}inen, 2020, p. xiv)","plainCitation":"(Kärkkäinen, 2020, p. xiv)","noteIndex":0},"citationItems":[{"id":490,"uris":["http://zotero.org/users/3213380/items/3RACQ882"],"itemData":{"id":490,"type":"chapter","archive":"WorldCat.org","container-title":"Honor, Shame, and the Gospel : Reframing our Message and Ministry","event-place":"Littleton, CO","ISBN":"978-1-64508-281-1","language":"English","page":"xi-xvii","publisher":"William Carey","publisher-place":"Littleton, CO","title":"Forward","title-short":"Honor, Shame, and the Gospel","author":[{"family":"Kärkkäinen","given":"Veli-Matti"}],"issued":{"date-parts":[["2020"]]}},"locator":"xiv","label":"page"}],"schema":"https://github.com/citation-style-language/schema/raw/master/csl-citation.json"} </w:instrText>
      </w:r>
      <w:r w:rsidR="000822FA" w:rsidRPr="00CF1A68">
        <w:fldChar w:fldCharType="separate"/>
      </w:r>
      <w:r w:rsidR="000822FA" w:rsidRPr="00CF1A68">
        <w:t>(Kärkkäinen, 2020, p. xiv)</w:t>
      </w:r>
      <w:r w:rsidR="000822FA" w:rsidRPr="00CF1A68">
        <w:fldChar w:fldCharType="end"/>
      </w:r>
      <w:r w:rsidR="00C77B41" w:rsidRPr="00CF1A68">
        <w:t>.</w:t>
      </w:r>
      <w:r w:rsidR="00781004" w:rsidRPr="00CF1A68">
        <w:t xml:space="preserve"> </w:t>
      </w:r>
      <w:r w:rsidR="00DE36FB" w:rsidRPr="00CF1A68">
        <w:t>T</w:t>
      </w:r>
      <w:r w:rsidR="00E440A9" w:rsidRPr="00CF1A68">
        <w:t xml:space="preserve">his section </w:t>
      </w:r>
      <w:r w:rsidR="00C67262" w:rsidRPr="00CF1A68">
        <w:t xml:space="preserve">briefly </w:t>
      </w:r>
      <w:r w:rsidR="00B468BE" w:rsidRPr="00CF1A68">
        <w:t>explains shame and honor and</w:t>
      </w:r>
      <w:r w:rsidR="0088167C" w:rsidRPr="00CF1A68">
        <w:t xml:space="preserve"> then describes h</w:t>
      </w:r>
      <w:r w:rsidR="00C67262" w:rsidRPr="00CF1A68">
        <w:t>onor/shame cultures</w:t>
      </w:r>
      <w:r w:rsidR="00CF191F" w:rsidRPr="00CF1A68">
        <w:t>.</w:t>
      </w:r>
    </w:p>
    <w:p w14:paraId="16DADE1A" w14:textId="51C1CCED" w:rsidR="00090134" w:rsidRPr="00CF1A68" w:rsidRDefault="00090134" w:rsidP="008A38F9">
      <w:pPr>
        <w:pStyle w:val="Third-levelSubheading"/>
        <w:spacing w:before="0" w:after="160" w:line="240" w:lineRule="auto"/>
        <w:ind w:firstLine="0"/>
        <w:jc w:val="both"/>
        <w:rPr>
          <w:rFonts w:cs="Times New Roman"/>
          <w:i w:val="0"/>
          <w:iCs w:val="0"/>
        </w:rPr>
      </w:pPr>
      <w:r w:rsidRPr="00CF1A68">
        <w:rPr>
          <w:rFonts w:cs="Times New Roman"/>
          <w:i w:val="0"/>
          <w:iCs w:val="0"/>
        </w:rPr>
        <w:t>Shame and Honor</w:t>
      </w:r>
    </w:p>
    <w:p w14:paraId="147F47A1" w14:textId="61AE8618" w:rsidR="00090134" w:rsidRPr="00CF1A68" w:rsidRDefault="00AD10C6" w:rsidP="008A38F9">
      <w:pPr>
        <w:spacing w:line="240" w:lineRule="auto"/>
        <w:ind w:firstLine="0"/>
        <w:jc w:val="both"/>
      </w:pPr>
      <w:r w:rsidRPr="00CF1A68">
        <w:t xml:space="preserve">Shame and honor are complex concepts. </w:t>
      </w:r>
      <w:r w:rsidR="00720EFD">
        <w:t xml:space="preserve">Christopher </w:t>
      </w:r>
      <w:r w:rsidR="0038194C" w:rsidRPr="00CF1A68">
        <w:t xml:space="preserve">Flanders and </w:t>
      </w:r>
      <w:r w:rsidR="00720EFD">
        <w:t xml:space="preserve">Werner </w:t>
      </w:r>
      <w:r w:rsidR="0038194C" w:rsidRPr="00CF1A68">
        <w:t>Misc</w:t>
      </w:r>
      <w:r w:rsidR="002E2A81" w:rsidRPr="00CF1A68">
        <w:t>h</w:t>
      </w:r>
      <w:r w:rsidR="0038194C" w:rsidRPr="00CF1A68">
        <w:t xml:space="preserve">ke </w:t>
      </w:r>
      <w:r w:rsidR="006224F1" w:rsidRPr="00CF1A68">
        <w:t>de</w:t>
      </w:r>
      <w:r w:rsidR="00105B85" w:rsidRPr="00CF1A68">
        <w:t>fine shame as “</w:t>
      </w:r>
      <w:r w:rsidR="00090134" w:rsidRPr="00CF1A68">
        <w:t xml:space="preserve">the feeling or condition of being unworthy or defective. </w:t>
      </w:r>
      <w:r w:rsidR="00103F0F" w:rsidRPr="00CF1A68">
        <w:t xml:space="preserve">… </w:t>
      </w:r>
      <w:r w:rsidR="00090134" w:rsidRPr="00CF1A68">
        <w:t>This can occur in public or relational contexts (e.g., embarrassment, social stigma, or scorn); it may also be the private experience of the individual without any audience (simply feeling ashamed or harboring a sense of inadequacy)”</w:t>
      </w:r>
      <w:r w:rsidR="005D29FB">
        <w:t xml:space="preserve"> </w:t>
      </w:r>
      <w:r w:rsidR="0038194C" w:rsidRPr="00CF1A68">
        <w:fldChar w:fldCharType="begin"/>
      </w:r>
      <w:r w:rsidR="00EE789F">
        <w:instrText xml:space="preserve"> ADDIN ZOTERO_ITEM CSL_CITATION {"citationID":"TU4CJhUi","properties":{"formattedCitation":"(Flanders &amp; Mischke, 2020, p. xx)","plainCitation":"(Flanders &amp; Mischke, 2020, p. xx)","noteIndex":0},"citationItems":[{"id":491,"uris":["http://zotero.org/users/3213380/items/VUZZXTB7"],"itemData":{"id":491,"type":"book","event-place":"Littleton, CO","ISBN":"978-1-64508-281-1","language":"English","publisher":"William Carey","publisher-place":"Littleton, CO","title":"Honor, Shame, and the Gospel : Reframing our Message and Ministry","title-short":"Honor, Shame, and the Gospel","editor":[{"family":"Flanders","given":"Christopher"},{"family":"Mischke","given":"Werner"}],"issued":{"date-parts":[["2020"]]}},"locator":"xx","label":"page"}],"schema":"https://github.com/citation-style-language/schema/raw/master/csl-citation.json"} </w:instrText>
      </w:r>
      <w:r w:rsidR="0038194C" w:rsidRPr="00CF1A68">
        <w:fldChar w:fldCharType="separate"/>
      </w:r>
      <w:r w:rsidR="00B97179" w:rsidRPr="00CF1A68">
        <w:t>(Flanders &amp; Mischke, 2020, p. xx)</w:t>
      </w:r>
      <w:r w:rsidR="0038194C" w:rsidRPr="00CF1A68">
        <w:fldChar w:fldCharType="end"/>
      </w:r>
      <w:r w:rsidR="005D29FB">
        <w:t>.</w:t>
      </w:r>
      <w:r w:rsidRPr="00CF1A68">
        <w:t xml:space="preserve"> Honor, conversely, i</w:t>
      </w:r>
      <w:r w:rsidR="00E56223" w:rsidRPr="00CF1A68">
        <w:t>s the “</w:t>
      </w:r>
      <w:r w:rsidR="00BC4E20" w:rsidRPr="00CF1A68">
        <w:rPr>
          <w:color w:val="000000"/>
        </w:rPr>
        <w:t>positive recognition of or by a group or individual based upon some type of excellence or norm</w:t>
      </w:r>
      <w:r w:rsidR="00E56223" w:rsidRPr="00CF1A68">
        <w:rPr>
          <w:color w:val="000000"/>
        </w:rPr>
        <w:t xml:space="preserve">” </w:t>
      </w:r>
      <w:r w:rsidR="00F37D90" w:rsidRPr="00CF1A68">
        <w:rPr>
          <w:color w:val="000000"/>
        </w:rPr>
        <w:fldChar w:fldCharType="begin"/>
      </w:r>
      <w:r w:rsidR="00EE789F">
        <w:rPr>
          <w:color w:val="000000"/>
        </w:rPr>
        <w:instrText xml:space="preserve"> ADDIN ZOTERO_ITEM CSL_CITATION {"citationID":"eAdNd2A4","properties":{"formattedCitation":"(Flanders &amp; Mischke, 2020, p. xx)","plainCitation":"(Flanders &amp; Mischke, 2020, p. xx)","noteIndex":0},"citationItems":[{"id":491,"uris":["http://zotero.org/users/3213380/items/VUZZXTB7"],"itemData":{"id":491,"type":"book","event-place":"Littleton, CO","ISBN":"978-1-64508-281-1","language":"English","publisher":"William Carey","publisher-place":"Littleton, CO","title":"Honor, Shame, and the Gospel : Reframing our Message and Ministry","title-short":"Honor, Shame, and the Gospel","editor":[{"family":"Flanders","given":"Christopher"},{"family":"Mischke","given":"Werner"}],"issued":{"date-parts":[["2020"]]}},"locator":"xx","label":"page"}],"schema":"https://github.com/citation-style-language/schema/raw/master/csl-citation.json"} </w:instrText>
      </w:r>
      <w:r w:rsidR="00F37D90" w:rsidRPr="00CF1A68">
        <w:rPr>
          <w:color w:val="000000"/>
        </w:rPr>
        <w:fldChar w:fldCharType="separate"/>
      </w:r>
      <w:r w:rsidR="00B97179" w:rsidRPr="00CF1A68">
        <w:t>(Flanders &amp; Mischke, 2020, p. xx)</w:t>
      </w:r>
      <w:r w:rsidR="00F37D90" w:rsidRPr="00CF1A68">
        <w:rPr>
          <w:color w:val="000000"/>
        </w:rPr>
        <w:fldChar w:fldCharType="end"/>
      </w:r>
      <w:r w:rsidR="00EA230B" w:rsidRPr="00CF1A68">
        <w:rPr>
          <w:color w:val="000000"/>
        </w:rPr>
        <w:t xml:space="preserve">. </w:t>
      </w:r>
      <w:r w:rsidR="0088426D" w:rsidRPr="00CF1A68">
        <w:rPr>
          <w:color w:val="000000"/>
        </w:rPr>
        <w:t xml:space="preserve">Scholars often </w:t>
      </w:r>
      <w:r w:rsidR="00231B3A" w:rsidRPr="00CF1A68">
        <w:rPr>
          <w:color w:val="000000"/>
        </w:rPr>
        <w:t xml:space="preserve">juxtapose </w:t>
      </w:r>
      <w:r w:rsidR="0088426D" w:rsidRPr="00CF1A68">
        <w:rPr>
          <w:color w:val="000000"/>
        </w:rPr>
        <w:t>shame</w:t>
      </w:r>
      <w:r w:rsidR="00855C0B" w:rsidRPr="00CF1A68">
        <w:t xml:space="preserve"> with guilt and fear</w:t>
      </w:r>
      <w:r w:rsidR="008A13F4" w:rsidRPr="00CF1A68">
        <w:t xml:space="preserve"> </w:t>
      </w:r>
      <w:r w:rsidR="005F3B5E" w:rsidRPr="00CF1A68">
        <w:fldChar w:fldCharType="begin"/>
      </w:r>
      <w:r w:rsidR="00FF324F" w:rsidRPr="00CF1A68">
        <w:instrText xml:space="preserve"> ADDIN ZOTERO_ITEM CSL_CITATION {"citationID":"jJPTcOyY","properties":{"formattedCitation":"(Georges &amp; Baker, 2016, 2016; Nida, 1954)","plainCitation":"(Georges &amp; Baker, 2016, 2016; Nida, 1954)","noteIndex":0},"citationItems":[{"id":495,"uris":["http://zotero.org/users/3213380/items/XVBJ837U"],"itemData":{"id":495,"type":"book","event-place":"Downers Grove, IL","publisher":"IVP Academic","publisher-place":"Downers Grove, IL","title":"Ministering in Honor-Shame Cultures: Biblical Foundations and Practical Essentials","author":[{"family":"Georges","given":"Jayson"},{"family":"Baker","given":"Mark D."}],"issued":{"date-parts":[["2016"]]}}},{"id":495,"uris":["http://zotero.org/users/3213380/items/XVBJ837U"],"itemData":{"id":495,"type":"book","event-place":"Downers Grove, IL","publisher":"IVP Academic","publisher-place":"Downers Grove, IL","title":"Ministering in Honor-Shame Cultures: Biblical Foundations and Practical Essentials","author":[{"family":"Georges","given":"Jayson"},{"family":"Baker","given":"Mark D."}],"issued":{"date-parts":[["2016"]]}}},{"id":503,"uris":["http://zotero.org/users/3213380/items/89LZX5EZ"],"itemData":{"id":503,"type":"book","event-place":"New York, NY","publisher":"Harper &amp; Brothers","publisher-place":"New York, NY","title":"Customs and Cultures: Anthropology for Christian Missions","author":[{"family":"Nida","given":"Eugene A."}],"issued":{"date-parts":[["1954"]]}}}],"schema":"https://github.com/citation-style-language/schema/raw/master/csl-citation.json"} </w:instrText>
      </w:r>
      <w:r w:rsidR="005F3B5E" w:rsidRPr="00CF1A68">
        <w:fldChar w:fldCharType="separate"/>
      </w:r>
      <w:r w:rsidR="00FF324F" w:rsidRPr="00CF1A68">
        <w:t>(Georges &amp; Baker, 2016, 2016; Nida, 1954)</w:t>
      </w:r>
      <w:r w:rsidR="005F3B5E" w:rsidRPr="00CF1A68">
        <w:fldChar w:fldCharType="end"/>
      </w:r>
      <w:r w:rsidR="00443A5A" w:rsidRPr="00CF1A68">
        <w:t>.</w:t>
      </w:r>
    </w:p>
    <w:p w14:paraId="0BF97226" w14:textId="3D46D294" w:rsidR="00090134" w:rsidRPr="00CF1A68" w:rsidRDefault="006D04B6" w:rsidP="008A38F9">
      <w:pPr>
        <w:spacing w:line="240" w:lineRule="auto"/>
        <w:ind w:firstLine="360"/>
        <w:jc w:val="both"/>
      </w:pPr>
      <w:r>
        <w:t xml:space="preserve">E. Randolph </w:t>
      </w:r>
      <w:r w:rsidR="00090134" w:rsidRPr="00CF1A68">
        <w:t>Richard</w:t>
      </w:r>
      <w:r w:rsidR="00A57FAB">
        <w:t>s</w:t>
      </w:r>
      <w:r w:rsidR="00090134" w:rsidRPr="00CF1A68">
        <w:t xml:space="preserve"> and </w:t>
      </w:r>
      <w:r>
        <w:t xml:space="preserve">Richard </w:t>
      </w:r>
      <w:r w:rsidR="00090134" w:rsidRPr="00CF1A68">
        <w:t xml:space="preserve">James </w:t>
      </w:r>
      <w:r w:rsidR="0046241D" w:rsidRPr="00CF1A68">
        <w:t>argue that</w:t>
      </w:r>
      <w:r w:rsidR="00090134" w:rsidRPr="00CF1A68">
        <w:t xml:space="preserve"> concepts like honor and shame are cultural tools that serve as “</w:t>
      </w:r>
      <w:r w:rsidR="001D7904">
        <w:t>a means for enforcing and reinforcing a value</w:t>
      </w:r>
      <w:r w:rsidR="00090134" w:rsidRPr="00CF1A68">
        <w:t xml:space="preserve">” </w:t>
      </w:r>
      <w:r w:rsidR="00090134" w:rsidRPr="00CF1A68">
        <w:fldChar w:fldCharType="begin"/>
      </w:r>
      <w:r w:rsidR="009024C9">
        <w:instrText xml:space="preserve"> ADDIN ZOTERO_ITEM CSL_CITATION {"citationID":"7qTWn907","properties":{"formattedCitation":"(Richard &amp; James, 2020, p. 129)","plainCitation":"(Richard &amp; James, 2020, p. 129)","noteIndex":0},"citationItems":[{"id":494,"uris":["http://zotero.org/users/3213380/items/N3VJL56B"],"itemData":{"id":494,"type":"book","event-place":"Downers Grove, IL","ISBN":"978-0-8308-5275-8","language":"English","publisher":"IVP Academic","publisher-place":"Downers Grove, IL","source":"EBSCOhost","title":"Misreading Scripture with Individualist Eyes: Patronage, Honor, and Shame in the Biblical World","title-short":"Misreading Scripture with Individualist Eyes","author":[{"family":"Richard","given":"E. Randolph"},{"family":"James","given":"Richard"}],"issued":{"date-parts":[["2020"]]}},"locator":"129","label":"page"}],"schema":"https://github.com/citation-style-language/schema/raw/master/csl-citation.json"} </w:instrText>
      </w:r>
      <w:r w:rsidR="00090134" w:rsidRPr="00CF1A68">
        <w:fldChar w:fldCharType="separate"/>
      </w:r>
      <w:r w:rsidR="009024C9" w:rsidRPr="009024C9">
        <w:t>(Richard</w:t>
      </w:r>
      <w:r w:rsidR="00A57FAB">
        <w:t>s</w:t>
      </w:r>
      <w:r w:rsidR="009024C9" w:rsidRPr="009024C9">
        <w:t xml:space="preserve"> &amp; James, 2020, p. 129)</w:t>
      </w:r>
      <w:r w:rsidR="00090134" w:rsidRPr="00CF1A68">
        <w:fldChar w:fldCharType="end"/>
      </w:r>
      <w:r w:rsidR="009F4ECD" w:rsidRPr="00CF1A68">
        <w:t xml:space="preserve">. This distinction </w:t>
      </w:r>
      <w:r w:rsidR="00604E98" w:rsidRPr="00CF1A68">
        <w:t xml:space="preserve">paints a </w:t>
      </w:r>
      <w:r w:rsidR="00090134" w:rsidRPr="00CF1A68">
        <w:t>slightly</w:t>
      </w:r>
      <w:r w:rsidR="007524F2" w:rsidRPr="00CF1A68">
        <w:t xml:space="preserve"> different</w:t>
      </w:r>
      <w:r w:rsidR="00090134" w:rsidRPr="00CF1A68">
        <w:t xml:space="preserve"> </w:t>
      </w:r>
      <w:r w:rsidR="00604E98" w:rsidRPr="00CF1A68">
        <w:t>picture</w:t>
      </w:r>
      <w:r w:rsidR="00090134" w:rsidRPr="00CF1A68">
        <w:t xml:space="preserve"> than </w:t>
      </w:r>
      <w:r w:rsidR="00604E98" w:rsidRPr="00CF1A68">
        <w:t xml:space="preserve">other </w:t>
      </w:r>
      <w:r w:rsidR="002E076A" w:rsidRPr="00CF1A68">
        <w:t>popular understandings</w:t>
      </w:r>
      <w:r w:rsidR="000834C4" w:rsidRPr="00CF1A68">
        <w:t>.</w:t>
      </w:r>
      <w:r w:rsidR="0046241D" w:rsidRPr="00CF1A68">
        <w:t xml:space="preserve"> </w:t>
      </w:r>
      <w:r w:rsidR="00090134" w:rsidRPr="00CF1A68">
        <w:t>Instead of honor and shame being the deep value</w:t>
      </w:r>
      <w:r w:rsidR="006A488C" w:rsidRPr="00CF1A68">
        <w:t>s or paradigms of the cu</w:t>
      </w:r>
      <w:r w:rsidR="0027340A" w:rsidRPr="00CF1A68">
        <w:t>l</w:t>
      </w:r>
      <w:r w:rsidR="006A488C" w:rsidRPr="00CF1A68">
        <w:t xml:space="preserve">ture, </w:t>
      </w:r>
      <w:r w:rsidR="00DD3938" w:rsidRPr="00CF1A68">
        <w:t>Richards and James contend</w:t>
      </w:r>
      <w:r w:rsidR="0027340A" w:rsidRPr="00CF1A68">
        <w:t xml:space="preserve"> that</w:t>
      </w:r>
      <w:r w:rsidR="00090134" w:rsidRPr="00CF1A68">
        <w:t xml:space="preserve"> collectivistic culture</w:t>
      </w:r>
      <w:r w:rsidR="0027340A" w:rsidRPr="00CF1A68">
        <w:t>s</w:t>
      </w:r>
      <w:r w:rsidR="00090134" w:rsidRPr="00CF1A68">
        <w:t xml:space="preserve"> have deep values</w:t>
      </w:r>
      <w:r w:rsidR="00D003A3">
        <w:t>,</w:t>
      </w:r>
      <w:r w:rsidR="00090134" w:rsidRPr="00CF1A68">
        <w:t xml:space="preserve"> </w:t>
      </w:r>
      <w:r w:rsidR="00455C67" w:rsidRPr="00CF1A68">
        <w:t>and</w:t>
      </w:r>
      <w:r w:rsidR="00090134" w:rsidRPr="00CF1A68">
        <w:t xml:space="preserve"> honor and shame serve as tools, buckets, or lenses to maintain </w:t>
      </w:r>
      <w:r w:rsidR="00455C67" w:rsidRPr="00CF1A68">
        <w:t xml:space="preserve">them </w:t>
      </w:r>
      <w:r w:rsidR="00090134" w:rsidRPr="00CF1A68">
        <w:fldChar w:fldCharType="begin"/>
      </w:r>
      <w:r w:rsidR="009024C9">
        <w:instrText xml:space="preserve"> ADDIN ZOTERO_ITEM CSL_CITATION {"citationID":"J1tvrBz1","properties":{"formattedCitation":"(Richard &amp; James, 2020, pp. 129\\uc0\\u8211{}131)","plainCitation":"(Richard &amp; James, 2020, pp. 129–131)","noteIndex":0},"citationItems":[{"id":494,"uris":["http://zotero.org/users/3213380/items/N3VJL56B"],"itemData":{"id":494,"type":"book","event-place":"Downers Grove, IL","ISBN":"978-0-8308-5275-8","language":"English","publisher":"IVP Academic","publisher-place":"Downers Grove, IL","source":"EBSCOhost","title":"Misreading Scripture with Individualist Eyes: Patronage, Honor, and Shame in the Biblical World","title-short":"Misreading Scripture with Individualist Eyes","author":[{"family":"Richard","given":"E. Randolph"},{"family":"James","given":"Richard"}],"issued":{"date-parts":[["2020"]]}},"locator":"129-131","label":"page"}],"schema":"https://github.com/citation-style-language/schema/raw/master/csl-citation.json"} </w:instrText>
      </w:r>
      <w:r w:rsidR="00090134" w:rsidRPr="00CF1A68">
        <w:fldChar w:fldCharType="separate"/>
      </w:r>
      <w:r w:rsidR="009024C9" w:rsidRPr="009024C9">
        <w:t>(Richard</w:t>
      </w:r>
      <w:r w:rsidR="00A57FAB">
        <w:t>s</w:t>
      </w:r>
      <w:r w:rsidR="009024C9" w:rsidRPr="009024C9">
        <w:t xml:space="preserve"> &amp; James, 2020, pp. 129–131)</w:t>
      </w:r>
      <w:r w:rsidR="00090134" w:rsidRPr="00CF1A68">
        <w:fldChar w:fldCharType="end"/>
      </w:r>
      <w:r w:rsidR="009F4ECD" w:rsidRPr="00CF1A68">
        <w:t>.</w:t>
      </w:r>
      <w:r w:rsidR="00B33512" w:rsidRPr="00CF1A68">
        <w:t xml:space="preserve"> </w:t>
      </w:r>
    </w:p>
    <w:p w14:paraId="4905579F" w14:textId="7D9B8171" w:rsidR="00090134" w:rsidRPr="00CF1A68" w:rsidRDefault="00090134" w:rsidP="008A38F9">
      <w:pPr>
        <w:pStyle w:val="Third-levelSubheading"/>
        <w:spacing w:before="0" w:after="160" w:line="240" w:lineRule="auto"/>
        <w:ind w:firstLine="0"/>
        <w:jc w:val="both"/>
        <w:rPr>
          <w:rFonts w:cs="Times New Roman"/>
          <w:i w:val="0"/>
          <w:iCs w:val="0"/>
        </w:rPr>
      </w:pPr>
      <w:r w:rsidRPr="00CF1A68">
        <w:rPr>
          <w:rFonts w:cs="Times New Roman"/>
          <w:i w:val="0"/>
          <w:iCs w:val="0"/>
        </w:rPr>
        <w:lastRenderedPageBreak/>
        <w:t>Honor and Shame Cultures</w:t>
      </w:r>
    </w:p>
    <w:p w14:paraId="4F8C1B05" w14:textId="037A0A72" w:rsidR="00BC29C1" w:rsidRPr="00CF1A68" w:rsidRDefault="00600E09" w:rsidP="008A38F9">
      <w:pPr>
        <w:spacing w:line="240" w:lineRule="auto"/>
        <w:ind w:firstLine="0"/>
        <w:jc w:val="both"/>
      </w:pPr>
      <w:r w:rsidRPr="00CF1A68">
        <w:t>While people from all culture</w:t>
      </w:r>
      <w:r w:rsidR="00B1150B" w:rsidRPr="00CF1A68">
        <w:t>s</w:t>
      </w:r>
      <w:r w:rsidRPr="00CF1A68">
        <w:t xml:space="preserve"> </w:t>
      </w:r>
      <w:r w:rsidR="00CE47EB" w:rsidRPr="00CF1A68">
        <w:t>experience guilt, shame, and fear, many cultures emphasize one</w:t>
      </w:r>
      <w:r w:rsidR="006F760F">
        <w:t xml:space="preserve"> trait more than the others</w:t>
      </w:r>
      <w:r w:rsidR="00A95229" w:rsidRPr="00CF1A68">
        <w:t>.</w:t>
      </w:r>
      <w:r w:rsidRPr="00CF1A68">
        <w:t xml:space="preserve"> </w:t>
      </w:r>
      <w:r w:rsidR="00084190" w:rsidRPr="00CF1A68">
        <w:t>Georges and Baker</w:t>
      </w:r>
      <w:r w:rsidR="00890E73" w:rsidRPr="00CF1A68">
        <w:t xml:space="preserve"> stat</w:t>
      </w:r>
      <w:r w:rsidR="00CF5043">
        <w:t>e</w:t>
      </w:r>
      <w:r w:rsidR="00084190" w:rsidRPr="00CF1A68">
        <w:t>, “</w:t>
      </w:r>
      <w:r w:rsidR="00451057">
        <w:t>‘</w:t>
      </w:r>
      <w:r w:rsidR="00084190" w:rsidRPr="00CF1A68">
        <w:t xml:space="preserve">Honor-shame cultures’ refers to </w:t>
      </w:r>
      <w:r w:rsidR="00084190" w:rsidRPr="00CF1A68">
        <w:rPr>
          <w:i/>
          <w:iCs/>
        </w:rPr>
        <w:t xml:space="preserve">collectivistic </w:t>
      </w:r>
      <w:r w:rsidR="00084190" w:rsidRPr="00CF1A68">
        <w:t>societies where the community tends to shame and exclude people who fail to meet group expectations, and reward loyal members with honor”</w:t>
      </w:r>
      <w:r w:rsidR="008A4218" w:rsidRPr="00CF1A68">
        <w:t xml:space="preserve"> </w:t>
      </w:r>
      <w:r w:rsidR="00084190" w:rsidRPr="00CF1A68">
        <w:fldChar w:fldCharType="begin"/>
      </w:r>
      <w:r w:rsidR="00FF324F" w:rsidRPr="00CF1A68">
        <w:instrText xml:space="preserve"> ADDIN ZOTERO_ITEM CSL_CITATION {"citationID":"HYy56RlH","properties":{"formattedCitation":"(Georges &amp; Baker, 2016, p. 18)","plainCitation":"(Georges &amp; Baker, 2016, p. 18)","noteIndex":0},"citationItems":[{"id":495,"uris":["http://zotero.org/users/3213380/items/XVBJ837U"],"itemData":{"id":495,"type":"book","event-place":"Downers Grove, IL","publisher":"IVP Academic","publisher-place":"Downers Grove, IL","title":"Ministering in Honor-Shame Cultures: Biblical Foundations and Practical Essentials","author":[{"family":"Georges","given":"Jayson"},{"family":"Baker","given":"Mark D."}],"issued":{"date-parts":[["2016"]]}},"locator":"18","label":"page"}],"schema":"https://github.com/citation-style-language/schema/raw/master/csl-citation.json"} </w:instrText>
      </w:r>
      <w:r w:rsidR="00084190" w:rsidRPr="00CF1A68">
        <w:fldChar w:fldCharType="separate"/>
      </w:r>
      <w:r w:rsidR="00FF324F" w:rsidRPr="00CF1A68">
        <w:t>(Georges &amp; Baker, 2016, p. 18)</w:t>
      </w:r>
      <w:r w:rsidR="00084190" w:rsidRPr="00CF1A68">
        <w:fldChar w:fldCharType="end"/>
      </w:r>
      <w:r w:rsidR="00084190" w:rsidRPr="00CF1A68">
        <w:t xml:space="preserve">. </w:t>
      </w:r>
      <w:r w:rsidR="006204F2" w:rsidRPr="00CF1A68">
        <w:t xml:space="preserve">In these cultures, </w:t>
      </w:r>
      <w:r w:rsidR="00A71EB8" w:rsidRPr="00CF1A68">
        <w:t xml:space="preserve">people </w:t>
      </w:r>
      <w:r w:rsidR="004E455D" w:rsidRPr="00CF1A68">
        <w:t>accentuate</w:t>
      </w:r>
      <w:r w:rsidR="00A71EB8" w:rsidRPr="00CF1A68">
        <w:t xml:space="preserve"> honor/shame more than guilt/innocence or fear/power. </w:t>
      </w:r>
      <w:r w:rsidR="00084DC1" w:rsidRPr="00CF1A68">
        <w:t>Just because</w:t>
      </w:r>
      <w:r w:rsidR="00E74132" w:rsidRPr="00CF1A68">
        <w:t xml:space="preserve"> people in a culture </w:t>
      </w:r>
      <w:r w:rsidR="002417B2" w:rsidRPr="00CF1A68">
        <w:t>emphasize honor and shame</w:t>
      </w:r>
      <w:r w:rsidR="00084DC1" w:rsidRPr="00CF1A68">
        <w:t xml:space="preserve"> does not mean that </w:t>
      </w:r>
      <w:r w:rsidR="00E74132" w:rsidRPr="00CF1A68">
        <w:t>they</w:t>
      </w:r>
      <w:r w:rsidR="002417B2" w:rsidRPr="00CF1A68">
        <w:t xml:space="preserve"> exclude guilt/innocence </w:t>
      </w:r>
      <w:r w:rsidR="00084DC1" w:rsidRPr="00CF1A68">
        <w:t>or</w:t>
      </w:r>
      <w:r w:rsidR="002417B2" w:rsidRPr="00CF1A68">
        <w:t xml:space="preserve"> fear/power </w:t>
      </w:r>
      <w:r w:rsidR="002417B2" w:rsidRPr="00CF1A68">
        <w:fldChar w:fldCharType="begin"/>
      </w:r>
      <w:r w:rsidR="009024C9">
        <w:instrText xml:space="preserve"> ADDIN ZOTERO_ITEM CSL_CITATION {"citationID":"3jgg9wDb","properties":{"formattedCitation":"(Georges, 2017, p. 15; Muller, 2000, p. 55; Nicholls, 2001, pp. 233\\uc0\\u8211{}234; Tennent, 2007, p. 79; You, 1997, p. 57)","plainCitation":"(Georges, 2017, p. 15; Muller, 2000, p. 55; Nicholls, 2001, pp. 233–234; Tennent, 2007, p. 79; You, 1997, p. 57)","noteIndex":0},"citationItems":[{"id":507,"uris":["http://zotero.org/users/3213380/items/ENBX96VA"],"itemData":{"id":507,"type":"book","publisher":"Timē","title":"The 3D Gospel: Ministry in Guilt, Shame, and Fear Cultures","author":[{"family":"Georges","given":"Jayson"}],"issued":{"date-parts":[["2017"]]}},"locator":"15","label":"page"},{"id":508,"uris":["http://zotero.org/users/3213380/items/UCETJQR3"],"itemData":{"id":508,"type":"book","publisher":"Xlibris","title":"Honor &amp; Shame: Unlocking the Door","author":[{"family":"Muller","given":"Roland"}],"issued":{"date-parts":[["2000"]]}},"locator":"55","label":"page"},{"id":506,"uris":["http://zotero.org/users/3213380/items/2KPPWXLN"],"itemData":{"id":506,"type":"article-journal","container-title":"Evangelical Review of Theology","issue":"3","journalAbbreviation":"ERT","page":"231-241","title":"The Role of Shame and Guilt in a Theology of Cross-Cultural Mission","volume":"25","author":[{"family":"Nicholls","given":"Bruce"}],"issued":{"date-parts":[["2001"]]}},"locator":"233-234","label":"page"},{"id":498,"uris":["http://zotero.org/users/3213380/items/FM7KDZR8"],"itemData":{"id":498,"type":"book","event-place":"Grand Rapids, MI","ISBN":"978-0-310-27511-4","language":"English","number-of-pages":"320","publisher":"Zondervan","publisher-place":"Grand Rapids, MI","source":"Amazon","title":"Theology in the Context of World Christianity: How the Global Church is Influencing the Way We Think about and Discuss Theology","title-short":"Theology in the Context of World Christianity","author":[{"family":"Tennent","given":"Timothy C."}],"issued":{"date-parts":[["2007",11,20]]}},"locator":"79","label":"page"},{"id":505,"uris":["http://zotero.org/users/3213380/items/Q3PSME4T"],"itemData":{"id":505,"type":"article-journal","container-title":"The Journal of Pastoral Care","ISSN":"0022-3409","issue":"1","journalAbbreviation":"The Journal of Pastoral Care","page":"57-64","source":"EBSCOhost","title":"Shame and Guilt Mechanisms in East Asian Culture","volume":"51","author":[{"family":"You","given":"Young Gweon"}],"issued":{"date-parts":[["1997"]]}},"locator":"57","label":"page"}],"schema":"https://github.com/citation-style-language/schema/raw/master/csl-citation.json"} </w:instrText>
      </w:r>
      <w:r w:rsidR="002417B2" w:rsidRPr="00CF1A68">
        <w:fldChar w:fldCharType="separate"/>
      </w:r>
      <w:r w:rsidR="002417B2" w:rsidRPr="00CF1A68">
        <w:t>(Georges, 2017, p. 15; Muller, 2000, p. 55; Nicholls, 2001, pp. 233–234; Tennent, 2007, p. 79; You, 1997, p. 57)</w:t>
      </w:r>
      <w:r w:rsidR="002417B2" w:rsidRPr="00CF1A68">
        <w:fldChar w:fldCharType="end"/>
      </w:r>
      <w:r w:rsidR="002417B2" w:rsidRPr="00CF1A68">
        <w:t xml:space="preserve">. </w:t>
      </w:r>
      <w:r w:rsidR="000F3CC7" w:rsidRPr="00CF1A68">
        <w:t>Also,</w:t>
      </w:r>
      <w:r w:rsidR="009209BE" w:rsidRPr="00CF1A68">
        <w:t xml:space="preserve"> cultures express </w:t>
      </w:r>
      <w:r w:rsidR="00303187" w:rsidRPr="00CF1A68">
        <w:t>these h</w:t>
      </w:r>
      <w:r w:rsidR="000F3CC7" w:rsidRPr="00CF1A68">
        <w:t>onor/shame</w:t>
      </w:r>
      <w:r w:rsidR="00303187" w:rsidRPr="00CF1A68">
        <w:t xml:space="preserve"> dynamics differently</w:t>
      </w:r>
      <w:r w:rsidR="00ED294C" w:rsidRPr="00CF1A68">
        <w:t xml:space="preserve">, resulting in </w:t>
      </w:r>
      <w:r w:rsidR="00FB1A1E" w:rsidRPr="00CF1A68">
        <w:t xml:space="preserve">a </w:t>
      </w:r>
      <w:r w:rsidR="0096790A" w:rsidRPr="00CF1A68">
        <w:t>symphony</w:t>
      </w:r>
      <w:r w:rsidR="00FB1A1E" w:rsidRPr="00CF1A68">
        <w:t xml:space="preserve"> of honor/shame cultures</w:t>
      </w:r>
      <w:r w:rsidR="00ED294C" w:rsidRPr="00CF1A68">
        <w:t xml:space="preserve">. </w:t>
      </w:r>
      <w:r w:rsidR="00AF1358" w:rsidRPr="00CF1A68">
        <w:t>Therefore, w</w:t>
      </w:r>
      <w:r w:rsidR="00BC29C1" w:rsidRPr="00CF1A68">
        <w:t xml:space="preserve">hile </w:t>
      </w:r>
      <w:r w:rsidR="00FB1A1E" w:rsidRPr="00CF1A68">
        <w:t xml:space="preserve">these </w:t>
      </w:r>
      <w:r w:rsidR="00BC29C1" w:rsidRPr="00CF1A68">
        <w:t xml:space="preserve">cultures may share similarities, </w:t>
      </w:r>
      <w:r w:rsidR="00FB1A1E" w:rsidRPr="00CF1A68">
        <w:t>the</w:t>
      </w:r>
      <w:r w:rsidR="00BC29C1" w:rsidRPr="00CF1A68">
        <w:t xml:space="preserve"> honor</w:t>
      </w:r>
      <w:r w:rsidR="003D48F2" w:rsidRPr="00CF1A68">
        <w:t>/</w:t>
      </w:r>
      <w:r w:rsidR="00BC29C1" w:rsidRPr="00CF1A68">
        <w:t xml:space="preserve">shame dynamic </w:t>
      </w:r>
      <w:r w:rsidR="00A22396">
        <w:t>i</w:t>
      </w:r>
      <w:r w:rsidR="00BC29C1" w:rsidRPr="00CF1A68">
        <w:t xml:space="preserve">s a tool for understanding, not assumption or prejudice. </w:t>
      </w:r>
    </w:p>
    <w:p w14:paraId="408C218D" w14:textId="28394380" w:rsidR="00090134" w:rsidRPr="00CF1A68" w:rsidRDefault="00090134" w:rsidP="008A38F9">
      <w:pPr>
        <w:pStyle w:val="Second-levelHeading"/>
        <w:spacing w:before="0" w:after="160" w:line="240" w:lineRule="auto"/>
        <w:ind w:firstLine="0"/>
        <w:jc w:val="both"/>
        <w:rPr>
          <w:rFonts w:cs="Times New Roman"/>
          <w:i/>
          <w:iCs/>
        </w:rPr>
      </w:pPr>
      <w:r w:rsidRPr="00CF1A68">
        <w:rPr>
          <w:rFonts w:cs="Times New Roman"/>
          <w:i/>
          <w:iCs/>
        </w:rPr>
        <w:t>Formal Education in Honor/Shame Cultures</w:t>
      </w:r>
    </w:p>
    <w:p w14:paraId="37DF5FA4" w14:textId="1B14F028" w:rsidR="00792D98" w:rsidRPr="00CF1A68" w:rsidRDefault="00C82702" w:rsidP="008A38F9">
      <w:pPr>
        <w:pStyle w:val="ParagraphafterHeadingorBlockQuote"/>
        <w:spacing w:line="240" w:lineRule="auto"/>
        <w:jc w:val="both"/>
      </w:pPr>
      <w:r w:rsidRPr="00CF1A68">
        <w:t xml:space="preserve">Because there is no one-size-fits-all </w:t>
      </w:r>
      <w:r w:rsidR="00E45CAC" w:rsidRPr="00CF1A68">
        <w:t xml:space="preserve">description of honor/shame cultures, </w:t>
      </w:r>
      <w:r w:rsidR="00D92029" w:rsidRPr="00CF1A68">
        <w:t xml:space="preserve">assessing </w:t>
      </w:r>
      <w:r w:rsidR="00E45CAC" w:rsidRPr="00CF1A68">
        <w:t xml:space="preserve">the role of formal education in these cultures is </w:t>
      </w:r>
      <w:r w:rsidR="00F13DF0" w:rsidRPr="00CF1A68">
        <w:t>challenging</w:t>
      </w:r>
      <w:r w:rsidR="00E45CAC" w:rsidRPr="00CF1A68">
        <w:t>. Th</w:t>
      </w:r>
      <w:r w:rsidR="00D92029" w:rsidRPr="00CF1A68">
        <w:t>is</w:t>
      </w:r>
      <w:r w:rsidR="00E45CAC" w:rsidRPr="00CF1A68">
        <w:t xml:space="preserve"> section</w:t>
      </w:r>
      <w:r w:rsidR="005D440E" w:rsidRPr="00CF1A68">
        <w:t>, therefore, does not intend to prove the necessity of formal education</w:t>
      </w:r>
      <w:r w:rsidR="00D92029" w:rsidRPr="00CF1A68">
        <w:t xml:space="preserve"> for all honor/shame cultures</w:t>
      </w:r>
      <w:r w:rsidR="005D440E" w:rsidRPr="00CF1A68">
        <w:t xml:space="preserve"> but instead </w:t>
      </w:r>
      <w:r w:rsidR="00BE4737">
        <w:t>raises</w:t>
      </w:r>
      <w:r w:rsidR="00E4287C">
        <w:t xml:space="preserve"> the anthropological question of what qualifications or traits teachers need</w:t>
      </w:r>
      <w:r w:rsidR="000F3C3B">
        <w:t xml:space="preserve"> for others in that culture to recognize them as people who are </w:t>
      </w:r>
      <w:r w:rsidR="00E4287C">
        <w:t>able to teach.</w:t>
      </w:r>
      <w:r w:rsidR="000F3C3B">
        <w:t xml:space="preserve"> It </w:t>
      </w:r>
      <w:r w:rsidR="005D440E" w:rsidRPr="00CF1A68">
        <w:t xml:space="preserve">introduces </w:t>
      </w:r>
      <w:r w:rsidR="00324EA5" w:rsidRPr="00CF1A68">
        <w:t>concepts</w:t>
      </w:r>
      <w:r w:rsidR="00F40A2E" w:rsidRPr="00CF1A68">
        <w:t xml:space="preserve"> </w:t>
      </w:r>
      <w:r w:rsidR="00D11FB4">
        <w:t xml:space="preserve">related to formal theological education </w:t>
      </w:r>
      <w:r w:rsidR="00E45CAC" w:rsidRPr="00CF1A68">
        <w:t xml:space="preserve">that missionaries </w:t>
      </w:r>
      <w:r w:rsidR="00D92029" w:rsidRPr="00CF1A68">
        <w:t>should</w:t>
      </w:r>
      <w:r w:rsidR="00E45CAC" w:rsidRPr="00CF1A68">
        <w:t xml:space="preserve"> consider</w:t>
      </w:r>
      <w:r w:rsidR="00F36DCD">
        <w:t xml:space="preserve">, </w:t>
      </w:r>
      <w:r w:rsidR="00047A44">
        <w:t xml:space="preserve">particularly questioning </w:t>
      </w:r>
      <w:r w:rsidR="004F3A47">
        <w:t>education’s</w:t>
      </w:r>
      <w:r w:rsidR="00047A44">
        <w:t xml:space="preserve"> </w:t>
      </w:r>
      <w:r w:rsidR="002A7C5C">
        <w:t xml:space="preserve">relationship </w:t>
      </w:r>
      <w:r w:rsidR="004F3A47">
        <w:t xml:space="preserve">to both </w:t>
      </w:r>
      <w:r w:rsidR="002A7C5C">
        <w:t xml:space="preserve">honor and collectivism. </w:t>
      </w:r>
    </w:p>
    <w:p w14:paraId="4997FAF8" w14:textId="44DE9C31" w:rsidR="00090134" w:rsidRPr="00CF1A68" w:rsidRDefault="00C211B2" w:rsidP="008A38F9">
      <w:pPr>
        <w:pStyle w:val="Third-levelSubheading"/>
        <w:spacing w:before="0" w:after="160" w:line="240" w:lineRule="auto"/>
        <w:ind w:firstLine="0"/>
        <w:jc w:val="both"/>
        <w:rPr>
          <w:rFonts w:cs="Times New Roman"/>
          <w:i w:val="0"/>
          <w:iCs w:val="0"/>
        </w:rPr>
      </w:pPr>
      <w:r w:rsidRPr="00CF1A68">
        <w:rPr>
          <w:rFonts w:cs="Times New Roman"/>
          <w:i w:val="0"/>
          <w:iCs w:val="0"/>
        </w:rPr>
        <w:t>Formal Education and Honor</w:t>
      </w:r>
    </w:p>
    <w:p w14:paraId="468FD114" w14:textId="41AFD650" w:rsidR="00612D1C" w:rsidRPr="00CF1A68" w:rsidRDefault="0032735C" w:rsidP="008A38F9">
      <w:pPr>
        <w:spacing w:line="240" w:lineRule="auto"/>
        <w:ind w:firstLine="0"/>
        <w:jc w:val="both"/>
        <w:rPr>
          <w:shd w:val="clear" w:color="auto" w:fill="FFFFFF"/>
        </w:rPr>
      </w:pPr>
      <w:r>
        <w:t>In honor/shame cultures,</w:t>
      </w:r>
      <w:r w:rsidR="002237D3" w:rsidRPr="00CF1A68">
        <w:t xml:space="preserve"> m</w:t>
      </w:r>
      <w:r w:rsidR="0006285B" w:rsidRPr="00CF1A68">
        <w:t xml:space="preserve">issionaries </w:t>
      </w:r>
      <w:r w:rsidR="00A079F2">
        <w:t>must</w:t>
      </w:r>
      <w:r w:rsidR="00830584" w:rsidRPr="00CF1A68">
        <w:t xml:space="preserve"> </w:t>
      </w:r>
      <w:r w:rsidR="002237D3" w:rsidRPr="00CF1A68">
        <w:t>question the</w:t>
      </w:r>
      <w:r w:rsidR="0006285B" w:rsidRPr="00CF1A68">
        <w:t xml:space="preserve"> relationship between formal education and honor. </w:t>
      </w:r>
      <w:r w:rsidR="006919F9" w:rsidRPr="00CF1A68">
        <w:t>First, they need to a</w:t>
      </w:r>
      <w:r w:rsidR="00830584" w:rsidRPr="00CF1A68">
        <w:t xml:space="preserve">sk </w:t>
      </w:r>
      <w:r w:rsidR="009A068C" w:rsidRPr="00CF1A68">
        <w:t>wh</w:t>
      </w:r>
      <w:r w:rsidR="00E455CC" w:rsidRPr="00CF1A68">
        <w:t xml:space="preserve">ether </w:t>
      </w:r>
      <w:r w:rsidR="00AE01B5" w:rsidRPr="00CF1A68">
        <w:t>education</w:t>
      </w:r>
      <w:r w:rsidR="00511CD4" w:rsidRPr="00CF1A68">
        <w:t>al credentials</w:t>
      </w:r>
      <w:r w:rsidR="00AE01B5" w:rsidRPr="00CF1A68">
        <w:t xml:space="preserve"> </w:t>
      </w:r>
      <w:r w:rsidR="008F6365" w:rsidRPr="00CF1A68">
        <w:t xml:space="preserve">carry </w:t>
      </w:r>
      <w:r w:rsidR="000B3880" w:rsidRPr="00CF1A68">
        <w:t>a</w:t>
      </w:r>
      <w:r w:rsidR="00DC1F5A" w:rsidRPr="00CF1A68">
        <w:t>n assumed</w:t>
      </w:r>
      <w:r w:rsidR="008F6365" w:rsidRPr="00CF1A68">
        <w:t xml:space="preserve"> cultural weight</w:t>
      </w:r>
      <w:r w:rsidR="00DC1F5A" w:rsidRPr="00CF1A68">
        <w:t xml:space="preserve"> or currency</w:t>
      </w:r>
      <w:r w:rsidR="008F6365" w:rsidRPr="00CF1A68">
        <w:t>.</w:t>
      </w:r>
      <w:r w:rsidR="00AE01B5" w:rsidRPr="00CF1A68">
        <w:t xml:space="preserve"> </w:t>
      </w:r>
      <w:r w:rsidR="002E7110" w:rsidRPr="00CF1A68">
        <w:t xml:space="preserve">Jonathan </w:t>
      </w:r>
      <w:r w:rsidR="00AD58FD" w:rsidRPr="00CF1A68">
        <w:t xml:space="preserve">Pennington </w:t>
      </w:r>
      <w:r w:rsidR="007A1946" w:rsidRPr="00CF1A68">
        <w:t>explains</w:t>
      </w:r>
      <w:r w:rsidR="008D4D4F" w:rsidRPr="00CF1A68">
        <w:t>:</w:t>
      </w:r>
      <w:r w:rsidR="00AD58FD" w:rsidRPr="00CF1A68">
        <w:t xml:space="preserve"> </w:t>
      </w:r>
      <w:r w:rsidR="008C5E65" w:rsidRPr="00CF1A68">
        <w:t>“</w:t>
      </w:r>
      <w:r w:rsidR="00AD58FD" w:rsidRPr="00CF1A68">
        <w:rPr>
          <w:shd w:val="clear" w:color="auto" w:fill="FFFFFF"/>
        </w:rPr>
        <w:t xml:space="preserve">In honor-shame societies, honor is like a currency that gives people status and power (much as money does in modern Western societies). Honor is granted according to what the society values” </w:t>
      </w:r>
      <w:r w:rsidR="00AD58FD" w:rsidRPr="00CF1A68">
        <w:rPr>
          <w:shd w:val="clear" w:color="auto" w:fill="FFFFFF"/>
        </w:rPr>
        <w:fldChar w:fldCharType="begin"/>
      </w:r>
      <w:r w:rsidR="00206725" w:rsidRPr="00CF1A68">
        <w:rPr>
          <w:shd w:val="clear" w:color="auto" w:fill="FFFFFF"/>
        </w:rPr>
        <w:instrText xml:space="preserve"> ADDIN ZOTERO_ITEM CSL_CITATION {"citationID":"ojBfmQBb","properties":{"formattedCitation":"(Pennington, 2022)","plainCitation":"(Pennington, 2022)","noteIndex":0},"citationItems":[{"id":509,"uris":["http://zotero.org/users/3213380/items/U4M74WDG"],"itemData":{"id":509,"type":"article-journal","container-title":"Tabletalk","title":"The Cultural Context","URL":"https://tabletalkmagazine.com/article/2022/02/the-cultural-context/","author":[{"family":"Pennington","given":"Jonathan T."}],"accessed":{"date-parts":[["2022",11,21]]},"issued":{"date-parts":[["2022",2]]}}}],"schema":"https://github.com/citation-style-language/schema/raw/master/csl-citation.json"} </w:instrText>
      </w:r>
      <w:r w:rsidR="00AD58FD" w:rsidRPr="00CF1A68">
        <w:rPr>
          <w:shd w:val="clear" w:color="auto" w:fill="FFFFFF"/>
        </w:rPr>
        <w:fldChar w:fldCharType="separate"/>
      </w:r>
      <w:r w:rsidR="00AD58FD" w:rsidRPr="00CF1A68">
        <w:t>(Pennington, 2022)</w:t>
      </w:r>
      <w:r w:rsidR="00AD58FD" w:rsidRPr="00CF1A68">
        <w:rPr>
          <w:shd w:val="clear" w:color="auto" w:fill="FFFFFF"/>
        </w:rPr>
        <w:fldChar w:fldCharType="end"/>
      </w:r>
      <w:r w:rsidR="00AE01B5" w:rsidRPr="00CF1A68">
        <w:rPr>
          <w:shd w:val="clear" w:color="auto" w:fill="FFFFFF"/>
        </w:rPr>
        <w:t>.</w:t>
      </w:r>
      <w:r w:rsidR="00511CD4" w:rsidRPr="00CF1A68">
        <w:rPr>
          <w:shd w:val="clear" w:color="auto" w:fill="FFFFFF"/>
        </w:rPr>
        <w:t xml:space="preserve"> </w:t>
      </w:r>
      <w:r w:rsidR="00612D1C" w:rsidRPr="00CF1A68">
        <w:rPr>
          <w:shd w:val="clear" w:color="auto" w:fill="FFFFFF"/>
        </w:rPr>
        <w:t xml:space="preserve">Therefore, </w:t>
      </w:r>
      <w:r w:rsidR="009A31C6" w:rsidRPr="00CF1A68">
        <w:rPr>
          <w:shd w:val="clear" w:color="auto" w:fill="FFFFFF"/>
        </w:rPr>
        <w:t>missionaries</w:t>
      </w:r>
      <w:r w:rsidR="009E6A48" w:rsidRPr="00CF1A68">
        <w:rPr>
          <w:shd w:val="clear" w:color="auto" w:fill="FFFFFF"/>
        </w:rPr>
        <w:t xml:space="preserve"> in honor/</w:t>
      </w:r>
      <w:r w:rsidR="009A31C6" w:rsidRPr="00CF1A68">
        <w:rPr>
          <w:shd w:val="clear" w:color="auto" w:fill="FFFFFF"/>
        </w:rPr>
        <w:t>shame culture</w:t>
      </w:r>
      <w:r w:rsidR="009E6A48" w:rsidRPr="00CF1A68">
        <w:rPr>
          <w:shd w:val="clear" w:color="auto" w:fill="FFFFFF"/>
        </w:rPr>
        <w:t>s</w:t>
      </w:r>
      <w:r w:rsidR="009A31C6" w:rsidRPr="00CF1A68">
        <w:rPr>
          <w:shd w:val="clear" w:color="auto" w:fill="FFFFFF"/>
        </w:rPr>
        <w:t xml:space="preserve"> </w:t>
      </w:r>
      <w:r w:rsidR="00805C45" w:rsidRPr="00CF1A68">
        <w:rPr>
          <w:shd w:val="clear" w:color="auto" w:fill="FFFFFF"/>
        </w:rPr>
        <w:t>must</w:t>
      </w:r>
      <w:r w:rsidR="009A31C6" w:rsidRPr="00CF1A68">
        <w:rPr>
          <w:shd w:val="clear" w:color="auto" w:fill="FFFFFF"/>
        </w:rPr>
        <w:t xml:space="preserve"> discover wha</w:t>
      </w:r>
      <w:r w:rsidR="00EF7B02" w:rsidRPr="00CF1A68">
        <w:rPr>
          <w:shd w:val="clear" w:color="auto" w:fill="FFFFFF"/>
        </w:rPr>
        <w:t>t bestow</w:t>
      </w:r>
      <w:r w:rsidR="00805C45" w:rsidRPr="00CF1A68">
        <w:rPr>
          <w:shd w:val="clear" w:color="auto" w:fill="FFFFFF"/>
        </w:rPr>
        <w:t>s</w:t>
      </w:r>
      <w:r w:rsidR="00EF7B02" w:rsidRPr="00CF1A68">
        <w:rPr>
          <w:shd w:val="clear" w:color="auto" w:fill="FFFFFF"/>
        </w:rPr>
        <w:t xml:space="preserve"> honor</w:t>
      </w:r>
      <w:r w:rsidR="00260441" w:rsidRPr="00CF1A68">
        <w:rPr>
          <w:shd w:val="clear" w:color="auto" w:fill="FFFFFF"/>
        </w:rPr>
        <w:t>.</w:t>
      </w:r>
    </w:p>
    <w:p w14:paraId="41292CDA" w14:textId="48A3E5C0" w:rsidR="00B22AA4" w:rsidRPr="00CF1A68" w:rsidRDefault="006C13DD" w:rsidP="008A38F9">
      <w:pPr>
        <w:spacing w:line="240" w:lineRule="auto"/>
        <w:ind w:firstLine="360"/>
        <w:jc w:val="both"/>
      </w:pPr>
      <w:r w:rsidRPr="00CF1A68">
        <w:t>In most cultures, people recognize two types of honor: ascribed honor and achieved honor</w:t>
      </w:r>
      <w:r w:rsidR="008A2279" w:rsidRPr="00CF1A68">
        <w:t>.</w:t>
      </w:r>
      <w:r w:rsidR="00A538E9" w:rsidRPr="00CF1A68">
        <w:t xml:space="preserve"> </w:t>
      </w:r>
      <w:r w:rsidRPr="00CF1A68">
        <w:t xml:space="preserve">Ascribed honor comes with birth or a </w:t>
      </w:r>
      <w:r w:rsidR="00037D37" w:rsidRPr="00CF1A68">
        <w:t>name</w:t>
      </w:r>
      <w:r w:rsidR="00A538E9" w:rsidRPr="00CF1A68">
        <w:t xml:space="preserve"> and is </w:t>
      </w:r>
      <w:r w:rsidR="002E08C0" w:rsidRPr="00CF1A68">
        <w:t xml:space="preserve">somehow </w:t>
      </w:r>
      <w:r w:rsidR="00A538E9" w:rsidRPr="00CF1A68">
        <w:t xml:space="preserve">related to one’s </w:t>
      </w:r>
      <w:r w:rsidR="00627E65" w:rsidRPr="00CF1A68">
        <w:t>family or community.</w:t>
      </w:r>
      <w:r w:rsidRPr="00CF1A68">
        <w:t xml:space="preserve"> </w:t>
      </w:r>
      <w:r w:rsidR="006E764C" w:rsidRPr="00CF1A68">
        <w:t>Conversely, achieved honor</w:t>
      </w:r>
      <w:r w:rsidRPr="00CF1A68">
        <w:t xml:space="preserve"> comes through </w:t>
      </w:r>
      <w:r w:rsidR="00627E65" w:rsidRPr="00CF1A68">
        <w:t>individual success</w:t>
      </w:r>
      <w:r w:rsidRPr="00CF1A68">
        <w:t xml:space="preserve"> </w:t>
      </w:r>
      <w:r w:rsidR="00FF324F" w:rsidRPr="00CF1A68">
        <w:fldChar w:fldCharType="begin"/>
      </w:r>
      <w:r w:rsidR="00FF324F" w:rsidRPr="00CF1A68">
        <w:instrText xml:space="preserve"> ADDIN ZOTERO_ITEM CSL_CITATION {"citationID":"zXYKqwm5","properties":{"formattedCitation":"(Neyrey, 1998, pp. 15\\uc0\\u8211{}16)","plainCitation":"(Neyrey, 1998, pp. 15–16)","noteIndex":0},"citationItems":[{"id":1115,"uris":["http://zotero.org/users/3213380/items/J8U26NG2"],"itemData":{"id":1115,"type":"book","event-place":"Louisville, KY","ISBN":"978-0-664-25643-2","language":"English","number-of-pages":"296","publisher":"Westminster John Knox","publisher-place":"Louisville, KY","source":"Amazon","title":"Honor and Shame in the Gospel of Matthew","author":[{"family":"Neyrey","given":"Jerome H."}],"issued":{"date-parts":[["1998",1,1]]}},"locator":"15-16","label":"page"}],"schema":"https://github.com/citation-style-language/schema/raw/master/csl-citation.json"} </w:instrText>
      </w:r>
      <w:r w:rsidR="00FF324F" w:rsidRPr="00CF1A68">
        <w:fldChar w:fldCharType="separate"/>
      </w:r>
      <w:r w:rsidR="00FF324F" w:rsidRPr="00CF1A68">
        <w:t>(Neyrey, 1998, pp. 15–16)</w:t>
      </w:r>
      <w:r w:rsidR="00FF324F" w:rsidRPr="00CF1A68">
        <w:fldChar w:fldCharType="end"/>
      </w:r>
      <w:r w:rsidR="00644995" w:rsidRPr="00CF1A68">
        <w:t>.</w:t>
      </w:r>
      <w:r w:rsidR="009040F0" w:rsidRPr="00CF1A68">
        <w:t xml:space="preserve"> </w:t>
      </w:r>
      <w:r w:rsidR="00AD3460">
        <w:t>Cultures</w:t>
      </w:r>
      <w:r w:rsidR="0085008E">
        <w:t xml:space="preserve"> prioritize these two types of honors </w:t>
      </w:r>
      <w:r w:rsidR="006B42A4">
        <w:t xml:space="preserve">differently. </w:t>
      </w:r>
      <w:r w:rsidR="00C04668">
        <w:t>Some cultures see them as complementary, while others</w:t>
      </w:r>
      <w:r w:rsidR="00AD3460">
        <w:t xml:space="preserve"> </w:t>
      </w:r>
      <w:r w:rsidR="00C04668">
        <w:t xml:space="preserve">view them </w:t>
      </w:r>
      <w:r w:rsidR="00AD3460">
        <w:t xml:space="preserve">as competitive. </w:t>
      </w:r>
      <w:r w:rsidR="008818E7">
        <w:t xml:space="preserve">Honor/shame cultures often </w:t>
      </w:r>
      <w:r w:rsidR="00AC5EA0">
        <w:t>highlight</w:t>
      </w:r>
      <w:r w:rsidR="008818E7">
        <w:t xml:space="preserve"> ascribed honor but </w:t>
      </w:r>
      <w:r w:rsidR="00F407D0">
        <w:t xml:space="preserve">can also have a place for achieved honor. </w:t>
      </w:r>
    </w:p>
    <w:p w14:paraId="5618C098" w14:textId="3C3C281D" w:rsidR="004938D6" w:rsidRPr="00CF1A68" w:rsidRDefault="00431240" w:rsidP="008A38F9">
      <w:pPr>
        <w:spacing w:line="240" w:lineRule="auto"/>
        <w:ind w:firstLine="360"/>
        <w:jc w:val="both"/>
      </w:pPr>
      <w:r>
        <w:t>F</w:t>
      </w:r>
      <w:r w:rsidR="00465D5B" w:rsidRPr="00CF1A68">
        <w:t xml:space="preserve">ormal theological education </w:t>
      </w:r>
      <w:r w:rsidR="00B22AA4" w:rsidRPr="00CF1A68">
        <w:t>may</w:t>
      </w:r>
      <w:r w:rsidR="00465D5B" w:rsidRPr="00CF1A68">
        <w:t xml:space="preserve"> provide </w:t>
      </w:r>
      <w:r>
        <w:t>one</w:t>
      </w:r>
      <w:r w:rsidR="00465D5B" w:rsidRPr="00CF1A68">
        <w:t xml:space="preserve"> </w:t>
      </w:r>
      <w:r w:rsidR="003C42FC" w:rsidRPr="00CF1A68">
        <w:t xml:space="preserve">pathway to </w:t>
      </w:r>
      <w:r w:rsidR="00465D5B" w:rsidRPr="00CF1A68">
        <w:t>achieved honor</w:t>
      </w:r>
      <w:r w:rsidR="00742475" w:rsidRPr="00CF1A68">
        <w:t xml:space="preserve">. </w:t>
      </w:r>
      <w:r w:rsidR="004938D6" w:rsidRPr="00CF1A68">
        <w:t>Roland M</w:t>
      </w:r>
      <w:r w:rsidR="00765D43">
        <w:t>u</w:t>
      </w:r>
      <w:r w:rsidR="004938D6" w:rsidRPr="00CF1A68">
        <w:t xml:space="preserve">ller claims that </w:t>
      </w:r>
      <w:r w:rsidR="000D455C" w:rsidRPr="00CF1A68">
        <w:t xml:space="preserve">in some shame-based </w:t>
      </w:r>
      <w:r w:rsidR="004938D6" w:rsidRPr="00CF1A68">
        <w:t>Islamic culture</w:t>
      </w:r>
      <w:r w:rsidR="004938D6" w:rsidRPr="00FE1D72">
        <w:t>s, “education bestows honor”</w:t>
      </w:r>
      <w:r w:rsidR="004938D6" w:rsidRPr="00CF1A68">
        <w:t xml:space="preserve"> </w:t>
      </w:r>
      <w:r w:rsidR="004938D6" w:rsidRPr="00CF1A68">
        <w:fldChar w:fldCharType="begin"/>
      </w:r>
      <w:r w:rsidR="004938D6" w:rsidRPr="00CF1A68">
        <w:instrText xml:space="preserve"> ADDIN ZOTERO_ITEM CSL_CITATION {"citationID":"WKTGugr4","properties":{"formattedCitation":"(Muller, 2000, p. 91)","plainCitation":"(Muller, 2000, p. 91)","noteIndex":0},"citationItems":[{"id":508,"uris":["http://zotero.org/users/3213380/items/UCETJQR3"],"itemData":{"id":508,"type":"book","publisher":"Xlibris","title":"Honor &amp; Shame: Unlocking the Door","author":[{"family":"Muller","given":"Roland"}],"issued":{"date-parts":[["2000"]]}},"locator":"91","label":"page"}],"schema":"https://github.com/citation-style-language/schema/raw/master/csl-citation.json"} </w:instrText>
      </w:r>
      <w:r w:rsidR="004938D6" w:rsidRPr="00CF1A68">
        <w:fldChar w:fldCharType="separate"/>
      </w:r>
      <w:r w:rsidR="004938D6" w:rsidRPr="00CF1A68">
        <w:t>(Muller, 2000, p. 91)</w:t>
      </w:r>
      <w:r w:rsidR="004938D6" w:rsidRPr="00CF1A68">
        <w:fldChar w:fldCharType="end"/>
      </w:r>
      <w:r w:rsidR="004938D6" w:rsidRPr="00CF1A68">
        <w:t>. Richard</w:t>
      </w:r>
      <w:r w:rsidR="00A57FAB">
        <w:t>s</w:t>
      </w:r>
      <w:r w:rsidR="004938D6" w:rsidRPr="00CF1A68">
        <w:t xml:space="preserve"> and James start the</w:t>
      </w:r>
      <w:r w:rsidR="00105E45" w:rsidRPr="00CF1A68">
        <w:t>ir</w:t>
      </w:r>
      <w:r w:rsidR="004938D6" w:rsidRPr="00CF1A68">
        <w:t xml:space="preserve"> chapter on honor with the story of an Arabic man who worked for a Ph</w:t>
      </w:r>
      <w:r w:rsidR="005E0DA5">
        <w:t>.D.</w:t>
      </w:r>
      <w:r w:rsidR="004938D6" w:rsidRPr="00CF1A68">
        <w:t xml:space="preserve"> so “he would be honored by the community with a title that could not be lost” </w:t>
      </w:r>
      <w:r w:rsidR="004938D6" w:rsidRPr="00CF1A68">
        <w:fldChar w:fldCharType="begin"/>
      </w:r>
      <w:r w:rsidR="009024C9">
        <w:instrText xml:space="preserve"> ADDIN ZOTERO_ITEM CSL_CITATION {"citationID":"ggOe3Gpi","properties":{"formattedCitation":"(Richard &amp; James, 2020, p. 133)","plainCitation":"(Richard &amp; James, 2020, p. 133)","noteIndex":0},"citationItems":[{"id":494,"uris":["http://zotero.org/users/3213380/items/N3VJL56B"],"itemData":{"id":494,"type":"book","event-place":"Downers Grove, IL","ISBN":"978-0-8308-5275-8","language":"English","publisher":"IVP Academic","publisher-place":"Downers Grove, IL","source":"EBSCOhost","title":"Misreading Scripture with Individualist Eyes: Patronage, Honor, and Shame in the Biblical World","title-short":"Misreading Scripture with Individualist Eyes","author":[{"family":"Richard","given":"E. Randolph"},{"family":"James","given":"Richard"}],"issued":{"date-parts":[["2020"]]}},"locator":"133","label":"page"}],"schema":"https://github.com/citation-style-language/schema/raw/master/csl-citation.json"} </w:instrText>
      </w:r>
      <w:r w:rsidR="004938D6" w:rsidRPr="00CF1A68">
        <w:fldChar w:fldCharType="separate"/>
      </w:r>
      <w:r w:rsidR="009024C9" w:rsidRPr="009024C9">
        <w:t>(Richard</w:t>
      </w:r>
      <w:r w:rsidR="00A57FAB">
        <w:t>s</w:t>
      </w:r>
      <w:r w:rsidR="009024C9" w:rsidRPr="009024C9">
        <w:t xml:space="preserve"> &amp; James, 2020, p. 133)</w:t>
      </w:r>
      <w:r w:rsidR="004938D6" w:rsidRPr="00CF1A68">
        <w:fldChar w:fldCharType="end"/>
      </w:r>
      <w:r w:rsidR="004938D6" w:rsidRPr="00CF1A68">
        <w:t xml:space="preserve">. For people in these cultures, educational credentials </w:t>
      </w:r>
      <w:r w:rsidR="006F4EC8" w:rsidRPr="00CF1A68">
        <w:t>can provide</w:t>
      </w:r>
      <w:r w:rsidR="004938D6" w:rsidRPr="00CF1A68">
        <w:t xml:space="preserve"> a culturally understood weight to the </w:t>
      </w:r>
      <w:r w:rsidR="00652B62" w:rsidRPr="00CF1A68">
        <w:t>teacher’s authority</w:t>
      </w:r>
      <w:r w:rsidR="004938D6" w:rsidRPr="00CF1A68">
        <w:t xml:space="preserve">. </w:t>
      </w:r>
    </w:p>
    <w:p w14:paraId="15CD36C9" w14:textId="52809CC8" w:rsidR="00601623" w:rsidRPr="00CF1A68" w:rsidRDefault="00601623" w:rsidP="008A38F9">
      <w:pPr>
        <w:spacing w:line="240" w:lineRule="auto"/>
        <w:ind w:firstLine="360"/>
        <w:jc w:val="both"/>
      </w:pPr>
      <w:r w:rsidRPr="00CF1A68">
        <w:rPr>
          <w:shd w:val="clear" w:color="auto" w:fill="FFFFFF"/>
        </w:rPr>
        <w:t xml:space="preserve">Herein lies an important consideration, though. Not all honor/shame cultures value the same things. People </w:t>
      </w:r>
      <w:r w:rsidR="005C558B" w:rsidRPr="00CF1A68">
        <w:rPr>
          <w:shd w:val="clear" w:color="auto" w:fill="FFFFFF"/>
        </w:rPr>
        <w:t>from</w:t>
      </w:r>
      <w:r w:rsidRPr="00CF1A68">
        <w:rPr>
          <w:shd w:val="clear" w:color="auto" w:fill="FFFFFF"/>
        </w:rPr>
        <w:t xml:space="preserve"> one </w:t>
      </w:r>
      <w:r w:rsidR="005C558B" w:rsidRPr="00CF1A68">
        <w:rPr>
          <w:shd w:val="clear" w:color="auto" w:fill="FFFFFF"/>
        </w:rPr>
        <w:t>honor/shame culture</w:t>
      </w:r>
      <w:r w:rsidRPr="00CF1A68">
        <w:rPr>
          <w:shd w:val="clear" w:color="auto" w:fill="FFFFFF"/>
        </w:rPr>
        <w:t xml:space="preserve"> might bestow honor </w:t>
      </w:r>
      <w:r w:rsidR="005C558B" w:rsidRPr="00CF1A68">
        <w:rPr>
          <w:shd w:val="clear" w:color="auto" w:fill="FFFFFF"/>
        </w:rPr>
        <w:t>for</w:t>
      </w:r>
      <w:r w:rsidRPr="00CF1A68">
        <w:rPr>
          <w:shd w:val="clear" w:color="auto" w:fill="FFFFFF"/>
        </w:rPr>
        <w:t xml:space="preserve"> education</w:t>
      </w:r>
      <w:r w:rsidR="0019258F">
        <w:rPr>
          <w:shd w:val="clear" w:color="auto" w:fill="FFFFFF"/>
        </w:rPr>
        <w:t>,</w:t>
      </w:r>
      <w:r w:rsidRPr="00CF1A68">
        <w:rPr>
          <w:shd w:val="clear" w:color="auto" w:fill="FFFFFF"/>
        </w:rPr>
        <w:t xml:space="preserve"> while people from another</w:t>
      </w:r>
      <w:r w:rsidR="006E55EC">
        <w:rPr>
          <w:shd w:val="clear" w:color="auto" w:fill="FFFFFF"/>
        </w:rPr>
        <w:t xml:space="preserve"> </w:t>
      </w:r>
      <w:r w:rsidR="0019258F">
        <w:rPr>
          <w:shd w:val="clear" w:color="auto" w:fill="FFFFFF"/>
        </w:rPr>
        <w:t xml:space="preserve">might </w:t>
      </w:r>
      <w:r w:rsidR="006E55EC">
        <w:rPr>
          <w:shd w:val="clear" w:color="auto" w:fill="FFFFFF"/>
        </w:rPr>
        <w:t>emphasize other things</w:t>
      </w:r>
      <w:r w:rsidR="00C405E9">
        <w:rPr>
          <w:shd w:val="clear" w:color="auto" w:fill="FFFFFF"/>
        </w:rPr>
        <w:t>, such as</w:t>
      </w:r>
      <w:r w:rsidR="006E55EC">
        <w:rPr>
          <w:shd w:val="clear" w:color="auto" w:fill="FFFFFF"/>
        </w:rPr>
        <w:t xml:space="preserve"> </w:t>
      </w:r>
      <w:r w:rsidR="0019258F">
        <w:rPr>
          <w:shd w:val="clear" w:color="auto" w:fill="FFFFFF"/>
        </w:rPr>
        <w:t>age</w:t>
      </w:r>
      <w:r w:rsidR="00C405E9">
        <w:rPr>
          <w:shd w:val="clear" w:color="auto" w:fill="FFFFFF"/>
        </w:rPr>
        <w:t xml:space="preserve"> or</w:t>
      </w:r>
      <w:r w:rsidR="0019258F">
        <w:rPr>
          <w:shd w:val="clear" w:color="auto" w:fill="FFFFFF"/>
        </w:rPr>
        <w:t xml:space="preserve"> socioeconomic status</w:t>
      </w:r>
      <w:r w:rsidRPr="00CF1A68">
        <w:rPr>
          <w:shd w:val="clear" w:color="auto" w:fill="FFFFFF"/>
        </w:rPr>
        <w:t xml:space="preserve">. </w:t>
      </w:r>
      <w:r w:rsidR="00B45A69" w:rsidRPr="00CF1A68">
        <w:rPr>
          <w:shd w:val="clear" w:color="auto" w:fill="FFFFFF"/>
        </w:rPr>
        <w:t>Therefore,</w:t>
      </w:r>
      <w:r w:rsidRPr="00CF1A68">
        <w:rPr>
          <w:shd w:val="clear" w:color="auto" w:fill="FFFFFF"/>
        </w:rPr>
        <w:t xml:space="preserve"> </w:t>
      </w:r>
      <w:r w:rsidRPr="00CF1A68">
        <w:rPr>
          <w:shd w:val="clear" w:color="auto" w:fill="FFFFFF"/>
        </w:rPr>
        <w:lastRenderedPageBreak/>
        <w:t>missionaries cannot assume a silver bullet approach to the role of theological</w:t>
      </w:r>
      <w:r w:rsidR="00BA54A5">
        <w:rPr>
          <w:shd w:val="clear" w:color="auto" w:fill="FFFFFF"/>
        </w:rPr>
        <w:t xml:space="preserve"> education</w:t>
      </w:r>
      <w:r w:rsidRPr="00CF1A68">
        <w:rPr>
          <w:shd w:val="clear" w:color="auto" w:fill="FFFFFF"/>
        </w:rPr>
        <w:t>, even among cultures identified as honor/shame cultures.</w:t>
      </w:r>
    </w:p>
    <w:p w14:paraId="43AB597D" w14:textId="433D54F4" w:rsidR="008A24EF" w:rsidRPr="00CF1A68" w:rsidRDefault="00C26050" w:rsidP="008A38F9">
      <w:pPr>
        <w:spacing w:line="240" w:lineRule="auto"/>
        <w:ind w:firstLine="360"/>
        <w:jc w:val="both"/>
        <w:rPr>
          <w:shd w:val="clear" w:color="auto" w:fill="FFFFFF"/>
        </w:rPr>
      </w:pPr>
      <w:r w:rsidRPr="00CF1A68">
        <w:rPr>
          <w:shd w:val="clear" w:color="auto" w:fill="FFFFFF"/>
        </w:rPr>
        <w:t>Second</w:t>
      </w:r>
      <w:r w:rsidR="00854DB9" w:rsidRPr="00CF1A68">
        <w:rPr>
          <w:shd w:val="clear" w:color="auto" w:fill="FFFFFF"/>
        </w:rPr>
        <w:t xml:space="preserve">, </w:t>
      </w:r>
      <w:r w:rsidR="00F32B2C" w:rsidRPr="00CF1A68">
        <w:rPr>
          <w:shd w:val="clear" w:color="auto" w:fill="FFFFFF"/>
        </w:rPr>
        <w:t>missionaries should</w:t>
      </w:r>
      <w:r w:rsidR="006A7ADC" w:rsidRPr="00CF1A68">
        <w:rPr>
          <w:shd w:val="clear" w:color="auto" w:fill="FFFFFF"/>
        </w:rPr>
        <w:t xml:space="preserve"> also</w:t>
      </w:r>
      <w:r w:rsidR="00F32B2C" w:rsidRPr="00CF1A68">
        <w:rPr>
          <w:shd w:val="clear" w:color="auto" w:fill="FFFFFF"/>
        </w:rPr>
        <w:t xml:space="preserve"> consider what</w:t>
      </w:r>
      <w:r w:rsidR="005E5C7D" w:rsidRPr="00CF1A68">
        <w:rPr>
          <w:shd w:val="clear" w:color="auto" w:fill="FFFFFF"/>
        </w:rPr>
        <w:t xml:space="preserve"> </w:t>
      </w:r>
      <w:r w:rsidR="00F32B2C" w:rsidRPr="00CF1A68">
        <w:rPr>
          <w:shd w:val="clear" w:color="auto" w:fill="FFFFFF"/>
        </w:rPr>
        <w:t xml:space="preserve">might </w:t>
      </w:r>
      <w:r w:rsidR="005E5C7D" w:rsidRPr="00CF1A68">
        <w:rPr>
          <w:shd w:val="clear" w:color="auto" w:fill="FFFFFF"/>
        </w:rPr>
        <w:t xml:space="preserve">take away honor or </w:t>
      </w:r>
      <w:r w:rsidR="00F32B2C" w:rsidRPr="00CF1A68">
        <w:rPr>
          <w:shd w:val="clear" w:color="auto" w:fill="FFFFFF"/>
        </w:rPr>
        <w:t xml:space="preserve">bring a </w:t>
      </w:r>
      <w:r w:rsidR="00571BE0">
        <w:rPr>
          <w:shd w:val="clear" w:color="auto" w:fill="FFFFFF"/>
        </w:rPr>
        <w:t xml:space="preserve">teacher </w:t>
      </w:r>
      <w:r w:rsidR="00F32B2C" w:rsidRPr="00A22B51">
        <w:rPr>
          <w:shd w:val="clear" w:color="auto" w:fill="FFFFFF"/>
        </w:rPr>
        <w:t xml:space="preserve">shame. </w:t>
      </w:r>
      <w:r w:rsidR="008600E7" w:rsidRPr="00A22B51">
        <w:rPr>
          <w:shd w:val="clear" w:color="auto" w:fill="FFFFFF"/>
        </w:rPr>
        <w:t>Joseph Henrich states, “</w:t>
      </w:r>
      <w:r w:rsidR="00214D73" w:rsidRPr="00A22B51">
        <w:rPr>
          <w:shd w:val="clear" w:color="auto" w:fill="FFFFFF"/>
        </w:rPr>
        <w:t>P</w:t>
      </w:r>
      <w:r w:rsidR="008600E7" w:rsidRPr="00A22B51">
        <w:rPr>
          <w:shd w:val="clear" w:color="auto" w:fill="FFFFFF"/>
        </w:rPr>
        <w:t>eople experience shame when they, their relatives, or even their friends fail to live up to the standards imposed on them by their communities</w:t>
      </w:r>
      <w:r w:rsidR="00144043" w:rsidRPr="00A22B51">
        <w:rPr>
          <w:shd w:val="clear" w:color="auto" w:fill="FFFFFF"/>
        </w:rPr>
        <w:t xml:space="preserve">” </w:t>
      </w:r>
      <w:r w:rsidR="00144043" w:rsidRPr="00A22B51">
        <w:rPr>
          <w:shd w:val="clear" w:color="auto" w:fill="FFFFFF"/>
        </w:rPr>
        <w:fldChar w:fldCharType="begin"/>
      </w:r>
      <w:r w:rsidR="00144043" w:rsidRPr="00A22B51">
        <w:rPr>
          <w:shd w:val="clear" w:color="auto" w:fill="FFFFFF"/>
        </w:rPr>
        <w:instrText xml:space="preserve"> ADDIN ZOTERO_ITEM CSL_CITATION {"citationID":"HusuVKGl","properties":{"formattedCitation":"(Henrich, 2021, p. 22)","plainCitation":"(Henrich, 2021, p. 22)","noteIndex":0},"citationItems":[{"id":1117,"uris":["http://zotero.org/users/3213380/items/MLP6WFN5"],"itemData":{"id":1117,"type":"book","abstract":"A New York Times Notable Book of 2020A Bloomberg Best Non-Fiction Book of 2020A Behavioral Scientist Notable Book of 2020A Human Behavior &amp; Evolution Society Must-Read Popular Evolution Book of 2020A bold, epic account of how the co-evolution of psychology and culture created the peculiar Western mind that has profoundly shaped the modern world.Perhaps you are WEIRD: raised in a society that is Western, Educated, Industrialized, Rich, and Democratic. If so, you’re rather psychologically peculiar.Unlike much of the world today, and most people who have ever lived, WEIRD people are highly individualistic, self-obsessed, control-oriented, nonconformist, and analytical. They focus on themselves―their attributes, accomplishments, and aspirations―over their relationships and social roles. How did WEIRD populations become so psychologically distinct? What role did these psychological differences play in the industrial revolution and the global expansion of Europe during the last few centuries?In The WEIRDest People in the World, Joseph Henrich draws on cutting-edge research in anthropology, psychology, economics, and evolutionary biology to explore these questions and more. He illuminates the origins and evolution of family structures, marriage, and religion, and the profound impact these cultural transformations had on human psychology. Mapping these shifts through ancient history and late antiquity, Henrich reveals that the most fundamental institutions of kinship and marriage changed dramatically under pressure from the Roman Catholic Church. It was these changes that gave rise to the WEIRD psychology that would coevolve with impersonal markets, occupational specialization, and free competition―laying the foundation for the modern world.Provocative and engaging in both its broad scope and its surprising details, The WEIRDest People in the World explores how culture, institutions, and psychology shape one another, and explains what this means for both our most personal sense of who we are as individuals and also the large-scale social, political, and economic forces that drive human history. Includes black-and-white illustrations.","ISBN":"978-1-250-80007-7","language":"English","number-of-pages":"704","publisher":"Picador Paper","source":"Amazon","title":"WEIRDest People in the World","author":[{"family":"Henrich","given":"Joseph"}],"issued":{"date-parts":[["2021",10,5]]}},"locator":"22","label":"page"}],"schema":"https://github.com/citation-style-language/schema/raw/master/csl-citation.json"} </w:instrText>
      </w:r>
      <w:r w:rsidR="00144043" w:rsidRPr="00A22B51">
        <w:rPr>
          <w:shd w:val="clear" w:color="auto" w:fill="FFFFFF"/>
        </w:rPr>
        <w:fldChar w:fldCharType="separate"/>
      </w:r>
      <w:r w:rsidR="00144043" w:rsidRPr="00A22B51">
        <w:t>(Henrich, 202</w:t>
      </w:r>
      <w:r w:rsidR="00C6330D">
        <w:t>0</w:t>
      </w:r>
      <w:r w:rsidR="00144043" w:rsidRPr="00A22B51">
        <w:t>, p. 22)</w:t>
      </w:r>
      <w:r w:rsidR="00144043" w:rsidRPr="00A22B51">
        <w:rPr>
          <w:shd w:val="clear" w:color="auto" w:fill="FFFFFF"/>
        </w:rPr>
        <w:fldChar w:fldCharType="end"/>
      </w:r>
      <w:r w:rsidR="00214D73" w:rsidRPr="00A22B51">
        <w:rPr>
          <w:shd w:val="clear" w:color="auto" w:fill="FFFFFF"/>
        </w:rPr>
        <w:t xml:space="preserve">. </w:t>
      </w:r>
      <w:r w:rsidR="00DE1347" w:rsidRPr="00A22B51">
        <w:rPr>
          <w:shd w:val="clear" w:color="auto" w:fill="FFFFFF"/>
        </w:rPr>
        <w:t>In</w:t>
      </w:r>
      <w:r w:rsidR="00DE1347">
        <w:rPr>
          <w:shd w:val="clear" w:color="auto" w:fill="FFFFFF"/>
        </w:rPr>
        <w:t xml:space="preserve"> other words, </w:t>
      </w:r>
      <w:r w:rsidR="00594EE2">
        <w:rPr>
          <w:shd w:val="clear" w:color="auto" w:fill="FFFFFF"/>
        </w:rPr>
        <w:t xml:space="preserve">if </w:t>
      </w:r>
      <w:r w:rsidR="00DE1347">
        <w:rPr>
          <w:shd w:val="clear" w:color="auto" w:fill="FFFFFF"/>
        </w:rPr>
        <w:t>people in th</w:t>
      </w:r>
      <w:r w:rsidR="00AF0DDA">
        <w:rPr>
          <w:shd w:val="clear" w:color="auto" w:fill="FFFFFF"/>
        </w:rPr>
        <w:t>ese</w:t>
      </w:r>
      <w:r w:rsidR="00DE1347">
        <w:rPr>
          <w:shd w:val="clear" w:color="auto" w:fill="FFFFFF"/>
        </w:rPr>
        <w:t xml:space="preserve"> culture</w:t>
      </w:r>
      <w:r w:rsidR="00AF0DDA">
        <w:rPr>
          <w:shd w:val="clear" w:color="auto" w:fill="FFFFFF"/>
        </w:rPr>
        <w:t>s</w:t>
      </w:r>
      <w:r w:rsidR="00DE1347">
        <w:rPr>
          <w:shd w:val="clear" w:color="auto" w:fill="FFFFFF"/>
        </w:rPr>
        <w:t xml:space="preserve"> expect teachers to have formal education</w:t>
      </w:r>
      <w:r w:rsidR="00AF0DDA">
        <w:rPr>
          <w:shd w:val="clear" w:color="auto" w:fill="FFFFFF"/>
        </w:rPr>
        <w:t>, missionaries</w:t>
      </w:r>
      <w:r w:rsidR="00A76FF7">
        <w:rPr>
          <w:shd w:val="clear" w:color="auto" w:fill="FFFFFF"/>
        </w:rPr>
        <w:t xml:space="preserve">, by downplaying its importance, </w:t>
      </w:r>
      <w:r w:rsidR="00764753" w:rsidRPr="00CF1A68">
        <w:rPr>
          <w:shd w:val="clear" w:color="auto" w:fill="FFFFFF"/>
        </w:rPr>
        <w:t>c</w:t>
      </w:r>
      <w:r w:rsidR="00B74354" w:rsidRPr="00CF1A68">
        <w:rPr>
          <w:shd w:val="clear" w:color="auto" w:fill="FFFFFF"/>
        </w:rPr>
        <w:t xml:space="preserve">ould </w:t>
      </w:r>
      <w:r w:rsidR="001A2E22" w:rsidRPr="00CF1A68">
        <w:rPr>
          <w:shd w:val="clear" w:color="auto" w:fill="FFFFFF"/>
        </w:rPr>
        <w:t>set up future leaders for painful</w:t>
      </w:r>
      <w:r w:rsidR="00296A5A" w:rsidRPr="00CF1A68">
        <w:rPr>
          <w:shd w:val="clear" w:color="auto" w:fill="FFFFFF"/>
        </w:rPr>
        <w:t>,</w:t>
      </w:r>
      <w:r w:rsidR="00B81A9D" w:rsidRPr="00CF1A68">
        <w:rPr>
          <w:shd w:val="clear" w:color="auto" w:fill="FFFFFF"/>
        </w:rPr>
        <w:t xml:space="preserve"> </w:t>
      </w:r>
      <w:r w:rsidR="001A2E22" w:rsidRPr="00CF1A68">
        <w:rPr>
          <w:shd w:val="clear" w:color="auto" w:fill="FFFFFF"/>
        </w:rPr>
        <w:t xml:space="preserve">shameful experiences </w:t>
      </w:r>
      <w:r w:rsidR="00B81A9D" w:rsidRPr="00CF1A68">
        <w:rPr>
          <w:shd w:val="clear" w:color="auto" w:fill="FFFFFF"/>
        </w:rPr>
        <w:t>when</w:t>
      </w:r>
      <w:r w:rsidR="001A2E22" w:rsidRPr="00CF1A68">
        <w:rPr>
          <w:shd w:val="clear" w:color="auto" w:fill="FFFFFF"/>
        </w:rPr>
        <w:t xml:space="preserve"> they </w:t>
      </w:r>
      <w:r w:rsidR="00B81A9D" w:rsidRPr="00CF1A68">
        <w:rPr>
          <w:shd w:val="clear" w:color="auto" w:fill="FFFFFF"/>
        </w:rPr>
        <w:t>fail to</w:t>
      </w:r>
      <w:r w:rsidR="001A2E22" w:rsidRPr="00CF1A68">
        <w:rPr>
          <w:shd w:val="clear" w:color="auto" w:fill="FFFFFF"/>
        </w:rPr>
        <w:t xml:space="preserve"> meet society’s expectations</w:t>
      </w:r>
      <w:r w:rsidR="00B81A9D" w:rsidRPr="00CF1A68">
        <w:rPr>
          <w:shd w:val="clear" w:color="auto" w:fill="FFFFFF"/>
        </w:rPr>
        <w:t xml:space="preserve">. </w:t>
      </w:r>
    </w:p>
    <w:p w14:paraId="59C86091" w14:textId="2B1AD0C1" w:rsidR="00090134" w:rsidRPr="00CF1A68" w:rsidRDefault="00C211B2" w:rsidP="008A38F9">
      <w:pPr>
        <w:pStyle w:val="Third-levelSubheading"/>
        <w:spacing w:before="0" w:after="160" w:line="240" w:lineRule="auto"/>
        <w:ind w:firstLine="0"/>
        <w:jc w:val="both"/>
        <w:rPr>
          <w:rFonts w:cs="Times New Roman"/>
          <w:i w:val="0"/>
          <w:iCs w:val="0"/>
        </w:rPr>
      </w:pPr>
      <w:r w:rsidRPr="00CF1A68">
        <w:rPr>
          <w:rFonts w:cs="Times New Roman"/>
          <w:i w:val="0"/>
          <w:iCs w:val="0"/>
        </w:rPr>
        <w:t>Formal Education and Collectivism</w:t>
      </w:r>
    </w:p>
    <w:p w14:paraId="240CF220" w14:textId="6ADBA95D" w:rsidR="00990F79" w:rsidRPr="00CF1A68" w:rsidRDefault="00946CF3" w:rsidP="008A38F9">
      <w:pPr>
        <w:pStyle w:val="Paragraph"/>
        <w:spacing w:line="240" w:lineRule="auto"/>
        <w:ind w:firstLine="0"/>
        <w:jc w:val="both"/>
      </w:pPr>
      <w:r w:rsidRPr="00CF1A68">
        <w:t>T</w:t>
      </w:r>
      <w:r w:rsidR="00A766DD" w:rsidRPr="00CF1A68">
        <w:t xml:space="preserve">his </w:t>
      </w:r>
      <w:r w:rsidR="00940F40" w:rsidRPr="00CF1A68">
        <w:t xml:space="preserve">section </w:t>
      </w:r>
      <w:r w:rsidR="00A766DD" w:rsidRPr="00CF1A68">
        <w:t>assume</w:t>
      </w:r>
      <w:r w:rsidR="00940F40" w:rsidRPr="00CF1A68">
        <w:t>s</w:t>
      </w:r>
      <w:r w:rsidR="00A766DD" w:rsidRPr="00CF1A68">
        <w:t xml:space="preserve"> that many honor/shame cultures </w:t>
      </w:r>
      <w:r w:rsidR="00940F40" w:rsidRPr="00CF1A68">
        <w:t>share collectivist tendencies</w:t>
      </w:r>
      <w:r w:rsidRPr="00CF1A68">
        <w:t xml:space="preserve"> and </w:t>
      </w:r>
      <w:r w:rsidR="00095265" w:rsidRPr="00CF1A68">
        <w:t xml:space="preserve">therefore </w:t>
      </w:r>
      <w:r w:rsidR="00940F40" w:rsidRPr="00CF1A68">
        <w:t xml:space="preserve">explores the </w:t>
      </w:r>
      <w:r w:rsidR="00620C8E" w:rsidRPr="00CF1A68">
        <w:t xml:space="preserve">possible </w:t>
      </w:r>
      <w:r w:rsidR="00145A86">
        <w:t>relationship between formal education and collectivism.</w:t>
      </w:r>
      <w:r w:rsidR="00090134" w:rsidRPr="00CF1A68">
        <w:t xml:space="preserve"> </w:t>
      </w:r>
      <w:r w:rsidR="00AB041C" w:rsidRPr="00CF1A68">
        <w:t>Richard</w:t>
      </w:r>
      <w:r w:rsidR="00A57FAB">
        <w:t>s</w:t>
      </w:r>
      <w:r w:rsidR="00AB041C" w:rsidRPr="00CF1A68">
        <w:t xml:space="preserve"> and </w:t>
      </w:r>
      <w:r w:rsidR="009464C7" w:rsidRPr="00CF1A68">
        <w:t>James explain</w:t>
      </w:r>
      <w:r w:rsidR="00090134" w:rsidRPr="00CF1A68">
        <w:t xml:space="preserve"> </w:t>
      </w:r>
      <w:r w:rsidR="009F1639" w:rsidRPr="00CF1A68">
        <w:t>the use of shame in collective cultures,</w:t>
      </w:r>
      <w:r w:rsidR="00990F79" w:rsidRPr="00CF1A68">
        <w:t xml:space="preserve"> </w:t>
      </w:r>
      <w:r w:rsidR="00090134" w:rsidRPr="00CF1A68">
        <w:t>stat</w:t>
      </w:r>
      <w:r w:rsidR="00990F79" w:rsidRPr="00CF1A68">
        <w:t>ing</w:t>
      </w:r>
      <w:r w:rsidR="00090134" w:rsidRPr="00CF1A68">
        <w:t xml:space="preserve">, </w:t>
      </w:r>
    </w:p>
    <w:p w14:paraId="5ED4557B" w14:textId="07FD43E8" w:rsidR="006A2975" w:rsidRPr="00CF1A68" w:rsidRDefault="00090134" w:rsidP="008A38F9">
      <w:pPr>
        <w:pStyle w:val="Blockquote"/>
        <w:spacing w:after="160" w:line="240" w:lineRule="auto"/>
        <w:ind w:left="360" w:right="360" w:firstLine="0"/>
        <w:jc w:val="both"/>
      </w:pPr>
      <w:r w:rsidRPr="00CF1A68">
        <w:t xml:space="preserve">Collectivist cultures think collectively. It is not that the community is alarmed that I (as an individual) have moved too far. Their thinking is more alarm that I have pulled </w:t>
      </w:r>
      <w:r w:rsidRPr="00CF1A68">
        <w:rPr>
          <w:i/>
          <w:iCs/>
        </w:rPr>
        <w:t>all of us</w:t>
      </w:r>
      <w:r w:rsidRPr="00CF1A68">
        <w:t xml:space="preserve"> off center. </w:t>
      </w:r>
      <w:r w:rsidR="00DF4CD9" w:rsidRPr="00CF1A68">
        <w:t xml:space="preserve">… </w:t>
      </w:r>
      <w:r w:rsidRPr="00CF1A68">
        <w:t xml:space="preserve">My community will use shame to make me aware that I have drifted. The goal—and this is critical to understand—is to </w:t>
      </w:r>
      <w:r w:rsidRPr="00CF1A68">
        <w:rPr>
          <w:i/>
          <w:iCs/>
        </w:rPr>
        <w:t>pull</w:t>
      </w:r>
      <w:r w:rsidRPr="00CF1A68">
        <w:t xml:space="preserve"> me back toward the center, for everyone’s benefit. We have rescued me </w:t>
      </w:r>
      <w:r w:rsidRPr="00CF1A68">
        <w:rPr>
          <w:i/>
          <w:iCs/>
        </w:rPr>
        <w:t>and us</w:t>
      </w:r>
      <w:r w:rsidR="00D77BC9" w:rsidRPr="00CF1A68">
        <w:t xml:space="preserve"> </w:t>
      </w:r>
      <w:r w:rsidRPr="00CF1A68">
        <w:fldChar w:fldCharType="begin"/>
      </w:r>
      <w:r w:rsidR="009024C9">
        <w:instrText xml:space="preserve"> ADDIN ZOTERO_ITEM CSL_CITATION {"citationID":"uuUVsWkC","properties":{"formattedCitation":"(Richard &amp; James, 2020, p. 184)","plainCitation":"(Richard &amp; James, 2020, p. 184)","noteIndex":0},"citationItems":[{"id":494,"uris":["http://zotero.org/users/3213380/items/N3VJL56B"],"itemData":{"id":494,"type":"book","event-place":"Downers Grove, IL","ISBN":"978-0-8308-5275-8","language":"English","publisher":"IVP Academic","publisher-place":"Downers Grove, IL","source":"EBSCOhost","title":"Misreading Scripture with Individualist Eyes: Patronage, Honor, and Shame in the Biblical World","title-short":"Misreading Scripture with Individualist Eyes","author":[{"family":"Richard","given":"E. Randolph"},{"family":"James","given":"Richard"}],"issued":{"date-parts":[["2020"]]}},"locator":"184","label":"page"}],"schema":"https://github.com/citation-style-language/schema/raw/master/csl-citation.json"} </w:instrText>
      </w:r>
      <w:r w:rsidRPr="00CF1A68">
        <w:fldChar w:fldCharType="separate"/>
      </w:r>
      <w:r w:rsidR="009024C9" w:rsidRPr="009024C9">
        <w:t>(Richard</w:t>
      </w:r>
      <w:r w:rsidR="00A57FAB">
        <w:t>s</w:t>
      </w:r>
      <w:r w:rsidR="009024C9" w:rsidRPr="009024C9">
        <w:t xml:space="preserve"> &amp; James, 2020, p. 184)</w:t>
      </w:r>
      <w:r w:rsidRPr="00CF1A68">
        <w:fldChar w:fldCharType="end"/>
      </w:r>
      <w:r w:rsidRPr="00CF1A68">
        <w:t xml:space="preserve">. </w:t>
      </w:r>
    </w:p>
    <w:p w14:paraId="34E563F5" w14:textId="084DC583" w:rsidR="004F3E25" w:rsidRDefault="009D3833" w:rsidP="008A38F9">
      <w:pPr>
        <w:spacing w:line="240" w:lineRule="auto"/>
        <w:ind w:firstLine="360"/>
        <w:jc w:val="both"/>
      </w:pPr>
      <w:r w:rsidRPr="00CF1A68">
        <w:t>This</w:t>
      </w:r>
      <w:r w:rsidR="00D32C9A" w:rsidRPr="00CF1A68">
        <w:t xml:space="preserve"> </w:t>
      </w:r>
      <w:r w:rsidR="00F82561" w:rsidRPr="00CF1A68">
        <w:t xml:space="preserve">description </w:t>
      </w:r>
      <w:r w:rsidR="008A0E70">
        <w:t>raises</w:t>
      </w:r>
      <w:r w:rsidR="00C432DD" w:rsidRPr="00CF1A68">
        <w:t xml:space="preserve"> a</w:t>
      </w:r>
      <w:r w:rsidR="005560B7" w:rsidRPr="00CF1A68">
        <w:t xml:space="preserve"> critical</w:t>
      </w:r>
      <w:r w:rsidR="00C432DD" w:rsidRPr="00CF1A68">
        <w:t xml:space="preserve"> consideration for </w:t>
      </w:r>
      <w:r w:rsidR="00B57144">
        <w:t>a teacher’s ability to teach.</w:t>
      </w:r>
      <w:r w:rsidR="00DA239A" w:rsidRPr="00CF1A68">
        <w:t xml:space="preserve"> </w:t>
      </w:r>
      <w:r w:rsidR="005038B3" w:rsidRPr="00CF1A68">
        <w:t>Theological e</w:t>
      </w:r>
      <w:r w:rsidR="004A1ACF" w:rsidRPr="00CF1A68">
        <w:t>ducation from a respected entity might</w:t>
      </w:r>
      <w:r w:rsidR="00212DF7" w:rsidRPr="00CF1A68">
        <w:t xml:space="preserve"> provide </w:t>
      </w:r>
      <w:r w:rsidR="00281F79">
        <w:t>a</w:t>
      </w:r>
      <w:r w:rsidR="00F27629">
        <w:t xml:space="preserve"> person</w:t>
      </w:r>
      <w:r w:rsidR="00212DF7" w:rsidRPr="00CF1A68">
        <w:t xml:space="preserve"> with</w:t>
      </w:r>
      <w:r w:rsidR="004A1ACF" w:rsidRPr="00CF1A68">
        <w:t xml:space="preserve"> a</w:t>
      </w:r>
      <w:r w:rsidR="005038B3" w:rsidRPr="00CF1A68">
        <w:t>n</w:t>
      </w:r>
      <w:r w:rsidR="004A1ACF" w:rsidRPr="00CF1A68">
        <w:t xml:space="preserve"> </w:t>
      </w:r>
      <w:r w:rsidR="00883441" w:rsidRPr="00CF1A68">
        <w:t xml:space="preserve">affirmation that </w:t>
      </w:r>
      <w:r w:rsidR="00485EE5">
        <w:t>he</w:t>
      </w:r>
      <w:r w:rsidR="00883441" w:rsidRPr="00CF1A68">
        <w:t xml:space="preserve"> will </w:t>
      </w:r>
      <w:r w:rsidR="00ED1018" w:rsidRPr="00CF1A68">
        <w:t xml:space="preserve">keep the collective group centered and will not push the group </w:t>
      </w:r>
      <w:r w:rsidR="00A87779" w:rsidRPr="00CF1A68">
        <w:t>into shameful territory.</w:t>
      </w:r>
      <w:r w:rsidR="00BC2BF7">
        <w:t xml:space="preserve"> </w:t>
      </w:r>
      <w:r w:rsidR="000B00B4" w:rsidRPr="00CF1A68">
        <w:t>In other words, fo</w:t>
      </w:r>
      <w:r w:rsidR="004A4EA4" w:rsidRPr="00CF1A68">
        <w:t>r</w:t>
      </w:r>
      <w:r w:rsidR="001E251B" w:rsidRPr="00CF1A68">
        <w:t xml:space="preserve">mal theological education </w:t>
      </w:r>
      <w:r w:rsidR="00B51C96" w:rsidRPr="00CF1A68">
        <w:t xml:space="preserve">may </w:t>
      </w:r>
      <w:r w:rsidR="001E251B" w:rsidRPr="00CF1A68">
        <w:t>provide a sense of</w:t>
      </w:r>
      <w:r w:rsidR="009E6260" w:rsidRPr="00CF1A68">
        <w:t xml:space="preserve"> trust or</w:t>
      </w:r>
      <w:r w:rsidR="001E251B" w:rsidRPr="00CF1A68">
        <w:t xml:space="preserve"> security</w:t>
      </w:r>
      <w:r w:rsidR="003E22F2" w:rsidRPr="00CF1A68">
        <w:t xml:space="preserve">, </w:t>
      </w:r>
      <w:r w:rsidR="003E22F2" w:rsidRPr="0094590A">
        <w:t xml:space="preserve">and as Craig Ott states, “If you trust the person, you trust the information” </w:t>
      </w:r>
      <w:r w:rsidR="003E22F2" w:rsidRPr="0094590A">
        <w:fldChar w:fldCharType="begin"/>
      </w:r>
      <w:r w:rsidR="003E22F2" w:rsidRPr="0094590A">
        <w:instrText xml:space="preserve"> ADDIN ZOTERO_ITEM CSL_CITATION {"citationID":"rRPhQvCe","properties":{"formattedCitation":"(Ott, 2021, p. 146)","plainCitation":"(Ott, 2021, p. 146)","noteIndex":0},"citationItems":[{"id":537,"uris":["http://zotero.org/users/3213380/items/DWU9IT5A"],"itemData":{"id":537,"type":"book","event-place":"Grand Rapids, MI","publisher":"Baker Academic","publisher-place":"Grand Rapids, MI","title":"Teaching and Learning Across Cultures: A Guide to Theory and Practice","title-short":"Teaching and Learning Across Cultures","author":[{"family":"Ott","given":"Craig"}],"issued":{"date-parts":[["2021"]]}},"locator":"146","label":"page"}],"schema":"https://github.com/citation-style-language/schema/raw/master/csl-citation.json"} </w:instrText>
      </w:r>
      <w:r w:rsidR="003E22F2" w:rsidRPr="0094590A">
        <w:fldChar w:fldCharType="separate"/>
      </w:r>
      <w:r w:rsidR="003E22F2" w:rsidRPr="0094590A">
        <w:t>(Ott, 2021, p. 146)</w:t>
      </w:r>
      <w:r w:rsidR="003E22F2" w:rsidRPr="0094590A">
        <w:fldChar w:fldCharType="end"/>
      </w:r>
      <w:r w:rsidR="003E22F2" w:rsidRPr="0094590A">
        <w:t>.</w:t>
      </w:r>
      <w:r w:rsidR="003E22F2" w:rsidRPr="00CF1A68">
        <w:t xml:space="preserve"> </w:t>
      </w:r>
    </w:p>
    <w:p w14:paraId="2086B4BA" w14:textId="7FAF071F" w:rsidR="00853B32" w:rsidRPr="00CF1A68" w:rsidRDefault="00853B32" w:rsidP="008A38F9">
      <w:pPr>
        <w:spacing w:line="240" w:lineRule="auto"/>
        <w:ind w:firstLine="360"/>
        <w:jc w:val="both"/>
      </w:pPr>
      <w:r>
        <w:t>Again, the diversit</w:t>
      </w:r>
      <w:r w:rsidR="00140D7C">
        <w:t xml:space="preserve">y of cultures with honor/shame tendencies provides an important caveat. </w:t>
      </w:r>
      <w:r w:rsidR="00C9515F">
        <w:t>While</w:t>
      </w:r>
      <w:r w:rsidR="00140D7C">
        <w:t xml:space="preserve"> </w:t>
      </w:r>
      <w:r w:rsidR="00C9515F">
        <w:t xml:space="preserve">people in some honor/shame cultures might put collective trust in </w:t>
      </w:r>
      <w:r w:rsidR="00BB7F95">
        <w:t>credentials</w:t>
      </w:r>
      <w:r w:rsidR="00F23C2B">
        <w:t xml:space="preserve">, </w:t>
      </w:r>
      <w:r w:rsidR="00184D4F">
        <w:t xml:space="preserve">others </w:t>
      </w:r>
      <w:r w:rsidR="00F23C2B">
        <w:t xml:space="preserve">might disregard or downplay such credentials </w:t>
      </w:r>
      <w:r w:rsidR="00B10DF7">
        <w:t xml:space="preserve">in favor </w:t>
      </w:r>
      <w:r w:rsidR="004157CC">
        <w:t>of</w:t>
      </w:r>
      <w:r w:rsidR="00F607EA">
        <w:t xml:space="preserve"> relational networks or perceived authority. </w:t>
      </w:r>
      <w:r w:rsidR="00AF0475">
        <w:t xml:space="preserve">Again, missionaries </w:t>
      </w:r>
      <w:r w:rsidR="006913FF">
        <w:t>need to learn about and unde</w:t>
      </w:r>
      <w:r w:rsidR="00BB7F95">
        <w:t>r</w:t>
      </w:r>
      <w:r w:rsidR="006913FF">
        <w:t>stand</w:t>
      </w:r>
      <w:r w:rsidR="006D7617">
        <w:t xml:space="preserve"> the role of formal education</w:t>
      </w:r>
      <w:r w:rsidR="006913FF">
        <w:t>—and by extension, theological education—</w:t>
      </w:r>
      <w:r w:rsidR="006D7617">
        <w:t xml:space="preserve">in collective honor/shame cultures. </w:t>
      </w:r>
    </w:p>
    <w:p w14:paraId="1BDBABAC" w14:textId="5922DA66" w:rsidR="00B56506" w:rsidRPr="00CF1A68" w:rsidRDefault="00B56506" w:rsidP="008A38F9">
      <w:pPr>
        <w:spacing w:line="240" w:lineRule="auto"/>
        <w:ind w:firstLine="360"/>
        <w:jc w:val="both"/>
      </w:pPr>
      <w:r w:rsidRPr="00CF1A68">
        <w:t xml:space="preserve">Finally, </w:t>
      </w:r>
      <w:r w:rsidR="00DC5B25" w:rsidRPr="00CF1A68">
        <w:t xml:space="preserve">in collectivist cultures, </w:t>
      </w:r>
      <w:r w:rsidRPr="00CF1A68">
        <w:t xml:space="preserve">education might bring </w:t>
      </w:r>
      <w:r w:rsidR="00E102B4" w:rsidRPr="00CF1A68">
        <w:t>collective</w:t>
      </w:r>
      <w:r w:rsidR="000D3B51" w:rsidRPr="00CF1A68">
        <w:t>ly</w:t>
      </w:r>
      <w:r w:rsidR="00E102B4" w:rsidRPr="00CF1A68">
        <w:t xml:space="preserve"> achieved </w:t>
      </w:r>
      <w:r w:rsidRPr="00CF1A68">
        <w:t xml:space="preserve">honor. </w:t>
      </w:r>
      <w:r w:rsidR="00111C5A" w:rsidRPr="00CF1A68">
        <w:t xml:space="preserve">James </w:t>
      </w:r>
      <w:proofErr w:type="spellStart"/>
      <w:r w:rsidR="00111C5A" w:rsidRPr="00CF1A68">
        <w:t>Plueddemann</w:t>
      </w:r>
      <w:proofErr w:type="spellEnd"/>
      <w:r w:rsidR="00111C5A" w:rsidRPr="00CF1A68">
        <w:t xml:space="preserve"> </w:t>
      </w:r>
      <w:r w:rsidR="00932CF6" w:rsidRPr="00CF1A68">
        <w:t>acknowledges</w:t>
      </w:r>
      <w:r w:rsidR="00111C5A" w:rsidRPr="00CF1A68">
        <w:t xml:space="preserve"> that students performing well in school can bring </w:t>
      </w:r>
      <w:r w:rsidR="00B97179" w:rsidRPr="00CF1A68">
        <w:t xml:space="preserve">honor to their parents </w:t>
      </w:r>
      <w:r w:rsidR="00B97179" w:rsidRPr="00CF1A68">
        <w:fldChar w:fldCharType="begin"/>
      </w:r>
      <w:r w:rsidR="00B97179" w:rsidRPr="00CF1A68">
        <w:instrText xml:space="preserve"> ADDIN ZOTERO_ITEM CSL_CITATION {"citationID":"ZdjivlBz","properties":{"formattedCitation":"(Plueddemann, 2018, p. 66)","plainCitation":"(Plueddemann, 2018, p. 66)","noteIndex":0},"citationItems":[{"id":1111,"uris":["http://zotero.org/users/3213380/items/GY98GPUR"],"itemData":{"id":1111,"type":"book","event-place":"Downers Grove, IL","ISBN":"978-0-8308-5221-5","language":"English","number-of-pages":"168","publisher":"IVP Academic","publisher-place":"Downers Grove, IL","source":"Amazon","title":"Teaching Across Cultures: Contextualizing Education for Global Mission","title-short":"Teaching Across Cultures","author":[{"family":"Plueddemann","given":"James E."}],"issued":{"date-parts":[["2018",11,27]]}},"locator":"66","label":"page"}],"schema":"https://github.com/citation-style-language/schema/raw/master/csl-citation.json"} </w:instrText>
      </w:r>
      <w:r w:rsidR="00B97179" w:rsidRPr="00CF1A68">
        <w:fldChar w:fldCharType="separate"/>
      </w:r>
      <w:r w:rsidR="00B97179" w:rsidRPr="00CF1A68">
        <w:t>(Plueddemann, 2018, p. 66)</w:t>
      </w:r>
      <w:r w:rsidR="00B97179" w:rsidRPr="00CF1A68">
        <w:fldChar w:fldCharType="end"/>
      </w:r>
      <w:r w:rsidR="00932CF6" w:rsidRPr="00CF1A68">
        <w:t xml:space="preserve">. </w:t>
      </w:r>
      <w:r w:rsidR="00764BE9" w:rsidRPr="00CF1A68">
        <w:t xml:space="preserve">He </w:t>
      </w:r>
      <w:r w:rsidR="007F1D40" w:rsidRPr="00CF1A68">
        <w:t>argues</w:t>
      </w:r>
      <w:r w:rsidR="00B15BFA">
        <w:t xml:space="preserve"> the </w:t>
      </w:r>
      <w:r w:rsidR="002E7174" w:rsidRPr="00CF1A68">
        <w:t>educational aim</w:t>
      </w:r>
      <w:r w:rsidR="00DD3CF9" w:rsidRPr="00CF1A68">
        <w:t xml:space="preserve"> of collective cultures</w:t>
      </w:r>
      <w:r w:rsidR="002E7174" w:rsidRPr="00CF1A68">
        <w:t xml:space="preserve"> is “success for the sake of making family proud, avoiding shame, and bringing status and honor </w:t>
      </w:r>
      <w:r w:rsidR="002E7174" w:rsidRPr="00CF1A68">
        <w:rPr>
          <w:i/>
          <w:iCs/>
        </w:rPr>
        <w:t>to the community</w:t>
      </w:r>
      <w:r w:rsidR="003C3B40">
        <w:t xml:space="preserve"> [emphasis added]</w:t>
      </w:r>
      <w:r w:rsidR="009827D0" w:rsidRPr="003C3B40">
        <w:t>”</w:t>
      </w:r>
      <w:r w:rsidR="009827D0" w:rsidRPr="00CF1A68">
        <w:t xml:space="preserve"> </w:t>
      </w:r>
      <w:r w:rsidR="009827D0" w:rsidRPr="00CF1A68">
        <w:fldChar w:fldCharType="begin"/>
      </w:r>
      <w:r w:rsidR="00F76686" w:rsidRPr="00CF1A68">
        <w:instrText xml:space="preserve"> ADDIN ZOTERO_ITEM CSL_CITATION {"citationID":"UOwYOZhA","properties":{"formattedCitation":"(Plueddemann, 2018, pp. 77, Table 8.1, emphasis mine)","plainCitation":"(Plueddemann, 2018, pp. 77, Table 8.1, emphasis mine)","noteIndex":0},"citationItems":[{"id":1111,"uris":["http://zotero.org/users/3213380/items/GY98GPUR"],"itemData":{"id":1111,"type":"book","event-place":"Downers Grove, IL","ISBN":"978-0-8308-5221-5","language":"English","number-of-pages":"168","publisher":"IVP Academic","publisher-place":"Downers Grove, IL","source":"Amazon","title":"Teaching Across Cultures: Contextualizing Education for Global Mission","title-short":"Teaching Across Cultures","author":[{"family":"Plueddemann","given":"James E."}],"issued":{"date-parts":[["2018",11,27]]}},"locator":"77, Table 8.1, emphasis mine","label":"page"}],"schema":"https://github.com/citation-style-language/schema/raw/master/csl-citation.json"} </w:instrText>
      </w:r>
      <w:r w:rsidR="009827D0" w:rsidRPr="00CF1A68">
        <w:fldChar w:fldCharType="separate"/>
      </w:r>
      <w:r w:rsidR="00F76686" w:rsidRPr="00CF1A68">
        <w:t>(Plueddemann, 2018, p. 77, Table 8.1)</w:t>
      </w:r>
      <w:r w:rsidR="009827D0" w:rsidRPr="00CF1A68">
        <w:fldChar w:fldCharType="end"/>
      </w:r>
      <w:r w:rsidR="00273731" w:rsidRPr="00CF1A68">
        <w:t>.</w:t>
      </w:r>
      <w:r w:rsidR="000F6465" w:rsidRPr="00CF1A68">
        <w:t xml:space="preserve"> As</w:t>
      </w:r>
      <w:r w:rsidR="0020049B" w:rsidRPr="00CF1A68">
        <w:t xml:space="preserve"> n</w:t>
      </w:r>
      <w:r w:rsidR="000F5AD1" w:rsidRPr="00CF1A68">
        <w:t>ational Christian</w:t>
      </w:r>
      <w:r w:rsidR="00783441" w:rsidRPr="00CF1A68">
        <w:t>s</w:t>
      </w:r>
      <w:r w:rsidR="0020049B" w:rsidRPr="00CF1A68">
        <w:t xml:space="preserve"> pursue </w:t>
      </w:r>
      <w:r w:rsidR="000F5AD1" w:rsidRPr="00CF1A68">
        <w:t>forma</w:t>
      </w:r>
      <w:r w:rsidR="0020049B" w:rsidRPr="00CF1A68">
        <w:t>l</w:t>
      </w:r>
      <w:r w:rsidR="000F5AD1" w:rsidRPr="00CF1A68">
        <w:t xml:space="preserve"> education</w:t>
      </w:r>
      <w:r w:rsidR="000F6465" w:rsidRPr="00CF1A68">
        <w:t xml:space="preserve">, they may </w:t>
      </w:r>
      <w:r w:rsidR="00AA5668" w:rsidRPr="00CF1A68">
        <w:t>simultaneously</w:t>
      </w:r>
      <w:r w:rsidR="0064626C" w:rsidRPr="00CF1A68">
        <w:t xml:space="preserve"> bring </w:t>
      </w:r>
      <w:r w:rsidR="00AA5668" w:rsidRPr="00CF1A68">
        <w:t xml:space="preserve">honor to </w:t>
      </w:r>
      <w:r w:rsidR="00783441" w:rsidRPr="00CF1A68">
        <w:t xml:space="preserve">their </w:t>
      </w:r>
      <w:r w:rsidR="00A4720D" w:rsidRPr="00CF1A68">
        <w:t>entire family, tribe, or people</w:t>
      </w:r>
      <w:r w:rsidR="00273731" w:rsidRPr="00CF1A68">
        <w:t xml:space="preserve">. </w:t>
      </w:r>
      <w:r w:rsidR="000259BA" w:rsidRPr="00CF1A68">
        <w:t xml:space="preserve">Could the opposite also be true? </w:t>
      </w:r>
      <w:r w:rsidR="00C73BA1" w:rsidRPr="00CF1A68">
        <w:t>Is it possible that missionaries</w:t>
      </w:r>
      <w:r w:rsidR="005C64C2" w:rsidRPr="00CF1A68">
        <w:t xml:space="preserve"> </w:t>
      </w:r>
      <w:r w:rsidR="00C73BA1" w:rsidRPr="00CF1A68">
        <w:t xml:space="preserve">unintentionally </w:t>
      </w:r>
      <w:r w:rsidR="000259BA" w:rsidRPr="00CF1A68">
        <w:t>shame</w:t>
      </w:r>
      <w:r w:rsidR="005C64C2" w:rsidRPr="00CF1A68">
        <w:t xml:space="preserve"> </w:t>
      </w:r>
      <w:r w:rsidR="00E27C8E" w:rsidRPr="00CF1A68">
        <w:t>communities</w:t>
      </w:r>
      <w:r w:rsidR="005C64C2" w:rsidRPr="00CF1A68">
        <w:t xml:space="preserve"> when Western workers with formal academic credentials dismiss or downplay national Christians’ desire for education? </w:t>
      </w:r>
    </w:p>
    <w:p w14:paraId="4189FF0F" w14:textId="03B45ACF" w:rsidR="00F425BD" w:rsidRPr="00CF1A68" w:rsidRDefault="00C446F5" w:rsidP="008A38F9">
      <w:pPr>
        <w:spacing w:line="240" w:lineRule="auto"/>
        <w:ind w:firstLine="360"/>
        <w:jc w:val="both"/>
      </w:pPr>
      <w:r w:rsidRPr="00CF1A68">
        <w:t>This section</w:t>
      </w:r>
      <w:r w:rsidR="00284991" w:rsidRPr="00CF1A68">
        <w:t xml:space="preserve"> examined </w:t>
      </w:r>
      <w:r w:rsidR="00A62519" w:rsidRPr="00CF1A68">
        <w:t>formal</w:t>
      </w:r>
      <w:r w:rsidR="00C041A3" w:rsidRPr="00CF1A68">
        <w:t xml:space="preserve"> </w:t>
      </w:r>
      <w:r w:rsidR="00054B48" w:rsidRPr="00CF1A68">
        <w:t xml:space="preserve">education’s relationship to both honor and collectivism </w:t>
      </w:r>
      <w:r w:rsidRPr="00CF1A68">
        <w:t>in honor/shame cultures</w:t>
      </w:r>
      <w:r w:rsidR="007135E6">
        <w:t>,</w:t>
      </w:r>
      <w:r w:rsidR="00495A8E" w:rsidRPr="00CF1A68">
        <w:t xml:space="preserve"> </w:t>
      </w:r>
      <w:r w:rsidR="0071180E" w:rsidRPr="00CF1A68">
        <w:t>pr</w:t>
      </w:r>
      <w:r w:rsidR="00495A8E" w:rsidRPr="00CF1A68">
        <w:t>esent</w:t>
      </w:r>
      <w:r w:rsidR="007135E6">
        <w:t>ing</w:t>
      </w:r>
      <w:r w:rsidR="00495A8E" w:rsidRPr="00CF1A68">
        <w:t xml:space="preserve"> </w:t>
      </w:r>
      <w:r w:rsidR="008B76EB" w:rsidRPr="00CF1A68">
        <w:t xml:space="preserve">potential ways </w:t>
      </w:r>
      <w:r w:rsidR="00495A8E" w:rsidRPr="00CF1A68">
        <w:t xml:space="preserve">education </w:t>
      </w:r>
      <w:r w:rsidR="00311EBA" w:rsidRPr="00CF1A68">
        <w:t>may a</w:t>
      </w:r>
      <w:r w:rsidR="00284991" w:rsidRPr="00CF1A68">
        <w:t xml:space="preserve">dd cultural weight to </w:t>
      </w:r>
      <w:r w:rsidR="009C73B5" w:rsidRPr="00CF1A68">
        <w:t>teachers</w:t>
      </w:r>
      <w:r w:rsidR="00284991" w:rsidRPr="00CF1A68">
        <w:t xml:space="preserve"> </w:t>
      </w:r>
      <w:r w:rsidR="008B76EB" w:rsidRPr="00CF1A68">
        <w:t xml:space="preserve">in </w:t>
      </w:r>
      <w:r w:rsidR="00311EBA" w:rsidRPr="00CF1A68">
        <w:t>these</w:t>
      </w:r>
      <w:r w:rsidR="008B76EB" w:rsidRPr="00CF1A68">
        <w:t xml:space="preserve"> cultures. </w:t>
      </w:r>
      <w:r w:rsidR="007D2A33">
        <w:t xml:space="preserve">These </w:t>
      </w:r>
      <w:r w:rsidR="005D54D3">
        <w:t>two possibilities represent</w:t>
      </w:r>
      <w:r w:rsidR="005A7603">
        <w:t xml:space="preserve"> examples of many</w:t>
      </w:r>
      <w:r w:rsidR="005D54D3">
        <w:t xml:space="preserve"> other </w:t>
      </w:r>
      <w:r w:rsidR="001A4B22">
        <w:t xml:space="preserve">categories to consider </w:t>
      </w:r>
      <w:r w:rsidR="00A25652">
        <w:t>for formal education</w:t>
      </w:r>
      <w:r w:rsidR="005D54D3">
        <w:t>’</w:t>
      </w:r>
      <w:r w:rsidR="00A25652">
        <w:t>s importance</w:t>
      </w:r>
      <w:r w:rsidR="007D2A33">
        <w:t xml:space="preserve"> in a </w:t>
      </w:r>
      <w:r w:rsidR="00C62E10">
        <w:t>person</w:t>
      </w:r>
      <w:r w:rsidR="007D2A33">
        <w:t xml:space="preserve">’s ability to teach in these cultures. </w:t>
      </w:r>
      <w:r w:rsidR="009C73B5" w:rsidRPr="00CF1A68">
        <w:t>Therefore, m</w:t>
      </w:r>
      <w:r w:rsidR="00731159" w:rsidRPr="00CF1A68">
        <w:rPr>
          <w:shd w:val="clear" w:color="auto" w:fill="FFFFFF"/>
        </w:rPr>
        <w:t>issionaries</w:t>
      </w:r>
      <w:r w:rsidR="00B81249" w:rsidRPr="00CF1A68">
        <w:rPr>
          <w:shd w:val="clear" w:color="auto" w:fill="FFFFFF"/>
        </w:rPr>
        <w:t xml:space="preserve"> need to </w:t>
      </w:r>
      <w:r w:rsidR="000A20A6" w:rsidRPr="00CF1A68">
        <w:rPr>
          <w:shd w:val="clear" w:color="auto" w:fill="FFFFFF"/>
        </w:rPr>
        <w:t>work with cultural insiders to understand the role</w:t>
      </w:r>
      <w:r w:rsidR="0054702C" w:rsidRPr="00CF1A68">
        <w:rPr>
          <w:shd w:val="clear" w:color="auto" w:fill="FFFFFF"/>
        </w:rPr>
        <w:t xml:space="preserve"> of </w:t>
      </w:r>
      <w:r w:rsidR="009C73B5" w:rsidRPr="00CF1A68">
        <w:rPr>
          <w:shd w:val="clear" w:color="auto" w:fill="FFFFFF"/>
        </w:rPr>
        <w:t xml:space="preserve">formal </w:t>
      </w:r>
      <w:r w:rsidR="0054702C" w:rsidRPr="00CF1A68">
        <w:rPr>
          <w:shd w:val="clear" w:color="auto" w:fill="FFFFFF"/>
        </w:rPr>
        <w:t xml:space="preserve">education </w:t>
      </w:r>
      <w:r w:rsidR="00825D63" w:rsidRPr="00CF1A68">
        <w:rPr>
          <w:shd w:val="clear" w:color="auto" w:fill="FFFFFF"/>
        </w:rPr>
        <w:t xml:space="preserve">in their </w:t>
      </w:r>
      <w:proofErr w:type="gramStart"/>
      <w:r w:rsidR="00825D63" w:rsidRPr="00CF1A68">
        <w:rPr>
          <w:shd w:val="clear" w:color="auto" w:fill="FFFFFF"/>
        </w:rPr>
        <w:t>particular culture</w:t>
      </w:r>
      <w:proofErr w:type="gramEnd"/>
      <w:r w:rsidR="00825D63" w:rsidRPr="00CF1A68">
        <w:rPr>
          <w:shd w:val="clear" w:color="auto" w:fill="FFFFFF"/>
        </w:rPr>
        <w:t xml:space="preserve"> </w:t>
      </w:r>
      <w:r w:rsidR="00054B48" w:rsidRPr="00CF1A68">
        <w:rPr>
          <w:shd w:val="clear" w:color="auto" w:fill="FFFFFF"/>
        </w:rPr>
        <w:t>before</w:t>
      </w:r>
      <w:r w:rsidR="00B81249" w:rsidRPr="00CF1A68">
        <w:rPr>
          <w:shd w:val="clear" w:color="auto" w:fill="FFFFFF"/>
        </w:rPr>
        <w:t xml:space="preserve"> deciding </w:t>
      </w:r>
      <w:r w:rsidR="006858B2" w:rsidRPr="00CF1A68">
        <w:rPr>
          <w:shd w:val="clear" w:color="auto" w:fill="FFFFFF"/>
        </w:rPr>
        <w:t xml:space="preserve">whether </w:t>
      </w:r>
      <w:r w:rsidR="00B81249" w:rsidRPr="00CF1A68">
        <w:rPr>
          <w:shd w:val="clear" w:color="auto" w:fill="FFFFFF"/>
        </w:rPr>
        <w:t xml:space="preserve">to </w:t>
      </w:r>
      <w:r w:rsidR="00FD37A6" w:rsidRPr="00CF1A68">
        <w:rPr>
          <w:shd w:val="clear" w:color="auto" w:fill="FFFFFF"/>
        </w:rPr>
        <w:t>emphasize</w:t>
      </w:r>
      <w:r w:rsidR="00B81249" w:rsidRPr="00CF1A68">
        <w:rPr>
          <w:shd w:val="clear" w:color="auto" w:fill="FFFFFF"/>
        </w:rPr>
        <w:t xml:space="preserve"> </w:t>
      </w:r>
      <w:r w:rsidR="00825D63" w:rsidRPr="00CF1A68">
        <w:rPr>
          <w:shd w:val="clear" w:color="auto" w:fill="FFFFFF"/>
        </w:rPr>
        <w:t>it</w:t>
      </w:r>
      <w:r w:rsidR="00B81249" w:rsidRPr="00CF1A68">
        <w:rPr>
          <w:shd w:val="clear" w:color="auto" w:fill="FFFFFF"/>
        </w:rPr>
        <w:t xml:space="preserve"> </w:t>
      </w:r>
      <w:r w:rsidR="006858B2" w:rsidRPr="00CF1A68">
        <w:rPr>
          <w:shd w:val="clear" w:color="auto" w:fill="FFFFFF"/>
        </w:rPr>
        <w:t>in leadership development strategies</w:t>
      </w:r>
      <w:r w:rsidR="00B81249" w:rsidRPr="00CF1A68">
        <w:rPr>
          <w:shd w:val="clear" w:color="auto" w:fill="FFFFFF"/>
        </w:rPr>
        <w:t xml:space="preserve">. </w:t>
      </w:r>
    </w:p>
    <w:p w14:paraId="033DCAF5" w14:textId="63B06A71" w:rsidR="00BE4264" w:rsidRPr="00CF1A68" w:rsidRDefault="004042E7" w:rsidP="008A38F9">
      <w:pPr>
        <w:pStyle w:val="SEBTSFirstSubheading"/>
        <w:spacing w:before="0" w:after="160" w:line="240" w:lineRule="auto"/>
        <w:ind w:firstLine="0"/>
        <w:jc w:val="both"/>
        <w:rPr>
          <w:b w:val="0"/>
          <w:bCs w:val="0"/>
          <w:i/>
          <w:iCs/>
          <w:sz w:val="24"/>
          <w:szCs w:val="24"/>
        </w:rPr>
      </w:pPr>
      <w:r w:rsidRPr="00CF1A68">
        <w:rPr>
          <w:b w:val="0"/>
          <w:bCs w:val="0"/>
          <w:i/>
          <w:iCs/>
          <w:sz w:val="24"/>
          <w:szCs w:val="24"/>
        </w:rPr>
        <w:lastRenderedPageBreak/>
        <w:t>Some Problems to Avoid</w:t>
      </w:r>
    </w:p>
    <w:p w14:paraId="55199549" w14:textId="59DCA2D4" w:rsidR="0081235F" w:rsidRPr="00CF1A68" w:rsidRDefault="00B07936" w:rsidP="008A38F9">
      <w:pPr>
        <w:pStyle w:val="ParagraphafterHeadingorBlockQuote"/>
        <w:spacing w:line="240" w:lineRule="auto"/>
        <w:jc w:val="both"/>
      </w:pPr>
      <w:r w:rsidRPr="00CF1A68">
        <w:t>As with any missions strategy, p</w:t>
      </w:r>
      <w:r w:rsidR="004042E7" w:rsidRPr="00CF1A68">
        <w:t>otential p</w:t>
      </w:r>
      <w:r w:rsidR="00620372" w:rsidRPr="00CF1A68">
        <w:t xml:space="preserve">itfalls threaten </w:t>
      </w:r>
      <w:r w:rsidR="00296EEA" w:rsidRPr="00CF1A68">
        <w:t>from</w:t>
      </w:r>
      <w:r w:rsidR="00620372" w:rsidRPr="00CF1A68">
        <w:t xml:space="preserve"> all sides</w:t>
      </w:r>
      <w:r w:rsidR="000137AF" w:rsidRPr="00CF1A68">
        <w:t xml:space="preserve">. </w:t>
      </w:r>
      <w:r w:rsidR="006903D9" w:rsidRPr="00CF1A68">
        <w:t>For example, p</w:t>
      </w:r>
      <w:r w:rsidR="009D71BD" w:rsidRPr="00CF1A68">
        <w:t>eople who wish to build their</w:t>
      </w:r>
      <w:r w:rsidR="006D2787" w:rsidRPr="00CF1A68">
        <w:t xml:space="preserve"> own</w:t>
      </w:r>
      <w:r w:rsidR="009D71BD" w:rsidRPr="00CF1A68">
        <w:t xml:space="preserve"> </w:t>
      </w:r>
      <w:r w:rsidR="006D2787" w:rsidRPr="00CF1A68">
        <w:t>kingdoms may recognize the cultural currency of academic credentials and use them to gain</w:t>
      </w:r>
      <w:r w:rsidR="0034627D" w:rsidRPr="00CF1A68">
        <w:t xml:space="preserve"> status</w:t>
      </w:r>
      <w:r w:rsidR="0082151E" w:rsidRPr="00CF1A68">
        <w:t xml:space="preserve"> or </w:t>
      </w:r>
      <w:r w:rsidR="004F4A90" w:rsidRPr="00CF1A68">
        <w:t>demand dominance over othe</w:t>
      </w:r>
      <w:r w:rsidR="00502169" w:rsidRPr="00CF1A68">
        <w:t>rs</w:t>
      </w:r>
      <w:r w:rsidR="00D818F9">
        <w:t>.</w:t>
      </w:r>
      <w:r w:rsidR="00827430" w:rsidRPr="00CF1A68">
        <w:t xml:space="preserve"> </w:t>
      </w:r>
      <w:r w:rsidR="00B0671D" w:rsidRPr="00CF1A68">
        <w:t>To avoid this pitfall, l</w:t>
      </w:r>
      <w:r w:rsidR="00827430" w:rsidRPr="00CF1A68">
        <w:t xml:space="preserve">eaders </w:t>
      </w:r>
      <w:r w:rsidR="003B71F0" w:rsidRPr="00CF1A68">
        <w:t>must re</w:t>
      </w:r>
      <w:r w:rsidR="0045641C">
        <w:t>al</w:t>
      </w:r>
      <w:r w:rsidR="003B71F0" w:rsidRPr="00CF1A68">
        <w:t>ize that</w:t>
      </w:r>
      <w:r w:rsidR="00B0671D" w:rsidRPr="00CF1A68">
        <w:t xml:space="preserve"> Christ calls them to use the</w:t>
      </w:r>
      <w:r w:rsidR="003B71F0" w:rsidRPr="00CF1A68">
        <w:t>ir honor for the good of the church, not themselves</w:t>
      </w:r>
      <w:r w:rsidR="00C14A10" w:rsidRPr="00CF1A68">
        <w:t xml:space="preserve">. </w:t>
      </w:r>
    </w:p>
    <w:p w14:paraId="7B841257" w14:textId="30734432" w:rsidR="004042E7" w:rsidRPr="00CF1A68" w:rsidRDefault="0041770C" w:rsidP="008A38F9">
      <w:pPr>
        <w:spacing w:line="240" w:lineRule="auto"/>
        <w:ind w:firstLine="360"/>
        <w:jc w:val="both"/>
      </w:pPr>
      <w:r w:rsidRPr="00CF1A68">
        <w:t>Second,</w:t>
      </w:r>
      <w:r w:rsidR="000401D8" w:rsidRPr="00CF1A68">
        <w:t xml:space="preserve"> churches </w:t>
      </w:r>
      <w:r w:rsidRPr="00CF1A68">
        <w:t>can</w:t>
      </w:r>
      <w:r w:rsidR="000401D8" w:rsidRPr="00CF1A68">
        <w:t xml:space="preserve"> assum</w:t>
      </w:r>
      <w:r w:rsidRPr="00CF1A68">
        <w:t xml:space="preserve">e </w:t>
      </w:r>
      <w:r w:rsidR="008A2151" w:rsidRPr="00CF1A68">
        <w:t xml:space="preserve">formal education implies that </w:t>
      </w:r>
      <w:r w:rsidRPr="00CF1A68">
        <w:t>potential</w:t>
      </w:r>
      <w:r w:rsidR="00CB5CED" w:rsidRPr="00CF1A68">
        <w:t xml:space="preserve"> leaders ha</w:t>
      </w:r>
      <w:r w:rsidRPr="00CF1A68">
        <w:t>ve</w:t>
      </w:r>
      <w:r w:rsidR="00CB5CED" w:rsidRPr="00CF1A68">
        <w:t xml:space="preserve"> the </w:t>
      </w:r>
      <w:r w:rsidR="000401D8" w:rsidRPr="00CF1A68">
        <w:t>character qualifications</w:t>
      </w:r>
      <w:r w:rsidR="00CB5CED" w:rsidRPr="00CF1A68">
        <w:t xml:space="preserve"> mentioned in 1 Timothy 3 and Titus 1</w:t>
      </w:r>
      <w:r w:rsidR="000401D8" w:rsidRPr="00CF1A68">
        <w:t xml:space="preserve"> </w:t>
      </w:r>
      <w:r w:rsidR="00100418" w:rsidRPr="00CF1A68">
        <w:fldChar w:fldCharType="begin"/>
      </w:r>
      <w:r w:rsidR="009024C9">
        <w:instrText xml:space="preserve"> ADDIN ZOTERO_ITEM CSL_CITATION {"citationID":"oYK1PPJO","properties":{"formattedCitation":"(Merkle, 2008, p. 122)","plainCitation":"(Merkle, 2008, p. 122)","noteIndex":0},"citationItems":[{"id":514,"uris":["http://zotero.org/users/3213380/items/ZASTZYJD"],"itemData":{"id":514,"type":"book","event-place":"Grand Rapids, MI","ISBN":"978-0-8254-3364-1","language":"English","number-of-pages":"272","publisher":"Kregel","publisher-place":"Grand Rapids, MI","source":"Amazon","title":"40 Questions About Elders and Deacons","author":[{"family":"Merkle","given":"Benjamin L."}],"issued":{"date-parts":[["2008"]]}},"locator":"122","label":"page"}],"schema":"https://github.com/citation-style-language/schema/raw/master/csl-citation.json"} </w:instrText>
      </w:r>
      <w:r w:rsidR="00100418" w:rsidRPr="00CF1A68">
        <w:fldChar w:fldCharType="separate"/>
      </w:r>
      <w:r w:rsidR="009024C9" w:rsidRPr="009024C9">
        <w:t>(Merkle, 2008, p. 122)</w:t>
      </w:r>
      <w:r w:rsidR="00100418" w:rsidRPr="00CF1A68">
        <w:fldChar w:fldCharType="end"/>
      </w:r>
      <w:r w:rsidR="00CB5CED" w:rsidRPr="00CF1A68">
        <w:t xml:space="preserve">. </w:t>
      </w:r>
      <w:r w:rsidR="00EB0E3A" w:rsidRPr="00CF1A68">
        <w:t>However, a</w:t>
      </w:r>
      <w:r w:rsidR="00CB5CED" w:rsidRPr="00CF1A68">
        <w:t xml:space="preserve">s mentioned earlier, </w:t>
      </w:r>
      <w:r w:rsidR="00023A49" w:rsidRPr="00CF1A68">
        <w:t>a person who does not have the necessary character traits is not qualified for leadership in the church</w:t>
      </w:r>
      <w:r w:rsidR="00EB0E3A" w:rsidRPr="00CF1A68">
        <w:t>, regardless of their cultural ability to teach</w:t>
      </w:r>
      <w:r w:rsidR="00023A49" w:rsidRPr="00CF1A68">
        <w:t xml:space="preserve">. </w:t>
      </w:r>
      <w:r w:rsidR="00376396" w:rsidRPr="00CF1A68">
        <w:t xml:space="preserve">Formal theological education may help develop these character traits, but </w:t>
      </w:r>
      <w:r w:rsidR="00606B96">
        <w:t>it</w:t>
      </w:r>
      <w:r w:rsidR="00113E45" w:rsidRPr="00CF1A68">
        <w:t xml:space="preserve"> in no way guarantee</w:t>
      </w:r>
      <w:r w:rsidR="00606B96">
        <w:t>s</w:t>
      </w:r>
      <w:r w:rsidR="00113E45" w:rsidRPr="00CF1A68">
        <w:t xml:space="preserve"> them. </w:t>
      </w:r>
    </w:p>
    <w:p w14:paraId="2C843C1C" w14:textId="4CADEB74" w:rsidR="00090134" w:rsidRPr="00CF1A68" w:rsidRDefault="00090134" w:rsidP="008A38F9">
      <w:pPr>
        <w:pStyle w:val="First-levelSubheading"/>
        <w:spacing w:before="0" w:after="160" w:line="240" w:lineRule="auto"/>
        <w:ind w:firstLine="0"/>
        <w:jc w:val="both"/>
        <w:rPr>
          <w:sz w:val="24"/>
          <w:szCs w:val="24"/>
        </w:rPr>
      </w:pPr>
      <w:r w:rsidRPr="00CF1A68">
        <w:rPr>
          <w:sz w:val="24"/>
          <w:szCs w:val="24"/>
        </w:rPr>
        <w:t>Conclusion</w:t>
      </w:r>
    </w:p>
    <w:p w14:paraId="6EBCF626" w14:textId="18AEDC96" w:rsidR="004B75CF" w:rsidRPr="00CF1A68" w:rsidRDefault="004B75CF" w:rsidP="008A38F9">
      <w:pPr>
        <w:spacing w:line="240" w:lineRule="auto"/>
        <w:ind w:firstLine="0"/>
        <w:jc w:val="both"/>
      </w:pPr>
      <w:r w:rsidRPr="00CF1A68">
        <w:t xml:space="preserve">While discussing eastern views on the atonement, Timothy Tennent states, “Since Western systematic theology has been almost exclusively written by theologians from cultures framed primarily by the values of guilt and innocence, there has been a corresponding failure to fully appreciate the importance of the pivotal values of honor and shame in understanding Scripture and the doctrine of sin” </w:t>
      </w:r>
      <w:r w:rsidRPr="00CF1A68">
        <w:fldChar w:fldCharType="begin"/>
      </w:r>
      <w:r w:rsidRPr="00CF1A68">
        <w:instrText xml:space="preserve"> ADDIN ZOTERO_ITEM CSL_CITATION {"citationID":"JanOShnX","properties":{"formattedCitation":"(Tennent, 2007, p. 91)","plainCitation":"(Tennent, 2007, p. 91)","noteIndex":0},"citationItems":[{"id":498,"uris":["http://zotero.org/users/3213380/items/FM7KDZR8"],"itemData":{"id":498,"type":"book","event-place":"Grand Rapids, MI","ISBN":"978-0-310-27511-4","language":"English","number-of-pages":"320","publisher":"Zondervan","publisher-place":"Grand Rapids, MI","source":"Amazon","title":"Theology in the Context of World Christianity: How the Global Church is Influencing the Way We Think about and Discuss Theology","title-short":"Theology in the Context of World Christianity","author":[{"family":"Tennent","given":"Timothy C."}],"issued":{"date-parts":[["2007",11,20]]}},"locator":"91","label":"page"}],"schema":"https://github.com/citation-style-language/schema/raw/master/csl-citation.json"} </w:instrText>
      </w:r>
      <w:r w:rsidRPr="00CF1A68">
        <w:fldChar w:fldCharType="separate"/>
      </w:r>
      <w:r w:rsidRPr="00CF1A68">
        <w:t>(Tennent, 2007, p. 91)</w:t>
      </w:r>
      <w:r w:rsidRPr="00CF1A68">
        <w:fldChar w:fldCharType="end"/>
      </w:r>
      <w:r w:rsidRPr="00CF1A68">
        <w:t>. When considering the question of formal theological education in mission strategies, one must ask if missi</w:t>
      </w:r>
      <w:r w:rsidR="00950A37" w:rsidRPr="00CF1A68">
        <w:t>ologists</w:t>
      </w:r>
      <w:r w:rsidR="00C570CB" w:rsidRPr="00CF1A68">
        <w:t>,</w:t>
      </w:r>
      <w:r w:rsidR="00950A37" w:rsidRPr="00CF1A68">
        <w:t xml:space="preserve"> </w:t>
      </w:r>
      <w:r w:rsidR="00C570CB" w:rsidRPr="00CF1A68">
        <w:t xml:space="preserve">at times, </w:t>
      </w:r>
      <w:r w:rsidR="00950A37" w:rsidRPr="00CF1A68">
        <w:t xml:space="preserve">err </w:t>
      </w:r>
      <w:r w:rsidR="001C1735">
        <w:t>similarly</w:t>
      </w:r>
      <w:r w:rsidRPr="00CF1A68">
        <w:t xml:space="preserve">. </w:t>
      </w:r>
      <w:r w:rsidR="00852FFE">
        <w:t>M</w:t>
      </w:r>
      <w:r w:rsidR="00A775F9" w:rsidRPr="00CF1A68">
        <w:t>issionaries can bring their own</w:t>
      </w:r>
      <w:r w:rsidRPr="00CF1A68">
        <w:t xml:space="preserve"> preconceived notions about the role of education </w:t>
      </w:r>
      <w:r w:rsidR="00D058CD" w:rsidRPr="00CF1A68">
        <w:t xml:space="preserve">and </w:t>
      </w:r>
      <w:r w:rsidR="00AB09A9" w:rsidRPr="00CF1A68">
        <w:t>the</w:t>
      </w:r>
      <w:r w:rsidRPr="00CF1A68">
        <w:t xml:space="preserve"> value of theological education in general</w:t>
      </w:r>
      <w:r w:rsidR="00D058CD" w:rsidRPr="00CF1A68">
        <w:t xml:space="preserve">. </w:t>
      </w:r>
    </w:p>
    <w:p w14:paraId="472EAA7D" w14:textId="074F3748" w:rsidR="00FC7DEE" w:rsidRPr="00CF1A68" w:rsidRDefault="00FC7DEE" w:rsidP="008A38F9">
      <w:pPr>
        <w:spacing w:line="240" w:lineRule="auto"/>
        <w:ind w:firstLine="360"/>
        <w:jc w:val="both"/>
      </w:pPr>
      <w:r w:rsidRPr="00CF1A68">
        <w:t xml:space="preserve">This </w:t>
      </w:r>
      <w:r w:rsidR="00C405E9">
        <w:t>article has</w:t>
      </w:r>
      <w:r w:rsidR="00C405E9" w:rsidRPr="00CF1A68">
        <w:t xml:space="preserve"> </w:t>
      </w:r>
      <w:r w:rsidR="004B75CF" w:rsidRPr="00CF1A68">
        <w:t xml:space="preserve">argued </w:t>
      </w:r>
      <w:r w:rsidR="00E369C8" w:rsidRPr="00CF1A68">
        <w:t xml:space="preserve">that missionaries working in honor/shame </w:t>
      </w:r>
      <w:r w:rsidR="00E06A23" w:rsidRPr="00CF1A68">
        <w:t>cultures need to consider the</w:t>
      </w:r>
      <w:r w:rsidR="00E06A23">
        <w:t xml:space="preserve"> possible</w:t>
      </w:r>
      <w:r w:rsidR="00E06A23" w:rsidRPr="00CF1A68">
        <w:t xml:space="preserve"> role of formal theological education in </w:t>
      </w:r>
      <w:r w:rsidR="00E06A23">
        <w:t>preparing an elder</w:t>
      </w:r>
      <w:r w:rsidR="003C3B40">
        <w:t>/overseer</w:t>
      </w:r>
      <w:r w:rsidR="00E06A23">
        <w:t xml:space="preserve"> to be able to teach. </w:t>
      </w:r>
      <w:r w:rsidR="00E41BB3" w:rsidRPr="00CF1A68">
        <w:t>First, it examined</w:t>
      </w:r>
      <w:r w:rsidR="00B91247" w:rsidRPr="00CF1A68">
        <w:t xml:space="preserve"> “able to teach” in 1 Timothy 3</w:t>
      </w:r>
      <w:r w:rsidR="00887F1D" w:rsidRPr="00CF1A68">
        <w:t xml:space="preserve"> and the corresponding “hold fast to the Word of the truth” in Titus 1</w:t>
      </w:r>
      <w:r w:rsidR="00E35F95" w:rsidRPr="00CF1A68">
        <w:t xml:space="preserve">. </w:t>
      </w:r>
      <w:r w:rsidR="00294E17" w:rsidRPr="00CF1A68">
        <w:t xml:space="preserve">Though acknowledging a biblical baseline to the skill, it also argued </w:t>
      </w:r>
      <w:r w:rsidR="0024593C" w:rsidRPr="00CF1A68">
        <w:t xml:space="preserve">that </w:t>
      </w:r>
      <w:r w:rsidR="00294E17" w:rsidRPr="00CF1A68">
        <w:t xml:space="preserve">“able to teach” has a contextual </w:t>
      </w:r>
      <w:r w:rsidR="000B4F17" w:rsidRPr="00CF1A68">
        <w:t>aspect.</w:t>
      </w:r>
      <w:r w:rsidR="0019458B">
        <w:t xml:space="preserve"> </w:t>
      </w:r>
      <w:r w:rsidR="0024593C" w:rsidRPr="00CF1A68">
        <w:t>Next, it</w:t>
      </w:r>
      <w:r w:rsidR="0092785B" w:rsidRPr="00CF1A68">
        <w:t xml:space="preserve"> </w:t>
      </w:r>
      <w:r w:rsidR="007269A5">
        <w:t xml:space="preserve">examined those contextual aspects, </w:t>
      </w:r>
      <w:r w:rsidR="004B75CF" w:rsidRPr="00CF1A68">
        <w:t>introduc</w:t>
      </w:r>
      <w:r w:rsidR="00552FEB">
        <w:t xml:space="preserve">ing </w:t>
      </w:r>
      <w:r w:rsidR="004B75CF" w:rsidRPr="00CF1A68">
        <w:t>the concepts of shame, honor, and honor/shame cultures</w:t>
      </w:r>
      <w:r w:rsidR="0077759C" w:rsidRPr="00CF1A68">
        <w:t xml:space="preserve"> </w:t>
      </w:r>
      <w:r w:rsidR="004B75CF" w:rsidRPr="00CF1A68">
        <w:t>contend</w:t>
      </w:r>
      <w:r w:rsidR="00552FEB">
        <w:t>ing</w:t>
      </w:r>
      <w:r w:rsidR="004B75CF" w:rsidRPr="00CF1A68">
        <w:t xml:space="preserve"> that </w:t>
      </w:r>
      <w:r w:rsidR="00ED467F" w:rsidRPr="00CF1A68">
        <w:t xml:space="preserve">education might </w:t>
      </w:r>
      <w:r w:rsidR="0092785B" w:rsidRPr="00CF1A68">
        <w:t>provide</w:t>
      </w:r>
      <w:r w:rsidR="00ED467F" w:rsidRPr="00CF1A68">
        <w:t xml:space="preserve"> honor or collective trust</w:t>
      </w:r>
      <w:r w:rsidR="0092785B" w:rsidRPr="00CF1A68">
        <w:t xml:space="preserve"> to a</w:t>
      </w:r>
      <w:r w:rsidR="00552FEB">
        <w:t xml:space="preserve"> teache</w:t>
      </w:r>
      <w:r w:rsidR="0092785B" w:rsidRPr="00CF1A68">
        <w:t>r.</w:t>
      </w:r>
      <w:r w:rsidR="0019458B" w:rsidRPr="0019458B">
        <w:t xml:space="preserve"> </w:t>
      </w:r>
      <w:r w:rsidR="0019458B">
        <w:t xml:space="preserve">Though his article focused on the development of </w:t>
      </w:r>
      <w:r w:rsidR="0019458B" w:rsidRPr="004B3103">
        <w:rPr>
          <w:rFonts w:ascii="Arial" w:hAnsi="Arial" w:cs="Arial"/>
          <w:color w:val="000000"/>
          <w:sz w:val="22"/>
          <w:szCs w:val="22"/>
          <w:shd w:val="clear" w:color="auto" w:fill="FFFFFF"/>
        </w:rPr>
        <w:t>π</w:t>
      </w:r>
      <w:proofErr w:type="spellStart"/>
      <w:r w:rsidR="0019458B" w:rsidRPr="004B3103">
        <w:rPr>
          <w:rFonts w:ascii="Arial" w:hAnsi="Arial" w:cs="Arial"/>
          <w:color w:val="000000"/>
          <w:sz w:val="22"/>
          <w:szCs w:val="22"/>
          <w:shd w:val="clear" w:color="auto" w:fill="FFFFFF"/>
        </w:rPr>
        <w:t>ρεσ</w:t>
      </w:r>
      <w:proofErr w:type="spellEnd"/>
      <w:r w:rsidR="0019458B" w:rsidRPr="004B3103">
        <w:rPr>
          <w:rFonts w:ascii="Arial" w:hAnsi="Arial" w:cs="Arial"/>
          <w:color w:val="000000"/>
          <w:sz w:val="22"/>
          <w:szCs w:val="22"/>
          <w:shd w:val="clear" w:color="auto" w:fill="FFFFFF"/>
        </w:rPr>
        <w:t>β</w:t>
      </w:r>
      <w:proofErr w:type="spellStart"/>
      <w:r w:rsidR="0019458B" w:rsidRPr="004B3103">
        <w:rPr>
          <w:rFonts w:ascii="Arial" w:hAnsi="Arial" w:cs="Arial"/>
          <w:color w:val="000000"/>
          <w:sz w:val="22"/>
          <w:szCs w:val="22"/>
          <w:shd w:val="clear" w:color="auto" w:fill="FFFFFF"/>
        </w:rPr>
        <w:t>ύτερος</w:t>
      </w:r>
      <w:proofErr w:type="spellEnd"/>
      <w:r w:rsidR="0019458B">
        <w:rPr>
          <w:color w:val="222222"/>
          <w:shd w:val="clear" w:color="auto" w:fill="FFFFFF"/>
        </w:rPr>
        <w:t xml:space="preserve"> and</w:t>
      </w:r>
      <w:r w:rsidR="0019458B" w:rsidRPr="004B3103">
        <w:rPr>
          <w:color w:val="222222"/>
          <w:shd w:val="clear" w:color="auto" w:fill="FFFFFF"/>
        </w:rPr>
        <w:t> </w:t>
      </w:r>
      <w:r w:rsidR="0019458B" w:rsidRPr="004B3103">
        <w:rPr>
          <w:rFonts w:ascii="Arial" w:hAnsi="Arial" w:cs="Arial"/>
          <w:color w:val="000000"/>
          <w:sz w:val="22"/>
          <w:szCs w:val="22"/>
          <w:shd w:val="clear" w:color="auto" w:fill="FFFFFF"/>
        </w:rPr>
        <w:t>ἐπ</w:t>
      </w:r>
      <w:proofErr w:type="spellStart"/>
      <w:r w:rsidR="0019458B" w:rsidRPr="004B3103">
        <w:rPr>
          <w:rFonts w:ascii="Arial" w:hAnsi="Arial" w:cs="Arial"/>
          <w:color w:val="000000"/>
          <w:sz w:val="22"/>
          <w:szCs w:val="22"/>
          <w:shd w:val="clear" w:color="auto" w:fill="FFFFFF"/>
        </w:rPr>
        <w:t>ίσκο</w:t>
      </w:r>
      <w:proofErr w:type="spellEnd"/>
      <w:r w:rsidR="0019458B" w:rsidRPr="004B3103">
        <w:rPr>
          <w:rFonts w:ascii="Arial" w:hAnsi="Arial" w:cs="Arial"/>
          <w:color w:val="000000"/>
          <w:sz w:val="22"/>
          <w:szCs w:val="22"/>
          <w:shd w:val="clear" w:color="auto" w:fill="FFFFFF"/>
        </w:rPr>
        <w:t>π</w:t>
      </w:r>
      <w:proofErr w:type="spellStart"/>
      <w:r w:rsidR="0019458B" w:rsidRPr="004B3103">
        <w:rPr>
          <w:rFonts w:ascii="Arial" w:hAnsi="Arial" w:cs="Arial"/>
          <w:color w:val="000000"/>
          <w:sz w:val="22"/>
          <w:szCs w:val="22"/>
          <w:shd w:val="clear" w:color="auto" w:fill="FFFFFF"/>
        </w:rPr>
        <w:t>ος</w:t>
      </w:r>
      <w:proofErr w:type="spellEnd"/>
      <w:r w:rsidR="0019458B">
        <w:rPr>
          <w:rFonts w:ascii="Arial" w:hAnsi="Arial" w:cs="Arial"/>
          <w:color w:val="000000"/>
          <w:sz w:val="22"/>
          <w:szCs w:val="22"/>
          <w:shd w:val="clear" w:color="auto" w:fill="FFFFFF"/>
        </w:rPr>
        <w:t xml:space="preserve">, </w:t>
      </w:r>
      <w:r w:rsidR="0019458B">
        <w:t>the principles could also be applied to other leadership roles.</w:t>
      </w:r>
    </w:p>
    <w:p w14:paraId="6AD59C4E" w14:textId="77AA25DA" w:rsidR="004B5F14" w:rsidRPr="00CF1A68" w:rsidRDefault="00217010" w:rsidP="008A38F9">
      <w:pPr>
        <w:spacing w:line="240" w:lineRule="auto"/>
        <w:ind w:firstLine="360"/>
        <w:jc w:val="both"/>
      </w:pPr>
      <w:r w:rsidRPr="00CF1A68">
        <w:t>What, then,</w:t>
      </w:r>
      <w:r w:rsidR="004B5F14" w:rsidRPr="00CF1A68">
        <w:t xml:space="preserve"> is the role of formal theological education in leadership development</w:t>
      </w:r>
      <w:r w:rsidR="004B75CF" w:rsidRPr="00CF1A68">
        <w:t xml:space="preserve"> in honor/shame cultures</w:t>
      </w:r>
      <w:r w:rsidR="004B5F14" w:rsidRPr="00CF1A68">
        <w:t xml:space="preserve">? First, </w:t>
      </w:r>
      <w:r w:rsidR="004B75CF" w:rsidRPr="00CF1A68">
        <w:t xml:space="preserve">formal </w:t>
      </w:r>
      <w:r w:rsidR="004B5F14" w:rsidRPr="00CF1A68">
        <w:t>theological education is not a biblical requirement for leadership. The lists in Titus 1 and 1 Timothy 3 do not explicitly state, “Men must have an MDIV” to be an elder</w:t>
      </w:r>
      <w:r w:rsidR="003C3B40">
        <w:t>/overseer</w:t>
      </w:r>
      <w:r w:rsidR="004B5F14" w:rsidRPr="00CF1A68">
        <w:t xml:space="preserve">. </w:t>
      </w:r>
      <w:r w:rsidR="004B75CF" w:rsidRPr="00CF1A68">
        <w:t>B</w:t>
      </w:r>
      <w:r w:rsidR="004B5F14" w:rsidRPr="00CF1A68">
        <w:t xml:space="preserve">asic biblical qualifications focus mainly on character and </w:t>
      </w:r>
      <w:r w:rsidR="00AE19A3" w:rsidRPr="00CF1A68">
        <w:t xml:space="preserve">the </w:t>
      </w:r>
      <w:r w:rsidR="004B5F14" w:rsidRPr="00CF1A68">
        <w:t xml:space="preserve">ability to teach. </w:t>
      </w:r>
    </w:p>
    <w:p w14:paraId="4B3E9F6D" w14:textId="524E477D" w:rsidR="0084100E" w:rsidRPr="00CF1A68" w:rsidRDefault="004B5F14" w:rsidP="008A38F9">
      <w:pPr>
        <w:pStyle w:val="Bibliography"/>
        <w:spacing w:after="160" w:line="240" w:lineRule="auto"/>
        <w:ind w:left="0" w:firstLine="360"/>
        <w:jc w:val="both"/>
      </w:pPr>
      <w:r w:rsidRPr="00CF1A68">
        <w:t xml:space="preserve">Culture, however, may make the role of formal theological education in leadership development more complicated than first assumed. While the Bible does not stipulate academic credentials as a requirement for </w:t>
      </w:r>
      <w:r w:rsidR="00AE19A3" w:rsidRPr="00CF1A68">
        <w:t>elders</w:t>
      </w:r>
      <w:r w:rsidR="003C6DAC">
        <w:t>/overseers</w:t>
      </w:r>
      <w:r w:rsidRPr="00CF1A68">
        <w:t xml:space="preserve">, </w:t>
      </w:r>
      <w:r w:rsidR="004B75CF" w:rsidRPr="00CF1A68">
        <w:t xml:space="preserve">the </w:t>
      </w:r>
      <w:r w:rsidRPr="00CF1A68">
        <w:t xml:space="preserve">context </w:t>
      </w:r>
      <w:r w:rsidR="004B75CF" w:rsidRPr="00CF1A68">
        <w:t xml:space="preserve">might </w:t>
      </w:r>
      <w:r w:rsidRPr="00CF1A68">
        <w:t>encourage formal theological education as a helpful aid</w:t>
      </w:r>
      <w:r w:rsidR="004B75CF" w:rsidRPr="00CF1A68">
        <w:t>.</w:t>
      </w:r>
      <w:r w:rsidR="0019458B">
        <w:t xml:space="preserve"> </w:t>
      </w:r>
      <w:r w:rsidR="004B75CF" w:rsidRPr="00CF1A68">
        <w:t xml:space="preserve">In </w:t>
      </w:r>
      <w:r w:rsidR="00DD3D43" w:rsidRPr="00CF1A68">
        <w:t xml:space="preserve">an </w:t>
      </w:r>
      <w:r w:rsidR="004B75CF" w:rsidRPr="00CF1A68">
        <w:t>honor/shame culture, formal theological education may play an important and sometimes overlooked role in leadership development.</w:t>
      </w:r>
      <w:r w:rsidR="0019458B">
        <w:t xml:space="preserve"> I</w:t>
      </w:r>
      <w:r w:rsidRPr="00CF1A68">
        <w:t xml:space="preserve">f so, while formal theological education should never be required, </w:t>
      </w:r>
      <w:r w:rsidR="00DD3D43" w:rsidRPr="00CF1A68">
        <w:t xml:space="preserve">it </w:t>
      </w:r>
      <w:r w:rsidRPr="00CF1A68">
        <w:t xml:space="preserve">should never be </w:t>
      </w:r>
      <w:r w:rsidR="00DD3D43" w:rsidRPr="00CF1A68">
        <w:t>whol</w:t>
      </w:r>
      <w:r w:rsidRPr="00CF1A68">
        <w:t>ly discouraged</w:t>
      </w:r>
      <w:r w:rsidR="00433610">
        <w:t>,</w:t>
      </w:r>
      <w:r w:rsidRPr="00CF1A68">
        <w:t xml:space="preserve"> either</w:t>
      </w:r>
      <w:r w:rsidR="00DD3D43" w:rsidRPr="00CF1A68">
        <w:t>.</w:t>
      </w:r>
    </w:p>
    <w:p w14:paraId="6A26321B" w14:textId="7F8D734E" w:rsidR="00CF1A68" w:rsidRPr="00CF1A68" w:rsidRDefault="0081611A" w:rsidP="008A38F9">
      <w:pPr>
        <w:spacing w:line="240" w:lineRule="auto"/>
        <w:ind w:firstLine="0"/>
        <w:jc w:val="both"/>
        <w:rPr>
          <w:b/>
          <w:bCs/>
        </w:rPr>
      </w:pPr>
      <w:r>
        <w:rPr>
          <w:b/>
          <w:bCs/>
        </w:rPr>
        <w:t>References</w:t>
      </w:r>
    </w:p>
    <w:p w14:paraId="37E26310" w14:textId="01A4685F" w:rsidR="00A724B5" w:rsidRPr="00A724B5" w:rsidRDefault="004603E9" w:rsidP="008A38F9">
      <w:pPr>
        <w:pStyle w:val="Bibliography"/>
        <w:tabs>
          <w:tab w:val="left" w:pos="360"/>
        </w:tabs>
        <w:spacing w:after="160" w:line="240" w:lineRule="auto"/>
        <w:ind w:left="360" w:hanging="360"/>
        <w:jc w:val="both"/>
      </w:pPr>
      <w:r w:rsidRPr="00CF1A68">
        <w:fldChar w:fldCharType="begin"/>
      </w:r>
      <w:r w:rsidR="00D5496A">
        <w:instrText xml:space="preserve"> ADDIN ZOTERO_BIBL {"uncited":[],"omitted":[],"custom":[]} CSL_BIBLIOGRAPHY </w:instrText>
      </w:r>
      <w:r w:rsidRPr="00CF1A68">
        <w:fldChar w:fldCharType="separate"/>
      </w:r>
      <w:r w:rsidR="00D5496A" w:rsidRPr="00D5496A">
        <w:t xml:space="preserve">Benedict, R. (1946). </w:t>
      </w:r>
      <w:r w:rsidR="00D5496A" w:rsidRPr="00D5496A">
        <w:rPr>
          <w:i/>
          <w:iCs/>
        </w:rPr>
        <w:t>Th</w:t>
      </w:r>
      <w:r w:rsidR="00D5496A" w:rsidRPr="00ED08A5">
        <w:rPr>
          <w:i/>
          <w:iCs/>
        </w:rPr>
        <w:t xml:space="preserve">e </w:t>
      </w:r>
      <w:r w:rsidR="00A04D69" w:rsidRPr="00ED08A5">
        <w:rPr>
          <w:i/>
          <w:iCs/>
        </w:rPr>
        <w:t>c</w:t>
      </w:r>
      <w:r w:rsidR="00D5496A" w:rsidRPr="00ED08A5">
        <w:rPr>
          <w:i/>
          <w:iCs/>
        </w:rPr>
        <w:t>hrysanthemum</w:t>
      </w:r>
      <w:r w:rsidR="00D5496A" w:rsidRPr="00D5496A">
        <w:rPr>
          <w:i/>
          <w:iCs/>
        </w:rPr>
        <w:t xml:space="preserve"> and the </w:t>
      </w:r>
      <w:r w:rsidR="00A724B5">
        <w:rPr>
          <w:i/>
          <w:iCs/>
        </w:rPr>
        <w:t>s</w:t>
      </w:r>
      <w:r w:rsidR="00D5496A" w:rsidRPr="00D5496A">
        <w:rPr>
          <w:i/>
          <w:iCs/>
        </w:rPr>
        <w:t>word</w:t>
      </w:r>
      <w:r w:rsidR="00D5496A" w:rsidRPr="00D5496A">
        <w:t>. Riverside Press.</w:t>
      </w:r>
    </w:p>
    <w:p w14:paraId="619C1BE0" w14:textId="36B3C50E" w:rsidR="00A87E25" w:rsidRPr="00A87E25" w:rsidRDefault="00D5496A" w:rsidP="008A38F9">
      <w:pPr>
        <w:pStyle w:val="Bibliography"/>
        <w:tabs>
          <w:tab w:val="left" w:pos="360"/>
        </w:tabs>
        <w:spacing w:after="160" w:line="240" w:lineRule="auto"/>
        <w:ind w:left="360" w:hanging="360"/>
        <w:jc w:val="both"/>
      </w:pPr>
      <w:r w:rsidRPr="00D5496A">
        <w:lastRenderedPageBreak/>
        <w:t xml:space="preserve">Flanders, C., &amp; Mischke, W. (Eds.). (2020). </w:t>
      </w:r>
      <w:r w:rsidRPr="00D5496A">
        <w:rPr>
          <w:i/>
          <w:iCs/>
        </w:rPr>
        <w:t xml:space="preserve">Honor, </w:t>
      </w:r>
      <w:r w:rsidR="00A724B5">
        <w:rPr>
          <w:i/>
          <w:iCs/>
        </w:rPr>
        <w:t>s</w:t>
      </w:r>
      <w:r w:rsidRPr="00D5496A">
        <w:rPr>
          <w:i/>
          <w:iCs/>
        </w:rPr>
        <w:t xml:space="preserve">hame, and the </w:t>
      </w:r>
      <w:r w:rsidR="00A724B5">
        <w:rPr>
          <w:i/>
          <w:iCs/>
        </w:rPr>
        <w:t>g</w:t>
      </w:r>
      <w:r w:rsidRPr="00D5496A">
        <w:rPr>
          <w:i/>
          <w:iCs/>
        </w:rPr>
        <w:t xml:space="preserve">ospel: </w:t>
      </w:r>
      <w:r w:rsidR="00A724B5">
        <w:rPr>
          <w:i/>
          <w:iCs/>
        </w:rPr>
        <w:t>r</w:t>
      </w:r>
      <w:r w:rsidRPr="00D5496A">
        <w:rPr>
          <w:i/>
          <w:iCs/>
        </w:rPr>
        <w:t xml:space="preserve">eframing our </w:t>
      </w:r>
      <w:r w:rsidR="00A724B5">
        <w:rPr>
          <w:i/>
          <w:iCs/>
        </w:rPr>
        <w:t>m</w:t>
      </w:r>
      <w:r w:rsidRPr="00D5496A">
        <w:rPr>
          <w:i/>
          <w:iCs/>
        </w:rPr>
        <w:t xml:space="preserve">essage and </w:t>
      </w:r>
      <w:r w:rsidR="00A724B5">
        <w:rPr>
          <w:i/>
          <w:iCs/>
        </w:rPr>
        <w:t>m</w:t>
      </w:r>
      <w:r w:rsidRPr="00D5496A">
        <w:rPr>
          <w:i/>
          <w:iCs/>
        </w:rPr>
        <w:t>inistry</w:t>
      </w:r>
      <w:r w:rsidRPr="00D5496A">
        <w:t>. William Carey.</w:t>
      </w:r>
    </w:p>
    <w:p w14:paraId="676840BF" w14:textId="659D9FC3" w:rsidR="00A87E25" w:rsidRPr="00A87E25" w:rsidRDefault="00D5496A" w:rsidP="008A38F9">
      <w:pPr>
        <w:pStyle w:val="Bibliography"/>
        <w:tabs>
          <w:tab w:val="left" w:pos="360"/>
        </w:tabs>
        <w:spacing w:after="160" w:line="240" w:lineRule="auto"/>
        <w:ind w:left="360" w:hanging="360"/>
        <w:jc w:val="both"/>
      </w:pPr>
      <w:r w:rsidRPr="00D5496A">
        <w:rPr>
          <w:i/>
          <w:iCs/>
        </w:rPr>
        <w:t xml:space="preserve">Foundations: </w:t>
      </w:r>
      <w:r w:rsidR="00A724B5">
        <w:rPr>
          <w:i/>
          <w:iCs/>
        </w:rPr>
        <w:t>c</w:t>
      </w:r>
      <w:r w:rsidRPr="00D5496A">
        <w:rPr>
          <w:i/>
          <w:iCs/>
        </w:rPr>
        <w:t xml:space="preserve">ore </w:t>
      </w:r>
      <w:r w:rsidR="00A724B5">
        <w:rPr>
          <w:i/>
          <w:iCs/>
        </w:rPr>
        <w:t>mi</w:t>
      </w:r>
      <w:r w:rsidRPr="00D5496A">
        <w:rPr>
          <w:i/>
          <w:iCs/>
        </w:rPr>
        <w:t xml:space="preserve">ssiological </w:t>
      </w:r>
      <w:r w:rsidR="00A724B5">
        <w:rPr>
          <w:i/>
          <w:iCs/>
        </w:rPr>
        <w:t>c</w:t>
      </w:r>
      <w:r w:rsidRPr="00D5496A">
        <w:rPr>
          <w:i/>
          <w:iCs/>
        </w:rPr>
        <w:t xml:space="preserve">oncepts, </w:t>
      </w:r>
      <w:r w:rsidR="00A724B5">
        <w:rPr>
          <w:i/>
          <w:iCs/>
        </w:rPr>
        <w:t>k</w:t>
      </w:r>
      <w:r w:rsidRPr="00D5496A">
        <w:rPr>
          <w:i/>
          <w:iCs/>
        </w:rPr>
        <w:t xml:space="preserve">ey </w:t>
      </w:r>
      <w:r w:rsidR="00A724B5">
        <w:rPr>
          <w:i/>
          <w:iCs/>
        </w:rPr>
        <w:t>m</w:t>
      </w:r>
      <w:r w:rsidRPr="00D5496A">
        <w:rPr>
          <w:i/>
          <w:iCs/>
        </w:rPr>
        <w:t xml:space="preserve">ission </w:t>
      </w:r>
      <w:r w:rsidR="00A724B5">
        <w:rPr>
          <w:i/>
          <w:iCs/>
        </w:rPr>
        <w:t>t</w:t>
      </w:r>
      <w:r w:rsidRPr="00D5496A">
        <w:rPr>
          <w:i/>
          <w:iCs/>
        </w:rPr>
        <w:t xml:space="preserve">erms, </w:t>
      </w:r>
      <w:r w:rsidR="00A724B5">
        <w:rPr>
          <w:i/>
          <w:iCs/>
        </w:rPr>
        <w:t>t</w:t>
      </w:r>
      <w:r w:rsidRPr="00D5496A">
        <w:rPr>
          <w:i/>
          <w:iCs/>
        </w:rPr>
        <w:t xml:space="preserve">he </w:t>
      </w:r>
      <w:r w:rsidR="00A724B5">
        <w:rPr>
          <w:i/>
          <w:iCs/>
        </w:rPr>
        <w:t>m</w:t>
      </w:r>
      <w:r w:rsidRPr="00D5496A">
        <w:rPr>
          <w:i/>
          <w:iCs/>
        </w:rPr>
        <w:t xml:space="preserve">issionary </w:t>
      </w:r>
      <w:r w:rsidR="00A724B5">
        <w:rPr>
          <w:i/>
          <w:iCs/>
        </w:rPr>
        <w:t>t</w:t>
      </w:r>
      <w:r w:rsidRPr="00D5496A">
        <w:rPr>
          <w:i/>
          <w:iCs/>
        </w:rPr>
        <w:t>ask</w:t>
      </w:r>
      <w:r w:rsidRPr="00D5496A">
        <w:t xml:space="preserve"> (2nd ed.). (2018). International Mission Board. https://www.imb.org/wp-content/uploads/2020/03/Foundations-English-v2.pdf</w:t>
      </w:r>
    </w:p>
    <w:p w14:paraId="4C00E60E" w14:textId="30A8FDC1" w:rsidR="00EB7226" w:rsidRPr="00EB7226" w:rsidRDefault="00D5496A" w:rsidP="008A38F9">
      <w:pPr>
        <w:pStyle w:val="Bibliography"/>
        <w:tabs>
          <w:tab w:val="left" w:pos="360"/>
        </w:tabs>
        <w:spacing w:after="160" w:line="240" w:lineRule="auto"/>
        <w:ind w:left="360" w:hanging="360"/>
        <w:jc w:val="both"/>
      </w:pPr>
      <w:r w:rsidRPr="00D5496A">
        <w:t xml:space="preserve">Georges, J. (2017). </w:t>
      </w:r>
      <w:r w:rsidRPr="00D5496A">
        <w:rPr>
          <w:i/>
          <w:iCs/>
        </w:rPr>
        <w:t xml:space="preserve">The 3D </w:t>
      </w:r>
      <w:r w:rsidR="00604A97">
        <w:rPr>
          <w:i/>
          <w:iCs/>
        </w:rPr>
        <w:t>g</w:t>
      </w:r>
      <w:r w:rsidRPr="00D5496A">
        <w:rPr>
          <w:i/>
          <w:iCs/>
        </w:rPr>
        <w:t xml:space="preserve">ospel: </w:t>
      </w:r>
      <w:r w:rsidR="00604A97">
        <w:rPr>
          <w:i/>
          <w:iCs/>
        </w:rPr>
        <w:t>m</w:t>
      </w:r>
      <w:r w:rsidRPr="00D5496A">
        <w:rPr>
          <w:i/>
          <w:iCs/>
        </w:rPr>
        <w:t xml:space="preserve">inistry in </w:t>
      </w:r>
      <w:r w:rsidR="00604A97">
        <w:rPr>
          <w:i/>
          <w:iCs/>
        </w:rPr>
        <w:t>g</w:t>
      </w:r>
      <w:r w:rsidRPr="00D5496A">
        <w:rPr>
          <w:i/>
          <w:iCs/>
        </w:rPr>
        <w:t xml:space="preserve">uilt, </w:t>
      </w:r>
      <w:r w:rsidR="00604A97">
        <w:rPr>
          <w:i/>
          <w:iCs/>
        </w:rPr>
        <w:t>s</w:t>
      </w:r>
      <w:r w:rsidRPr="00D5496A">
        <w:rPr>
          <w:i/>
          <w:iCs/>
        </w:rPr>
        <w:t xml:space="preserve">hame, and </w:t>
      </w:r>
      <w:r w:rsidR="00604A97">
        <w:rPr>
          <w:i/>
          <w:iCs/>
        </w:rPr>
        <w:t>f</w:t>
      </w:r>
      <w:r w:rsidRPr="00D5496A">
        <w:rPr>
          <w:i/>
          <w:iCs/>
        </w:rPr>
        <w:t xml:space="preserve">ear </w:t>
      </w:r>
      <w:r w:rsidR="00EB7226">
        <w:rPr>
          <w:i/>
          <w:iCs/>
        </w:rPr>
        <w:t>c</w:t>
      </w:r>
      <w:r w:rsidRPr="00D5496A">
        <w:rPr>
          <w:i/>
          <w:iCs/>
        </w:rPr>
        <w:t>ultures</w:t>
      </w:r>
      <w:r w:rsidRPr="00D5496A">
        <w:t>. Timē.</w:t>
      </w:r>
    </w:p>
    <w:p w14:paraId="30FB283D" w14:textId="59A6D438" w:rsidR="00B26E0B" w:rsidRPr="00B26E0B" w:rsidRDefault="00D5496A" w:rsidP="008A38F9">
      <w:pPr>
        <w:pStyle w:val="Bibliography"/>
        <w:tabs>
          <w:tab w:val="left" w:pos="360"/>
        </w:tabs>
        <w:spacing w:after="160" w:line="240" w:lineRule="auto"/>
        <w:ind w:left="360" w:hanging="360"/>
        <w:jc w:val="both"/>
      </w:pPr>
      <w:r w:rsidRPr="00D5496A">
        <w:t xml:space="preserve">Georges, J., &amp; Baker, M. D. (2016). </w:t>
      </w:r>
      <w:r w:rsidRPr="00D5496A">
        <w:rPr>
          <w:i/>
          <w:iCs/>
        </w:rPr>
        <w:t xml:space="preserve">Ministering in </w:t>
      </w:r>
      <w:r w:rsidR="00EB7226">
        <w:rPr>
          <w:i/>
          <w:iCs/>
        </w:rPr>
        <w:t>h</w:t>
      </w:r>
      <w:r w:rsidRPr="00D5496A">
        <w:rPr>
          <w:i/>
          <w:iCs/>
        </w:rPr>
        <w:t>onor-</w:t>
      </w:r>
      <w:r w:rsidR="00EB7226">
        <w:rPr>
          <w:i/>
          <w:iCs/>
        </w:rPr>
        <w:t>s</w:t>
      </w:r>
      <w:r w:rsidRPr="00D5496A">
        <w:rPr>
          <w:i/>
          <w:iCs/>
        </w:rPr>
        <w:t xml:space="preserve">hame </w:t>
      </w:r>
      <w:r w:rsidR="00EB7226">
        <w:rPr>
          <w:i/>
          <w:iCs/>
        </w:rPr>
        <w:t>cu</w:t>
      </w:r>
      <w:r w:rsidRPr="00D5496A">
        <w:rPr>
          <w:i/>
          <w:iCs/>
        </w:rPr>
        <w:t xml:space="preserve">ltures: </w:t>
      </w:r>
      <w:r w:rsidR="00B26E0B">
        <w:rPr>
          <w:i/>
          <w:iCs/>
        </w:rPr>
        <w:t>b</w:t>
      </w:r>
      <w:r w:rsidRPr="00D5496A">
        <w:rPr>
          <w:i/>
          <w:iCs/>
        </w:rPr>
        <w:t xml:space="preserve">iblical </w:t>
      </w:r>
      <w:r w:rsidR="00EB7226">
        <w:rPr>
          <w:i/>
          <w:iCs/>
        </w:rPr>
        <w:t>f</w:t>
      </w:r>
      <w:r w:rsidRPr="00D5496A">
        <w:rPr>
          <w:i/>
          <w:iCs/>
        </w:rPr>
        <w:t xml:space="preserve">oundations and </w:t>
      </w:r>
      <w:r w:rsidR="00B26E0B">
        <w:rPr>
          <w:i/>
          <w:iCs/>
        </w:rPr>
        <w:t>p</w:t>
      </w:r>
      <w:r w:rsidRPr="00D5496A">
        <w:rPr>
          <w:i/>
          <w:iCs/>
        </w:rPr>
        <w:t xml:space="preserve">ractical </w:t>
      </w:r>
      <w:r w:rsidR="00B26E0B">
        <w:rPr>
          <w:i/>
          <w:iCs/>
        </w:rPr>
        <w:t>e</w:t>
      </w:r>
      <w:r w:rsidRPr="00D5496A">
        <w:rPr>
          <w:i/>
          <w:iCs/>
        </w:rPr>
        <w:t>ssentials</w:t>
      </w:r>
      <w:r w:rsidRPr="00D5496A">
        <w:t>. IVP Academic.</w:t>
      </w:r>
    </w:p>
    <w:p w14:paraId="6AECA49B" w14:textId="77777777" w:rsidR="00D5496A" w:rsidRPr="00D5496A" w:rsidRDefault="00D5496A" w:rsidP="008A38F9">
      <w:pPr>
        <w:pStyle w:val="Bibliography"/>
        <w:tabs>
          <w:tab w:val="left" w:pos="360"/>
        </w:tabs>
        <w:spacing w:after="160" w:line="240" w:lineRule="auto"/>
        <w:ind w:left="360" w:hanging="360"/>
        <w:jc w:val="both"/>
      </w:pPr>
      <w:r w:rsidRPr="00D5496A">
        <w:t xml:space="preserve">Gloer, W. H. (2010). </w:t>
      </w:r>
      <w:r w:rsidRPr="00D5496A">
        <w:rPr>
          <w:i/>
          <w:iCs/>
        </w:rPr>
        <w:t>1 &amp; 2 Timothy-Titus</w:t>
      </w:r>
      <w:r w:rsidRPr="00D5496A">
        <w:t>. Smyth &amp; Helwys.</w:t>
      </w:r>
    </w:p>
    <w:p w14:paraId="51CEC337" w14:textId="4BCD90AB" w:rsidR="00B26E0B" w:rsidRPr="00B26E0B" w:rsidRDefault="00D5496A" w:rsidP="008A38F9">
      <w:pPr>
        <w:pStyle w:val="Bibliography"/>
        <w:tabs>
          <w:tab w:val="left" w:pos="360"/>
        </w:tabs>
        <w:spacing w:after="160" w:line="240" w:lineRule="auto"/>
        <w:ind w:left="360" w:hanging="360"/>
        <w:jc w:val="both"/>
      </w:pPr>
      <w:r w:rsidRPr="00D5496A">
        <w:t xml:space="preserve">Harvey, D. (2012). </w:t>
      </w:r>
      <w:r w:rsidRPr="00D5496A">
        <w:rPr>
          <w:i/>
          <w:iCs/>
        </w:rPr>
        <w:t xml:space="preserve">Am I </w:t>
      </w:r>
      <w:r w:rsidR="00B26E0B">
        <w:rPr>
          <w:i/>
          <w:iCs/>
        </w:rPr>
        <w:t>c</w:t>
      </w:r>
      <w:r w:rsidRPr="00D5496A">
        <w:rPr>
          <w:i/>
          <w:iCs/>
        </w:rPr>
        <w:t xml:space="preserve">alled?: </w:t>
      </w:r>
      <w:r w:rsidR="00B26E0B">
        <w:rPr>
          <w:i/>
          <w:iCs/>
        </w:rPr>
        <w:t>t</w:t>
      </w:r>
      <w:r w:rsidRPr="00D5496A">
        <w:rPr>
          <w:i/>
          <w:iCs/>
        </w:rPr>
        <w:t xml:space="preserve">he </w:t>
      </w:r>
      <w:r w:rsidR="00B26E0B">
        <w:rPr>
          <w:i/>
          <w:iCs/>
        </w:rPr>
        <w:t>s</w:t>
      </w:r>
      <w:r w:rsidRPr="00D5496A">
        <w:rPr>
          <w:i/>
          <w:iCs/>
        </w:rPr>
        <w:t xml:space="preserve">ummons to </w:t>
      </w:r>
      <w:r w:rsidR="00B26E0B">
        <w:rPr>
          <w:i/>
          <w:iCs/>
        </w:rPr>
        <w:t>p</w:t>
      </w:r>
      <w:r w:rsidRPr="00D5496A">
        <w:rPr>
          <w:i/>
          <w:iCs/>
        </w:rPr>
        <w:t xml:space="preserve">astoral </w:t>
      </w:r>
      <w:r w:rsidR="00B26E0B">
        <w:rPr>
          <w:i/>
          <w:iCs/>
        </w:rPr>
        <w:t>m</w:t>
      </w:r>
      <w:r w:rsidRPr="00D5496A">
        <w:rPr>
          <w:i/>
          <w:iCs/>
        </w:rPr>
        <w:t>inistry</w:t>
      </w:r>
      <w:r w:rsidRPr="00D5496A">
        <w:t>. Crossway.</w:t>
      </w:r>
    </w:p>
    <w:p w14:paraId="742B81D3" w14:textId="070F9662" w:rsidR="00B26E0B" w:rsidRPr="00B26E0B" w:rsidRDefault="00D5496A" w:rsidP="008A38F9">
      <w:pPr>
        <w:pStyle w:val="Bibliography"/>
        <w:tabs>
          <w:tab w:val="left" w:pos="360"/>
        </w:tabs>
        <w:spacing w:after="160" w:line="240" w:lineRule="auto"/>
        <w:ind w:left="360" w:hanging="360"/>
        <w:jc w:val="both"/>
      </w:pPr>
      <w:r w:rsidRPr="00D5496A">
        <w:t xml:space="preserve">Hendriksen, W., &amp; Kistemaker, S. J. (2002). </w:t>
      </w:r>
      <w:r w:rsidRPr="00D5496A">
        <w:rPr>
          <w:i/>
          <w:iCs/>
        </w:rPr>
        <w:t xml:space="preserve">Thessalonians, the </w:t>
      </w:r>
      <w:r w:rsidR="009B5949">
        <w:rPr>
          <w:i/>
          <w:iCs/>
        </w:rPr>
        <w:t>p</w:t>
      </w:r>
      <w:r w:rsidRPr="00D5496A">
        <w:rPr>
          <w:i/>
          <w:iCs/>
        </w:rPr>
        <w:t>astorals, and Hebrews</w:t>
      </w:r>
      <w:r w:rsidRPr="00D5496A">
        <w:t>. Baker Books.</w:t>
      </w:r>
    </w:p>
    <w:p w14:paraId="3BC02696" w14:textId="6AAC32EB" w:rsidR="009B5949" w:rsidRPr="009B5949" w:rsidRDefault="00D5496A" w:rsidP="008A38F9">
      <w:pPr>
        <w:pStyle w:val="Bibliography"/>
        <w:tabs>
          <w:tab w:val="left" w:pos="360"/>
        </w:tabs>
        <w:spacing w:after="160" w:line="240" w:lineRule="auto"/>
        <w:ind w:left="360" w:hanging="360"/>
        <w:jc w:val="both"/>
      </w:pPr>
      <w:r w:rsidRPr="00D5496A">
        <w:t>Henrich, J. (202</w:t>
      </w:r>
      <w:r w:rsidR="00C6330D">
        <w:t>0</w:t>
      </w:r>
      <w:r w:rsidRPr="00D5496A">
        <w:t xml:space="preserve">). </w:t>
      </w:r>
      <w:r w:rsidR="007E0888">
        <w:rPr>
          <w:i/>
          <w:iCs/>
        </w:rPr>
        <w:t xml:space="preserve">The </w:t>
      </w:r>
      <w:r w:rsidRPr="00D5496A">
        <w:rPr>
          <w:i/>
          <w:iCs/>
        </w:rPr>
        <w:t xml:space="preserve">WEIRDest </w:t>
      </w:r>
      <w:r w:rsidR="00B26E0B">
        <w:rPr>
          <w:i/>
          <w:iCs/>
        </w:rPr>
        <w:t>p</w:t>
      </w:r>
      <w:r w:rsidRPr="00D5496A">
        <w:rPr>
          <w:i/>
          <w:iCs/>
        </w:rPr>
        <w:t xml:space="preserve">eople in the </w:t>
      </w:r>
      <w:r w:rsidR="00B26E0B">
        <w:rPr>
          <w:i/>
          <w:iCs/>
        </w:rPr>
        <w:t>w</w:t>
      </w:r>
      <w:r w:rsidRPr="00D5496A">
        <w:rPr>
          <w:i/>
          <w:iCs/>
        </w:rPr>
        <w:t>orld</w:t>
      </w:r>
      <w:r w:rsidR="007E0888">
        <w:rPr>
          <w:i/>
          <w:iCs/>
        </w:rPr>
        <w:t xml:space="preserve">: how the West became psychologically peculiar </w:t>
      </w:r>
      <w:r w:rsidR="007E0888">
        <w:rPr>
          <w:i/>
          <w:iCs/>
          <w:u w:val="single"/>
        </w:rPr>
        <w:t>and</w:t>
      </w:r>
      <w:r w:rsidR="007E0888">
        <w:rPr>
          <w:i/>
          <w:iCs/>
        </w:rPr>
        <w:t xml:space="preserve"> particularly prosperous</w:t>
      </w:r>
      <w:r w:rsidRPr="00D5496A">
        <w:t>. Picador Paper.</w:t>
      </w:r>
    </w:p>
    <w:p w14:paraId="6A29648E" w14:textId="6CFCDB71" w:rsidR="0023318A" w:rsidRPr="0023318A" w:rsidRDefault="00D5496A" w:rsidP="008A38F9">
      <w:pPr>
        <w:pStyle w:val="Bibliography"/>
        <w:tabs>
          <w:tab w:val="left" w:pos="360"/>
        </w:tabs>
        <w:spacing w:after="160" w:line="240" w:lineRule="auto"/>
        <w:ind w:left="360" w:hanging="360"/>
        <w:jc w:val="both"/>
      </w:pPr>
      <w:r w:rsidRPr="00D5496A">
        <w:t xml:space="preserve">Kärkkäinen, V.-M. (2020). Forward. </w:t>
      </w:r>
      <w:r w:rsidR="00B50616">
        <w:t>I</w:t>
      </w:r>
      <w:r w:rsidRPr="00D5496A">
        <w:t xml:space="preserve">n </w:t>
      </w:r>
      <w:r w:rsidRPr="00D5496A">
        <w:rPr>
          <w:i/>
          <w:iCs/>
        </w:rPr>
        <w:t xml:space="preserve">Honor, </w:t>
      </w:r>
      <w:r w:rsidR="00B50616">
        <w:rPr>
          <w:i/>
          <w:iCs/>
        </w:rPr>
        <w:t>s</w:t>
      </w:r>
      <w:r w:rsidRPr="00D5496A">
        <w:rPr>
          <w:i/>
          <w:iCs/>
        </w:rPr>
        <w:t xml:space="preserve">hame, and the </w:t>
      </w:r>
      <w:r w:rsidR="00B50616">
        <w:rPr>
          <w:i/>
          <w:iCs/>
        </w:rPr>
        <w:t>g</w:t>
      </w:r>
      <w:r w:rsidRPr="00D5496A">
        <w:rPr>
          <w:i/>
          <w:iCs/>
        </w:rPr>
        <w:t xml:space="preserve">ospel: </w:t>
      </w:r>
      <w:r w:rsidR="00B50616">
        <w:rPr>
          <w:i/>
          <w:iCs/>
        </w:rPr>
        <w:t>r</w:t>
      </w:r>
      <w:r w:rsidRPr="00D5496A">
        <w:rPr>
          <w:i/>
          <w:iCs/>
        </w:rPr>
        <w:t xml:space="preserve">eframing our </w:t>
      </w:r>
      <w:r w:rsidR="00B50616">
        <w:rPr>
          <w:i/>
          <w:iCs/>
        </w:rPr>
        <w:t>m</w:t>
      </w:r>
      <w:r w:rsidRPr="00D5496A">
        <w:rPr>
          <w:i/>
          <w:iCs/>
        </w:rPr>
        <w:t xml:space="preserve">essage and </w:t>
      </w:r>
      <w:r w:rsidR="0023318A">
        <w:rPr>
          <w:i/>
          <w:iCs/>
        </w:rPr>
        <w:t>m</w:t>
      </w:r>
      <w:r w:rsidRPr="00D5496A">
        <w:rPr>
          <w:i/>
          <w:iCs/>
        </w:rPr>
        <w:t>inistry</w:t>
      </w:r>
      <w:r w:rsidRPr="00D5496A">
        <w:t xml:space="preserve"> (pp. xi–xvii). William Carey.</w:t>
      </w:r>
    </w:p>
    <w:p w14:paraId="7AE217C7" w14:textId="37F1C582" w:rsidR="0023318A" w:rsidRPr="0023318A" w:rsidRDefault="00D5496A" w:rsidP="008A38F9">
      <w:pPr>
        <w:pStyle w:val="Bibliography"/>
        <w:tabs>
          <w:tab w:val="left" w:pos="360"/>
        </w:tabs>
        <w:spacing w:after="160" w:line="240" w:lineRule="auto"/>
        <w:ind w:left="360" w:hanging="360"/>
        <w:jc w:val="both"/>
      </w:pPr>
      <w:r w:rsidRPr="00D5496A">
        <w:t xml:space="preserve">Keller, T. (2012). </w:t>
      </w:r>
      <w:r w:rsidRPr="00D5496A">
        <w:rPr>
          <w:i/>
          <w:iCs/>
        </w:rPr>
        <w:t xml:space="preserve">Center </w:t>
      </w:r>
      <w:r w:rsidR="0023318A">
        <w:rPr>
          <w:i/>
          <w:iCs/>
        </w:rPr>
        <w:t>c</w:t>
      </w:r>
      <w:r w:rsidRPr="00D5496A">
        <w:rPr>
          <w:i/>
          <w:iCs/>
        </w:rPr>
        <w:t xml:space="preserve">hurch: </w:t>
      </w:r>
      <w:r w:rsidR="0023318A">
        <w:rPr>
          <w:i/>
          <w:iCs/>
        </w:rPr>
        <w:t>d</w:t>
      </w:r>
      <w:r w:rsidRPr="00D5496A">
        <w:rPr>
          <w:i/>
          <w:iCs/>
        </w:rPr>
        <w:t xml:space="preserve">oing </w:t>
      </w:r>
      <w:r w:rsidR="0023318A">
        <w:rPr>
          <w:i/>
          <w:iCs/>
        </w:rPr>
        <w:t>b</w:t>
      </w:r>
      <w:r w:rsidRPr="00D5496A">
        <w:rPr>
          <w:i/>
          <w:iCs/>
        </w:rPr>
        <w:t xml:space="preserve">alanced, </w:t>
      </w:r>
      <w:r w:rsidR="0023318A">
        <w:rPr>
          <w:i/>
          <w:iCs/>
        </w:rPr>
        <w:t>g</w:t>
      </w:r>
      <w:r w:rsidRPr="00D5496A">
        <w:rPr>
          <w:i/>
          <w:iCs/>
        </w:rPr>
        <w:t>ospel-</w:t>
      </w:r>
      <w:r w:rsidR="0023318A">
        <w:rPr>
          <w:i/>
          <w:iCs/>
        </w:rPr>
        <w:t>c</w:t>
      </w:r>
      <w:r w:rsidRPr="00D5496A">
        <w:rPr>
          <w:i/>
          <w:iCs/>
        </w:rPr>
        <w:t xml:space="preserve">entered </w:t>
      </w:r>
      <w:r w:rsidR="0023318A">
        <w:rPr>
          <w:i/>
          <w:iCs/>
        </w:rPr>
        <w:t>m</w:t>
      </w:r>
      <w:r w:rsidRPr="00D5496A">
        <w:rPr>
          <w:i/>
          <w:iCs/>
        </w:rPr>
        <w:t xml:space="preserve">inistry in </w:t>
      </w:r>
      <w:r w:rsidR="0023318A">
        <w:rPr>
          <w:i/>
          <w:iCs/>
        </w:rPr>
        <w:t>y</w:t>
      </w:r>
      <w:r w:rsidRPr="00D5496A">
        <w:rPr>
          <w:i/>
          <w:iCs/>
        </w:rPr>
        <w:t xml:space="preserve">our </w:t>
      </w:r>
      <w:r w:rsidR="0023318A">
        <w:rPr>
          <w:i/>
          <w:iCs/>
        </w:rPr>
        <w:t>c</w:t>
      </w:r>
      <w:r w:rsidRPr="00D5496A">
        <w:rPr>
          <w:i/>
          <w:iCs/>
        </w:rPr>
        <w:t>ity</w:t>
      </w:r>
      <w:r w:rsidRPr="00D5496A">
        <w:t>. Zondervan.</w:t>
      </w:r>
    </w:p>
    <w:p w14:paraId="5C3FB165" w14:textId="7ACA738A" w:rsidR="0023318A" w:rsidRPr="0023318A" w:rsidRDefault="00D5496A" w:rsidP="008A38F9">
      <w:pPr>
        <w:pStyle w:val="Bibliography"/>
        <w:tabs>
          <w:tab w:val="left" w:pos="360"/>
        </w:tabs>
        <w:spacing w:after="160" w:line="240" w:lineRule="auto"/>
        <w:ind w:left="360" w:hanging="360"/>
        <w:jc w:val="both"/>
      </w:pPr>
      <w:r w:rsidRPr="00D5496A">
        <w:t xml:space="preserve">Knight III, G. W. (1992). </w:t>
      </w:r>
      <w:r w:rsidRPr="00D5496A">
        <w:rPr>
          <w:i/>
          <w:iCs/>
        </w:rPr>
        <w:t xml:space="preserve">The </w:t>
      </w:r>
      <w:r w:rsidR="009B5949">
        <w:rPr>
          <w:i/>
          <w:iCs/>
        </w:rPr>
        <w:t>p</w:t>
      </w:r>
      <w:r w:rsidRPr="00D5496A">
        <w:rPr>
          <w:i/>
          <w:iCs/>
        </w:rPr>
        <w:t xml:space="preserve">astoral </w:t>
      </w:r>
      <w:r w:rsidR="0023318A">
        <w:rPr>
          <w:i/>
          <w:iCs/>
        </w:rPr>
        <w:t>e</w:t>
      </w:r>
      <w:r w:rsidRPr="00D5496A">
        <w:rPr>
          <w:i/>
          <w:iCs/>
        </w:rPr>
        <w:t xml:space="preserve">pistles: </w:t>
      </w:r>
      <w:r w:rsidR="009B5949">
        <w:rPr>
          <w:i/>
          <w:iCs/>
        </w:rPr>
        <w:t>a</w:t>
      </w:r>
      <w:r w:rsidRPr="00D5496A">
        <w:rPr>
          <w:i/>
          <w:iCs/>
        </w:rPr>
        <w:t xml:space="preserve"> </w:t>
      </w:r>
      <w:r w:rsidR="009B5949">
        <w:rPr>
          <w:i/>
          <w:iCs/>
        </w:rPr>
        <w:t>c</w:t>
      </w:r>
      <w:r w:rsidRPr="00D5496A">
        <w:rPr>
          <w:i/>
          <w:iCs/>
        </w:rPr>
        <w:t xml:space="preserve">ommentary on the Greek </w:t>
      </w:r>
      <w:r w:rsidR="009B5949">
        <w:rPr>
          <w:i/>
          <w:iCs/>
        </w:rPr>
        <w:t>t</w:t>
      </w:r>
      <w:r w:rsidRPr="00D5496A">
        <w:rPr>
          <w:i/>
          <w:iCs/>
        </w:rPr>
        <w:t>ext</w:t>
      </w:r>
      <w:r w:rsidRPr="00D5496A">
        <w:t xml:space="preserve"> (I. H. Marshall &amp; W. W. Gasque, Eds.). William. B. Eerdmans.</w:t>
      </w:r>
    </w:p>
    <w:p w14:paraId="6744F1D2" w14:textId="64118A10" w:rsidR="00262AF6" w:rsidRPr="00262AF6" w:rsidRDefault="00D5496A" w:rsidP="008A38F9">
      <w:pPr>
        <w:pStyle w:val="Bibliography"/>
        <w:tabs>
          <w:tab w:val="left" w:pos="360"/>
        </w:tabs>
        <w:spacing w:after="160" w:line="240" w:lineRule="auto"/>
        <w:ind w:left="360" w:hanging="360"/>
        <w:jc w:val="both"/>
      </w:pPr>
      <w:r w:rsidRPr="00D5496A">
        <w:t xml:space="preserve">Mayers, M. K. (1987). </w:t>
      </w:r>
      <w:r w:rsidRPr="00D5496A">
        <w:rPr>
          <w:i/>
          <w:iCs/>
        </w:rPr>
        <w:t xml:space="preserve">Christianity </w:t>
      </w:r>
      <w:r w:rsidR="00262AF6">
        <w:rPr>
          <w:i/>
          <w:iCs/>
        </w:rPr>
        <w:t>c</w:t>
      </w:r>
      <w:r w:rsidRPr="00D5496A">
        <w:rPr>
          <w:i/>
          <w:iCs/>
        </w:rPr>
        <w:t xml:space="preserve">onfronts </w:t>
      </w:r>
      <w:r w:rsidR="00262AF6">
        <w:rPr>
          <w:i/>
          <w:iCs/>
        </w:rPr>
        <w:t>c</w:t>
      </w:r>
      <w:r w:rsidRPr="00D5496A">
        <w:rPr>
          <w:i/>
          <w:iCs/>
        </w:rPr>
        <w:t xml:space="preserve">ulture: </w:t>
      </w:r>
      <w:r w:rsidR="00262AF6">
        <w:rPr>
          <w:i/>
          <w:iCs/>
        </w:rPr>
        <w:t>a</w:t>
      </w:r>
      <w:r w:rsidRPr="00D5496A">
        <w:rPr>
          <w:i/>
          <w:iCs/>
        </w:rPr>
        <w:t xml:space="preserve"> </w:t>
      </w:r>
      <w:r w:rsidR="00262AF6">
        <w:rPr>
          <w:i/>
          <w:iCs/>
        </w:rPr>
        <w:t>s</w:t>
      </w:r>
      <w:r w:rsidRPr="00D5496A">
        <w:rPr>
          <w:i/>
          <w:iCs/>
        </w:rPr>
        <w:t xml:space="preserve">trategy for </w:t>
      </w:r>
      <w:r w:rsidR="00262AF6">
        <w:rPr>
          <w:i/>
          <w:iCs/>
        </w:rPr>
        <w:t>c</w:t>
      </w:r>
      <w:r w:rsidRPr="00D5496A">
        <w:rPr>
          <w:i/>
          <w:iCs/>
        </w:rPr>
        <w:t xml:space="preserve">rosscultural </w:t>
      </w:r>
      <w:r w:rsidR="00262AF6">
        <w:rPr>
          <w:i/>
          <w:iCs/>
        </w:rPr>
        <w:t>e</w:t>
      </w:r>
      <w:r w:rsidRPr="00D5496A">
        <w:rPr>
          <w:i/>
          <w:iCs/>
        </w:rPr>
        <w:t>vangelism</w:t>
      </w:r>
      <w:r w:rsidRPr="00D5496A">
        <w:t xml:space="preserve"> (rev. and enl. ed.). Zondervan.</w:t>
      </w:r>
    </w:p>
    <w:p w14:paraId="503ABC7F" w14:textId="70B0603A" w:rsidR="00262AF6" w:rsidRPr="00262AF6" w:rsidRDefault="00D5496A" w:rsidP="008A38F9">
      <w:pPr>
        <w:pStyle w:val="Bibliography"/>
        <w:tabs>
          <w:tab w:val="left" w:pos="360"/>
        </w:tabs>
        <w:spacing w:after="160" w:line="240" w:lineRule="auto"/>
        <w:ind w:left="360" w:hanging="360"/>
        <w:jc w:val="both"/>
      </w:pPr>
      <w:r w:rsidRPr="00D5496A">
        <w:t xml:space="preserve">Merkle, B. L. (2008). </w:t>
      </w:r>
      <w:r w:rsidRPr="00D5496A">
        <w:rPr>
          <w:i/>
          <w:iCs/>
        </w:rPr>
        <w:t xml:space="preserve">40 </w:t>
      </w:r>
      <w:r w:rsidR="00262AF6">
        <w:rPr>
          <w:i/>
          <w:iCs/>
        </w:rPr>
        <w:t>q</w:t>
      </w:r>
      <w:r w:rsidRPr="00D5496A">
        <w:rPr>
          <w:i/>
          <w:iCs/>
        </w:rPr>
        <w:t xml:space="preserve">uestions </w:t>
      </w:r>
      <w:r w:rsidR="00262AF6">
        <w:rPr>
          <w:i/>
          <w:iCs/>
        </w:rPr>
        <w:t>a</w:t>
      </w:r>
      <w:r w:rsidRPr="00D5496A">
        <w:rPr>
          <w:i/>
          <w:iCs/>
        </w:rPr>
        <w:t xml:space="preserve">bout </w:t>
      </w:r>
      <w:r w:rsidR="00262AF6">
        <w:rPr>
          <w:i/>
          <w:iCs/>
        </w:rPr>
        <w:t>e</w:t>
      </w:r>
      <w:r w:rsidRPr="00D5496A">
        <w:rPr>
          <w:i/>
          <w:iCs/>
        </w:rPr>
        <w:t xml:space="preserve">lders and </w:t>
      </w:r>
      <w:r w:rsidR="00262AF6">
        <w:rPr>
          <w:i/>
          <w:iCs/>
        </w:rPr>
        <w:t>d</w:t>
      </w:r>
      <w:r w:rsidRPr="00D5496A">
        <w:rPr>
          <w:i/>
          <w:iCs/>
        </w:rPr>
        <w:t>eacons</w:t>
      </w:r>
      <w:r w:rsidRPr="00D5496A">
        <w:t>. Kregel.</w:t>
      </w:r>
    </w:p>
    <w:p w14:paraId="53D741D5" w14:textId="66F74E98" w:rsidR="00E016E4" w:rsidRPr="00E016E4" w:rsidRDefault="00C85D23" w:rsidP="008A38F9">
      <w:pPr>
        <w:pStyle w:val="Bibliography"/>
        <w:tabs>
          <w:tab w:val="left" w:pos="360"/>
        </w:tabs>
        <w:spacing w:after="160" w:line="240" w:lineRule="auto"/>
        <w:ind w:left="360" w:hanging="360"/>
        <w:jc w:val="both"/>
      </w:pPr>
      <w:r>
        <w:t>_____</w:t>
      </w:r>
      <w:r w:rsidR="00D5496A" w:rsidRPr="00D5496A">
        <w:t xml:space="preserve">. (2014). Are the </w:t>
      </w:r>
      <w:r w:rsidR="00E016E4">
        <w:t>q</w:t>
      </w:r>
      <w:r w:rsidR="00D5496A" w:rsidRPr="00D5496A">
        <w:t xml:space="preserve">ualifications for </w:t>
      </w:r>
      <w:r w:rsidR="00E016E4">
        <w:t>e</w:t>
      </w:r>
      <w:r w:rsidR="00D5496A" w:rsidRPr="00D5496A">
        <w:t xml:space="preserve">lders or </w:t>
      </w:r>
      <w:r w:rsidR="00E016E4">
        <w:t>o</w:t>
      </w:r>
      <w:r w:rsidR="00D5496A" w:rsidRPr="00D5496A">
        <w:t xml:space="preserve">verseers </w:t>
      </w:r>
      <w:r w:rsidR="00E016E4">
        <w:t>n</w:t>
      </w:r>
      <w:r w:rsidR="00D5496A" w:rsidRPr="00D5496A">
        <w:t xml:space="preserve">egotiable? </w:t>
      </w:r>
      <w:r w:rsidR="00D5496A" w:rsidRPr="00D5496A">
        <w:rPr>
          <w:i/>
          <w:iCs/>
        </w:rPr>
        <w:t>Bibliotheca Sacra</w:t>
      </w:r>
      <w:r w:rsidR="00D5496A" w:rsidRPr="00D5496A">
        <w:t xml:space="preserve">, </w:t>
      </w:r>
      <w:r w:rsidR="00D5496A" w:rsidRPr="00D5496A">
        <w:rPr>
          <w:i/>
          <w:iCs/>
        </w:rPr>
        <w:t>171</w:t>
      </w:r>
      <w:r w:rsidR="00D5496A">
        <w:rPr>
          <w:i/>
          <w:iCs/>
        </w:rPr>
        <w:t xml:space="preserve"> </w:t>
      </w:r>
      <w:r w:rsidR="00D5496A" w:rsidRPr="00D5496A">
        <w:t>(April-June), 172–188.</w:t>
      </w:r>
    </w:p>
    <w:p w14:paraId="78118064" w14:textId="74041D0D" w:rsidR="00CD3F41" w:rsidRPr="00CD3F41" w:rsidRDefault="00D5496A" w:rsidP="008A38F9">
      <w:pPr>
        <w:pStyle w:val="Bibliography"/>
        <w:tabs>
          <w:tab w:val="left" w:pos="360"/>
        </w:tabs>
        <w:spacing w:after="160" w:line="240" w:lineRule="auto"/>
        <w:ind w:left="360" w:hanging="360"/>
        <w:jc w:val="both"/>
      </w:pPr>
      <w:r w:rsidRPr="00D5496A">
        <w:t xml:space="preserve">Mounce, W. D. (2000). </w:t>
      </w:r>
      <w:r w:rsidRPr="00D5496A">
        <w:rPr>
          <w:i/>
          <w:iCs/>
        </w:rPr>
        <w:t xml:space="preserve">Pastoral </w:t>
      </w:r>
      <w:r w:rsidR="00E016E4">
        <w:rPr>
          <w:i/>
          <w:iCs/>
        </w:rPr>
        <w:t>e</w:t>
      </w:r>
      <w:r w:rsidRPr="00D5496A">
        <w:rPr>
          <w:i/>
          <w:iCs/>
        </w:rPr>
        <w:t>pistles</w:t>
      </w:r>
      <w:r w:rsidRPr="00D5496A">
        <w:t xml:space="preserve"> (B. M. Metzger, D. A. Hubbard, &amp; G. W. Barker, Eds.). Thomas Nelson.</w:t>
      </w:r>
    </w:p>
    <w:p w14:paraId="79A39CCC" w14:textId="23BC7DAA" w:rsidR="00E016E4" w:rsidRPr="00E016E4" w:rsidRDefault="00D5496A" w:rsidP="008A38F9">
      <w:pPr>
        <w:pStyle w:val="Bibliography"/>
        <w:tabs>
          <w:tab w:val="left" w:pos="360"/>
        </w:tabs>
        <w:spacing w:after="160" w:line="240" w:lineRule="auto"/>
        <w:ind w:left="360" w:hanging="360"/>
        <w:jc w:val="both"/>
      </w:pPr>
      <w:r w:rsidRPr="00D5496A">
        <w:t xml:space="preserve">Muller, R. (2000). </w:t>
      </w:r>
      <w:r w:rsidRPr="00D5496A">
        <w:rPr>
          <w:i/>
          <w:iCs/>
        </w:rPr>
        <w:t xml:space="preserve">Honor &amp; </w:t>
      </w:r>
      <w:r w:rsidR="00E016E4">
        <w:rPr>
          <w:i/>
          <w:iCs/>
        </w:rPr>
        <w:t>s</w:t>
      </w:r>
      <w:r w:rsidRPr="00D5496A">
        <w:rPr>
          <w:i/>
          <w:iCs/>
        </w:rPr>
        <w:t xml:space="preserve">hame: </w:t>
      </w:r>
      <w:r w:rsidR="00E016E4">
        <w:rPr>
          <w:i/>
          <w:iCs/>
        </w:rPr>
        <w:t>u</w:t>
      </w:r>
      <w:r w:rsidRPr="00D5496A">
        <w:rPr>
          <w:i/>
          <w:iCs/>
        </w:rPr>
        <w:t xml:space="preserve">nlocking the </w:t>
      </w:r>
      <w:r w:rsidR="00E016E4">
        <w:rPr>
          <w:i/>
          <w:iCs/>
        </w:rPr>
        <w:t>d</w:t>
      </w:r>
      <w:r w:rsidRPr="00D5496A">
        <w:rPr>
          <w:i/>
          <w:iCs/>
        </w:rPr>
        <w:t>oor</w:t>
      </w:r>
      <w:r w:rsidRPr="00D5496A">
        <w:t>. Xlibris.</w:t>
      </w:r>
    </w:p>
    <w:p w14:paraId="22990509" w14:textId="63D4D717" w:rsidR="00E016E4" w:rsidRPr="00E016E4" w:rsidRDefault="00D5496A" w:rsidP="008A38F9">
      <w:pPr>
        <w:pStyle w:val="Bibliography"/>
        <w:tabs>
          <w:tab w:val="left" w:pos="360"/>
        </w:tabs>
        <w:spacing w:after="160" w:line="240" w:lineRule="auto"/>
        <w:ind w:left="360" w:hanging="360"/>
        <w:jc w:val="both"/>
      </w:pPr>
      <w:r w:rsidRPr="00D5496A">
        <w:t xml:space="preserve">Neyrey, J. H. (1998). </w:t>
      </w:r>
      <w:r w:rsidRPr="00D5496A">
        <w:rPr>
          <w:i/>
          <w:iCs/>
        </w:rPr>
        <w:t xml:space="preserve">Honor and </w:t>
      </w:r>
      <w:r w:rsidR="00E016E4">
        <w:rPr>
          <w:i/>
          <w:iCs/>
        </w:rPr>
        <w:t>s</w:t>
      </w:r>
      <w:r w:rsidRPr="00D5496A">
        <w:rPr>
          <w:i/>
          <w:iCs/>
        </w:rPr>
        <w:t>hame in the Gospel of Matthew</w:t>
      </w:r>
      <w:r w:rsidRPr="00D5496A">
        <w:t>. Westminster John Knox.</w:t>
      </w:r>
    </w:p>
    <w:p w14:paraId="0216C3AC" w14:textId="7D475009" w:rsidR="00E016E4" w:rsidRPr="00E016E4" w:rsidRDefault="00D5496A" w:rsidP="008A38F9">
      <w:pPr>
        <w:pStyle w:val="Bibliography"/>
        <w:tabs>
          <w:tab w:val="left" w:pos="360"/>
        </w:tabs>
        <w:spacing w:after="160" w:line="240" w:lineRule="auto"/>
        <w:ind w:left="360" w:hanging="360"/>
        <w:jc w:val="both"/>
      </w:pPr>
      <w:r w:rsidRPr="00D5496A">
        <w:t xml:space="preserve">Nicholls, B. (2001). The </w:t>
      </w:r>
      <w:r w:rsidR="00E016E4">
        <w:t>r</w:t>
      </w:r>
      <w:r w:rsidRPr="00D5496A">
        <w:t xml:space="preserve">ole of </w:t>
      </w:r>
      <w:r w:rsidR="00E016E4">
        <w:t>s</w:t>
      </w:r>
      <w:r w:rsidRPr="00D5496A">
        <w:t xml:space="preserve">hame and </w:t>
      </w:r>
      <w:r w:rsidR="00E016E4">
        <w:t>g</w:t>
      </w:r>
      <w:r w:rsidRPr="00D5496A">
        <w:t xml:space="preserve">uilt in a </w:t>
      </w:r>
      <w:r w:rsidR="00E016E4">
        <w:t>t</w:t>
      </w:r>
      <w:r w:rsidRPr="00D5496A">
        <w:t xml:space="preserve">heology of </w:t>
      </w:r>
      <w:r w:rsidR="00E016E4">
        <w:t>c</w:t>
      </w:r>
      <w:r w:rsidRPr="00D5496A">
        <w:t>ross-</w:t>
      </w:r>
      <w:r w:rsidR="00E016E4">
        <w:t>c</w:t>
      </w:r>
      <w:r w:rsidRPr="00D5496A">
        <w:t xml:space="preserve">ultural </w:t>
      </w:r>
      <w:r w:rsidR="00E016E4">
        <w:t>m</w:t>
      </w:r>
      <w:r w:rsidRPr="00D5496A">
        <w:t xml:space="preserve">ission. </w:t>
      </w:r>
      <w:r w:rsidRPr="00D5496A">
        <w:rPr>
          <w:i/>
          <w:iCs/>
        </w:rPr>
        <w:t>Evangelical Review of Theology</w:t>
      </w:r>
      <w:r w:rsidRPr="00D5496A">
        <w:t xml:space="preserve">, </w:t>
      </w:r>
      <w:r w:rsidRPr="00D5496A">
        <w:rPr>
          <w:i/>
          <w:iCs/>
        </w:rPr>
        <w:t>25</w:t>
      </w:r>
      <w:r w:rsidRPr="00D5496A">
        <w:t>(3), 231–241.</w:t>
      </w:r>
    </w:p>
    <w:p w14:paraId="0F2C7F31" w14:textId="51E456AF" w:rsidR="00CD3F41" w:rsidRPr="00CD3F41" w:rsidRDefault="00D5496A" w:rsidP="008A38F9">
      <w:pPr>
        <w:pStyle w:val="Bibliography"/>
        <w:tabs>
          <w:tab w:val="left" w:pos="360"/>
        </w:tabs>
        <w:spacing w:after="160" w:line="240" w:lineRule="auto"/>
        <w:ind w:left="360" w:hanging="360"/>
        <w:jc w:val="both"/>
      </w:pPr>
      <w:r w:rsidRPr="00D5496A">
        <w:t xml:space="preserve">Nida, E. A. (1954). </w:t>
      </w:r>
      <w:r w:rsidRPr="00D5496A">
        <w:rPr>
          <w:i/>
          <w:iCs/>
        </w:rPr>
        <w:t xml:space="preserve">Customs and </w:t>
      </w:r>
      <w:r w:rsidR="00CD3F41">
        <w:rPr>
          <w:i/>
          <w:iCs/>
        </w:rPr>
        <w:t>c</w:t>
      </w:r>
      <w:r w:rsidRPr="00D5496A">
        <w:rPr>
          <w:i/>
          <w:iCs/>
        </w:rPr>
        <w:t xml:space="preserve">ultures: </w:t>
      </w:r>
      <w:r w:rsidR="00CD3F41">
        <w:rPr>
          <w:i/>
          <w:iCs/>
        </w:rPr>
        <w:t>a</w:t>
      </w:r>
      <w:r w:rsidRPr="00D5496A">
        <w:rPr>
          <w:i/>
          <w:iCs/>
        </w:rPr>
        <w:t xml:space="preserve">nthropology for Christian </w:t>
      </w:r>
      <w:r w:rsidR="00CD3F41">
        <w:rPr>
          <w:i/>
          <w:iCs/>
        </w:rPr>
        <w:t>m</w:t>
      </w:r>
      <w:r w:rsidRPr="00D5496A">
        <w:rPr>
          <w:i/>
          <w:iCs/>
        </w:rPr>
        <w:t>issions</w:t>
      </w:r>
      <w:r w:rsidRPr="00D5496A">
        <w:t>. Harper &amp; Brothers.</w:t>
      </w:r>
    </w:p>
    <w:p w14:paraId="056C3385" w14:textId="4CF57844" w:rsidR="00D5496A" w:rsidRPr="00D5496A" w:rsidRDefault="00D5496A" w:rsidP="008A38F9">
      <w:pPr>
        <w:pStyle w:val="Bibliography"/>
        <w:tabs>
          <w:tab w:val="left" w:pos="360"/>
        </w:tabs>
        <w:spacing w:after="160" w:line="240" w:lineRule="auto"/>
        <w:ind w:left="360" w:hanging="360"/>
        <w:jc w:val="both"/>
      </w:pPr>
      <w:r w:rsidRPr="00D5496A">
        <w:t xml:space="preserve">Ott, C. (2021). </w:t>
      </w:r>
      <w:r w:rsidRPr="00D5496A">
        <w:rPr>
          <w:i/>
          <w:iCs/>
        </w:rPr>
        <w:t xml:space="preserve">Teaching and </w:t>
      </w:r>
      <w:r w:rsidR="00CD3F41">
        <w:rPr>
          <w:i/>
          <w:iCs/>
        </w:rPr>
        <w:t>l</w:t>
      </w:r>
      <w:r w:rsidRPr="00D5496A">
        <w:rPr>
          <w:i/>
          <w:iCs/>
        </w:rPr>
        <w:t xml:space="preserve">earning </w:t>
      </w:r>
      <w:r w:rsidR="00CD3F41">
        <w:rPr>
          <w:i/>
          <w:iCs/>
        </w:rPr>
        <w:t>a</w:t>
      </w:r>
      <w:r w:rsidRPr="00D5496A">
        <w:rPr>
          <w:i/>
          <w:iCs/>
        </w:rPr>
        <w:t xml:space="preserve">cross </w:t>
      </w:r>
      <w:r w:rsidR="00CD3F41">
        <w:rPr>
          <w:i/>
          <w:iCs/>
        </w:rPr>
        <w:t>c</w:t>
      </w:r>
      <w:r w:rsidRPr="00D5496A">
        <w:rPr>
          <w:i/>
          <w:iCs/>
        </w:rPr>
        <w:t xml:space="preserve">ultures: </w:t>
      </w:r>
      <w:r w:rsidR="00CD3F41">
        <w:rPr>
          <w:i/>
          <w:iCs/>
        </w:rPr>
        <w:t>a</w:t>
      </w:r>
      <w:r w:rsidRPr="00D5496A">
        <w:rPr>
          <w:i/>
          <w:iCs/>
        </w:rPr>
        <w:t xml:space="preserve"> </w:t>
      </w:r>
      <w:r w:rsidR="00CD3F41">
        <w:rPr>
          <w:i/>
          <w:iCs/>
        </w:rPr>
        <w:t>g</w:t>
      </w:r>
      <w:r w:rsidRPr="00D5496A">
        <w:rPr>
          <w:i/>
          <w:iCs/>
        </w:rPr>
        <w:t xml:space="preserve">uide to </w:t>
      </w:r>
      <w:r w:rsidR="00CD3F41">
        <w:rPr>
          <w:i/>
          <w:iCs/>
        </w:rPr>
        <w:t>t</w:t>
      </w:r>
      <w:r w:rsidRPr="00D5496A">
        <w:rPr>
          <w:i/>
          <w:iCs/>
        </w:rPr>
        <w:t xml:space="preserve">heory and </w:t>
      </w:r>
      <w:r w:rsidR="00CD3F41">
        <w:rPr>
          <w:i/>
          <w:iCs/>
        </w:rPr>
        <w:t>p</w:t>
      </w:r>
      <w:r w:rsidRPr="00D5496A">
        <w:rPr>
          <w:i/>
          <w:iCs/>
        </w:rPr>
        <w:t>ractice</w:t>
      </w:r>
      <w:r w:rsidRPr="00D5496A">
        <w:t>. Baker Academic.</w:t>
      </w:r>
    </w:p>
    <w:p w14:paraId="2301225A" w14:textId="73E5E0FA" w:rsidR="00D5496A" w:rsidRPr="00D5496A" w:rsidRDefault="00D5496A" w:rsidP="008A38F9">
      <w:pPr>
        <w:pStyle w:val="Bibliography"/>
        <w:tabs>
          <w:tab w:val="left" w:pos="360"/>
        </w:tabs>
        <w:spacing w:after="160" w:line="240" w:lineRule="auto"/>
        <w:ind w:left="360" w:hanging="360"/>
        <w:jc w:val="both"/>
      </w:pPr>
      <w:r w:rsidRPr="00D5496A">
        <w:lastRenderedPageBreak/>
        <w:t xml:space="preserve">Pennington, J. T. (2022). The </w:t>
      </w:r>
      <w:r w:rsidR="003E404B">
        <w:t>c</w:t>
      </w:r>
      <w:r w:rsidRPr="00D5496A">
        <w:t xml:space="preserve">ultural </w:t>
      </w:r>
      <w:r w:rsidR="003E404B">
        <w:t>c</w:t>
      </w:r>
      <w:r w:rsidRPr="00D5496A">
        <w:t xml:space="preserve">ontext. </w:t>
      </w:r>
      <w:r w:rsidRPr="00D5496A">
        <w:rPr>
          <w:i/>
          <w:iCs/>
        </w:rPr>
        <w:t>Tabletalk</w:t>
      </w:r>
      <w:r w:rsidRPr="00D5496A">
        <w:t>. https://tabletalkmagazine.com/article/2022/02/the-cultural-context/</w:t>
      </w:r>
    </w:p>
    <w:p w14:paraId="7D8F9089" w14:textId="3337A394" w:rsidR="00D5496A" w:rsidRPr="00D5496A" w:rsidRDefault="00D5496A" w:rsidP="008A38F9">
      <w:pPr>
        <w:pStyle w:val="Bibliography"/>
        <w:tabs>
          <w:tab w:val="left" w:pos="360"/>
        </w:tabs>
        <w:spacing w:after="160" w:line="240" w:lineRule="auto"/>
        <w:ind w:left="360" w:hanging="360"/>
        <w:jc w:val="both"/>
      </w:pPr>
      <w:r w:rsidRPr="00D5496A">
        <w:t xml:space="preserve">Plueddemann, J. E. (2018). </w:t>
      </w:r>
      <w:r w:rsidRPr="00D5496A">
        <w:rPr>
          <w:i/>
          <w:iCs/>
        </w:rPr>
        <w:t xml:space="preserve">Teaching </w:t>
      </w:r>
      <w:r w:rsidR="003E404B">
        <w:rPr>
          <w:i/>
          <w:iCs/>
        </w:rPr>
        <w:t>a</w:t>
      </w:r>
      <w:r w:rsidRPr="00D5496A">
        <w:rPr>
          <w:i/>
          <w:iCs/>
        </w:rPr>
        <w:t xml:space="preserve">cross </w:t>
      </w:r>
      <w:r w:rsidR="003E404B">
        <w:rPr>
          <w:i/>
          <w:iCs/>
        </w:rPr>
        <w:t>c</w:t>
      </w:r>
      <w:r w:rsidRPr="00D5496A">
        <w:rPr>
          <w:i/>
          <w:iCs/>
        </w:rPr>
        <w:t xml:space="preserve">ultures: </w:t>
      </w:r>
      <w:r w:rsidR="003E404B">
        <w:rPr>
          <w:i/>
          <w:iCs/>
        </w:rPr>
        <w:t>c</w:t>
      </w:r>
      <w:r w:rsidRPr="00D5496A">
        <w:rPr>
          <w:i/>
          <w:iCs/>
        </w:rPr>
        <w:t xml:space="preserve">ontextualizing </w:t>
      </w:r>
      <w:r w:rsidR="003E404B">
        <w:rPr>
          <w:i/>
          <w:iCs/>
        </w:rPr>
        <w:t>e</w:t>
      </w:r>
      <w:r w:rsidRPr="00D5496A">
        <w:rPr>
          <w:i/>
          <w:iCs/>
        </w:rPr>
        <w:t xml:space="preserve">ducation for </w:t>
      </w:r>
      <w:r w:rsidR="003E404B">
        <w:rPr>
          <w:i/>
          <w:iCs/>
        </w:rPr>
        <w:t>g</w:t>
      </w:r>
      <w:r w:rsidRPr="00D5496A">
        <w:rPr>
          <w:i/>
          <w:iCs/>
        </w:rPr>
        <w:t xml:space="preserve">lobal </w:t>
      </w:r>
      <w:r w:rsidR="003E404B">
        <w:rPr>
          <w:i/>
          <w:iCs/>
        </w:rPr>
        <w:t>m</w:t>
      </w:r>
      <w:r w:rsidRPr="00D5496A">
        <w:rPr>
          <w:i/>
          <w:iCs/>
        </w:rPr>
        <w:t>ission</w:t>
      </w:r>
      <w:r w:rsidRPr="00D5496A">
        <w:t>. IVP Academic.</w:t>
      </w:r>
    </w:p>
    <w:p w14:paraId="07A8E0AB" w14:textId="1A22DD25" w:rsidR="00D5496A" w:rsidRPr="00D5496A" w:rsidRDefault="00D5496A" w:rsidP="008A38F9">
      <w:pPr>
        <w:pStyle w:val="Bibliography"/>
        <w:tabs>
          <w:tab w:val="left" w:pos="360"/>
        </w:tabs>
        <w:spacing w:after="160" w:line="240" w:lineRule="auto"/>
        <w:ind w:left="360" w:hanging="360"/>
        <w:jc w:val="both"/>
      </w:pPr>
      <w:r w:rsidRPr="00D5496A">
        <w:t>Richard</w:t>
      </w:r>
      <w:r w:rsidR="00A57FAB">
        <w:t>s</w:t>
      </w:r>
      <w:r w:rsidRPr="00D5496A">
        <w:t xml:space="preserve">, E. R., &amp; James, R. (2020). </w:t>
      </w:r>
      <w:r w:rsidRPr="00D5496A">
        <w:rPr>
          <w:i/>
          <w:iCs/>
        </w:rPr>
        <w:t xml:space="preserve">Misreading </w:t>
      </w:r>
      <w:r w:rsidR="003E404B">
        <w:rPr>
          <w:i/>
          <w:iCs/>
        </w:rPr>
        <w:t>s</w:t>
      </w:r>
      <w:r w:rsidRPr="00D5496A">
        <w:rPr>
          <w:i/>
          <w:iCs/>
        </w:rPr>
        <w:t xml:space="preserve">cripture with </w:t>
      </w:r>
      <w:r w:rsidR="003E404B">
        <w:rPr>
          <w:i/>
          <w:iCs/>
        </w:rPr>
        <w:t>i</w:t>
      </w:r>
      <w:r w:rsidRPr="00D5496A">
        <w:rPr>
          <w:i/>
          <w:iCs/>
        </w:rPr>
        <w:t xml:space="preserve">ndividualist </w:t>
      </w:r>
      <w:r w:rsidR="003E404B">
        <w:rPr>
          <w:i/>
          <w:iCs/>
        </w:rPr>
        <w:t>e</w:t>
      </w:r>
      <w:r w:rsidRPr="00D5496A">
        <w:rPr>
          <w:i/>
          <w:iCs/>
        </w:rPr>
        <w:t xml:space="preserve">yes: </w:t>
      </w:r>
      <w:r w:rsidR="003E404B">
        <w:rPr>
          <w:i/>
          <w:iCs/>
        </w:rPr>
        <w:t>p</w:t>
      </w:r>
      <w:r w:rsidRPr="00D5496A">
        <w:rPr>
          <w:i/>
          <w:iCs/>
        </w:rPr>
        <w:t xml:space="preserve">atronage, </w:t>
      </w:r>
      <w:r w:rsidR="003E404B">
        <w:rPr>
          <w:i/>
          <w:iCs/>
        </w:rPr>
        <w:t>h</w:t>
      </w:r>
      <w:r w:rsidRPr="00D5496A">
        <w:rPr>
          <w:i/>
          <w:iCs/>
        </w:rPr>
        <w:t xml:space="preserve">onor, and </w:t>
      </w:r>
      <w:r w:rsidR="003E404B">
        <w:rPr>
          <w:i/>
          <w:iCs/>
        </w:rPr>
        <w:t>s</w:t>
      </w:r>
      <w:r w:rsidRPr="00D5496A">
        <w:rPr>
          <w:i/>
          <w:iCs/>
        </w:rPr>
        <w:t xml:space="preserve">hame in the </w:t>
      </w:r>
      <w:r w:rsidR="00CF27A9">
        <w:rPr>
          <w:i/>
          <w:iCs/>
        </w:rPr>
        <w:t>b</w:t>
      </w:r>
      <w:r w:rsidRPr="00D5496A">
        <w:rPr>
          <w:i/>
          <w:iCs/>
        </w:rPr>
        <w:t xml:space="preserve">iblical </w:t>
      </w:r>
      <w:r w:rsidR="003E404B">
        <w:rPr>
          <w:i/>
          <w:iCs/>
        </w:rPr>
        <w:t>w</w:t>
      </w:r>
      <w:r w:rsidRPr="00D5496A">
        <w:rPr>
          <w:i/>
          <w:iCs/>
        </w:rPr>
        <w:t>orld</w:t>
      </w:r>
      <w:r w:rsidRPr="00D5496A">
        <w:t>. IVP Academic.</w:t>
      </w:r>
    </w:p>
    <w:p w14:paraId="74BFAE33" w14:textId="4D0CB2B6" w:rsidR="00D5496A" w:rsidRPr="00D5496A" w:rsidRDefault="00D5496A" w:rsidP="008A38F9">
      <w:pPr>
        <w:pStyle w:val="Bibliography"/>
        <w:tabs>
          <w:tab w:val="left" w:pos="360"/>
        </w:tabs>
        <w:spacing w:after="160" w:line="240" w:lineRule="auto"/>
        <w:ind w:left="360" w:hanging="360"/>
        <w:jc w:val="both"/>
      </w:pPr>
      <w:r w:rsidRPr="00D5496A">
        <w:t xml:space="preserve">Tennent, T. C. (2007). </w:t>
      </w:r>
      <w:r w:rsidRPr="00D5496A">
        <w:rPr>
          <w:i/>
          <w:iCs/>
        </w:rPr>
        <w:t xml:space="preserve">Theology in the </w:t>
      </w:r>
      <w:r w:rsidR="00CF27A9">
        <w:rPr>
          <w:i/>
          <w:iCs/>
        </w:rPr>
        <w:t>c</w:t>
      </w:r>
      <w:r w:rsidRPr="00D5496A">
        <w:rPr>
          <w:i/>
          <w:iCs/>
        </w:rPr>
        <w:t xml:space="preserve">ontext of </w:t>
      </w:r>
      <w:r w:rsidR="00CF27A9">
        <w:rPr>
          <w:i/>
          <w:iCs/>
        </w:rPr>
        <w:t>w</w:t>
      </w:r>
      <w:r w:rsidRPr="00D5496A">
        <w:rPr>
          <w:i/>
          <w:iCs/>
        </w:rPr>
        <w:t xml:space="preserve">orld </w:t>
      </w:r>
      <w:r w:rsidR="00CF27A9">
        <w:rPr>
          <w:i/>
          <w:iCs/>
        </w:rPr>
        <w:t>C</w:t>
      </w:r>
      <w:r w:rsidRPr="00D5496A">
        <w:rPr>
          <w:i/>
          <w:iCs/>
        </w:rPr>
        <w:t xml:space="preserve">hristianity: </w:t>
      </w:r>
      <w:r w:rsidR="00CF27A9">
        <w:rPr>
          <w:i/>
          <w:iCs/>
        </w:rPr>
        <w:t>h</w:t>
      </w:r>
      <w:r w:rsidRPr="00D5496A">
        <w:rPr>
          <w:i/>
          <w:iCs/>
        </w:rPr>
        <w:t xml:space="preserve">ow the </w:t>
      </w:r>
      <w:r w:rsidR="00CF27A9">
        <w:rPr>
          <w:i/>
          <w:iCs/>
        </w:rPr>
        <w:t>g</w:t>
      </w:r>
      <w:r w:rsidRPr="00D5496A">
        <w:rPr>
          <w:i/>
          <w:iCs/>
        </w:rPr>
        <w:t xml:space="preserve">lobal </w:t>
      </w:r>
      <w:r w:rsidR="00CF27A9">
        <w:rPr>
          <w:i/>
          <w:iCs/>
        </w:rPr>
        <w:t>c</w:t>
      </w:r>
      <w:r w:rsidRPr="00D5496A">
        <w:rPr>
          <w:i/>
          <w:iCs/>
        </w:rPr>
        <w:t xml:space="preserve">hurch is </w:t>
      </w:r>
      <w:r w:rsidR="00CF27A9">
        <w:rPr>
          <w:i/>
          <w:iCs/>
        </w:rPr>
        <w:t>i</w:t>
      </w:r>
      <w:r w:rsidRPr="00D5496A">
        <w:rPr>
          <w:i/>
          <w:iCs/>
        </w:rPr>
        <w:t xml:space="preserve">nfluencing the </w:t>
      </w:r>
      <w:r w:rsidR="00CF27A9">
        <w:rPr>
          <w:i/>
          <w:iCs/>
        </w:rPr>
        <w:t>w</w:t>
      </w:r>
      <w:r w:rsidRPr="00D5496A">
        <w:rPr>
          <w:i/>
          <w:iCs/>
        </w:rPr>
        <w:t xml:space="preserve">ay </w:t>
      </w:r>
      <w:r w:rsidR="00CF27A9">
        <w:rPr>
          <w:i/>
          <w:iCs/>
        </w:rPr>
        <w:t>w</w:t>
      </w:r>
      <w:r w:rsidRPr="00D5496A">
        <w:rPr>
          <w:i/>
          <w:iCs/>
        </w:rPr>
        <w:t xml:space="preserve">e </w:t>
      </w:r>
      <w:r w:rsidR="00CF27A9">
        <w:rPr>
          <w:i/>
          <w:iCs/>
        </w:rPr>
        <w:t>t</w:t>
      </w:r>
      <w:r w:rsidRPr="00D5496A">
        <w:rPr>
          <w:i/>
          <w:iCs/>
        </w:rPr>
        <w:t xml:space="preserve">hink about and </w:t>
      </w:r>
      <w:r w:rsidR="00CF27A9">
        <w:rPr>
          <w:i/>
          <w:iCs/>
        </w:rPr>
        <w:t>d</w:t>
      </w:r>
      <w:r w:rsidRPr="00D5496A">
        <w:rPr>
          <w:i/>
          <w:iCs/>
        </w:rPr>
        <w:t xml:space="preserve">iscuss </w:t>
      </w:r>
      <w:r w:rsidR="00CF27A9">
        <w:rPr>
          <w:i/>
          <w:iCs/>
        </w:rPr>
        <w:t>t</w:t>
      </w:r>
      <w:r w:rsidRPr="00D5496A">
        <w:rPr>
          <w:i/>
          <w:iCs/>
        </w:rPr>
        <w:t>heology</w:t>
      </w:r>
      <w:r w:rsidRPr="00D5496A">
        <w:t>. Zondervan.</w:t>
      </w:r>
    </w:p>
    <w:p w14:paraId="788ACF90" w14:textId="60069D0C" w:rsidR="00D5496A" w:rsidRPr="00D5496A" w:rsidRDefault="00D5496A" w:rsidP="008A38F9">
      <w:pPr>
        <w:pStyle w:val="Bibliography"/>
        <w:tabs>
          <w:tab w:val="left" w:pos="360"/>
        </w:tabs>
        <w:spacing w:after="160" w:line="240" w:lineRule="auto"/>
        <w:ind w:left="360" w:hanging="360"/>
        <w:jc w:val="both"/>
      </w:pPr>
      <w:r w:rsidRPr="00D5496A">
        <w:t xml:space="preserve">Towner, P. H. (2006). </w:t>
      </w:r>
      <w:r w:rsidRPr="00D5496A">
        <w:rPr>
          <w:i/>
          <w:iCs/>
        </w:rPr>
        <w:t xml:space="preserve">The </w:t>
      </w:r>
      <w:r w:rsidR="00937604">
        <w:rPr>
          <w:i/>
          <w:iCs/>
        </w:rPr>
        <w:t>l</w:t>
      </w:r>
      <w:r w:rsidRPr="00D5496A">
        <w:rPr>
          <w:i/>
          <w:iCs/>
        </w:rPr>
        <w:t>etters to Timothy and Titus</w:t>
      </w:r>
      <w:r w:rsidRPr="00D5496A">
        <w:t>. William B. Eerdmans.</w:t>
      </w:r>
    </w:p>
    <w:p w14:paraId="27E576CF" w14:textId="16BEE7E7" w:rsidR="00D5496A" w:rsidRPr="00D5496A" w:rsidRDefault="00D5496A" w:rsidP="008A38F9">
      <w:pPr>
        <w:pStyle w:val="Bibliography"/>
        <w:tabs>
          <w:tab w:val="left" w:pos="360"/>
        </w:tabs>
        <w:spacing w:after="160" w:line="240" w:lineRule="auto"/>
        <w:ind w:left="360" w:hanging="360"/>
        <w:jc w:val="both"/>
      </w:pPr>
      <w:r w:rsidRPr="00D5496A">
        <w:t xml:space="preserve">You, Y. G. (1997). Shame and </w:t>
      </w:r>
      <w:r w:rsidR="00937604">
        <w:t>g</w:t>
      </w:r>
      <w:r w:rsidRPr="00D5496A">
        <w:t xml:space="preserve">uilt </w:t>
      </w:r>
      <w:r w:rsidR="00937604">
        <w:t>m</w:t>
      </w:r>
      <w:r w:rsidRPr="00D5496A">
        <w:t xml:space="preserve">echanisms in East Asian </w:t>
      </w:r>
      <w:r w:rsidR="00937604">
        <w:t>c</w:t>
      </w:r>
      <w:r w:rsidRPr="00D5496A">
        <w:t xml:space="preserve">ulture. </w:t>
      </w:r>
      <w:r w:rsidRPr="00D5496A">
        <w:rPr>
          <w:i/>
          <w:iCs/>
        </w:rPr>
        <w:t>The Journal of Pastoral Care</w:t>
      </w:r>
      <w:r w:rsidRPr="00D5496A">
        <w:t xml:space="preserve">, </w:t>
      </w:r>
      <w:r w:rsidRPr="00D5496A">
        <w:rPr>
          <w:i/>
          <w:iCs/>
        </w:rPr>
        <w:t>51</w:t>
      </w:r>
      <w:r w:rsidRPr="00D5496A">
        <w:t>(1), 57–64.</w:t>
      </w:r>
    </w:p>
    <w:p w14:paraId="3683F483" w14:textId="15CE8AA5" w:rsidR="002245C0" w:rsidRPr="00CF1A68" w:rsidRDefault="004603E9" w:rsidP="008A38F9">
      <w:pPr>
        <w:tabs>
          <w:tab w:val="left" w:pos="360"/>
        </w:tabs>
        <w:spacing w:line="240" w:lineRule="auto"/>
        <w:ind w:firstLine="0"/>
        <w:jc w:val="both"/>
      </w:pPr>
      <w:r w:rsidRPr="00CF1A68">
        <w:fldChar w:fldCharType="end"/>
      </w:r>
    </w:p>
    <w:sectPr w:rsidR="002245C0" w:rsidRPr="00CF1A68" w:rsidSect="00B1571D">
      <w:headerReference w:type="even" r:id="rId8"/>
      <w:headerReference w:type="default" r:id="rId9"/>
      <w:footerReference w:type="default" r:id="rId10"/>
      <w:footerReference w:type="first" r:id="rId11"/>
      <w:endnotePr>
        <w:numFmt w:val="decimal"/>
      </w:endnotePr>
      <w:pgSz w:w="12240" w:h="15840"/>
      <w:pgMar w:top="1440" w:right="1440" w:bottom="1440" w:left="1440" w:header="720" w:footer="720" w:gutter="0"/>
      <w:pgNumType w:start="1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FBF74" w14:textId="77777777" w:rsidR="00645DFA" w:rsidRDefault="00645DFA" w:rsidP="00090134">
      <w:pPr>
        <w:spacing w:after="0" w:line="240" w:lineRule="auto"/>
      </w:pPr>
      <w:r>
        <w:separator/>
      </w:r>
    </w:p>
  </w:endnote>
  <w:endnote w:type="continuationSeparator" w:id="0">
    <w:p w14:paraId="77D368EA" w14:textId="77777777" w:rsidR="00645DFA" w:rsidRDefault="00645DFA" w:rsidP="00090134">
      <w:pPr>
        <w:spacing w:after="0" w:line="240" w:lineRule="auto"/>
      </w:pPr>
      <w:r>
        <w:continuationSeparator/>
      </w:r>
    </w:p>
  </w:endnote>
  <w:endnote w:type="continuationNotice" w:id="1">
    <w:p w14:paraId="5DC1CAC7" w14:textId="77777777" w:rsidR="00645DFA" w:rsidRDefault="00645DFA">
      <w:pPr>
        <w:spacing w:after="0" w:line="240" w:lineRule="auto"/>
      </w:pPr>
    </w:p>
  </w:endnote>
  <w:endnote w:id="2">
    <w:p w14:paraId="1DB7D4A9" w14:textId="3D0D36A6" w:rsidR="00487009" w:rsidRDefault="00487009" w:rsidP="000A3394">
      <w:pPr>
        <w:pStyle w:val="EndnoteText"/>
        <w:ind w:left="115" w:hanging="115"/>
        <w:jc w:val="both"/>
      </w:pPr>
      <w:r>
        <w:rPr>
          <w:rStyle w:val="EndnoteReference"/>
        </w:rPr>
        <w:endnoteRef/>
      </w:r>
      <w:r>
        <w:t xml:space="preserve"> Georges and Baker concede that </w:t>
      </w:r>
      <w:r w:rsidRPr="00EB2385">
        <w:rPr>
          <w:i/>
          <w:iCs/>
        </w:rPr>
        <w:t>The Culture Test</w:t>
      </w:r>
      <w:r>
        <w:t xml:space="preserve"> “was developed primarily as a missions training tool, not a social research instrument so results are more suggestive than scientific” </w:t>
      </w:r>
      <w:r>
        <w:fldChar w:fldCharType="begin"/>
      </w:r>
      <w:r>
        <w:instrText xml:space="preserve"> ADDIN ZOTERO_ITEM CSL_CITATION {"citationID":"WhJ0jyhp","properties":{"formattedCitation":"(Georges &amp; Baker, 2016, p. 263, n. 19)","plainCitation":"(Georges &amp; Baker, 2016, p. 263, n. 19)","noteIndex":1},"citationItems":[{"id":495,"uris":["http://zotero.org/users/3213380/items/XVBJ837U"],"itemData":{"id":495,"type":"book","event-place":"Downers Grove, IL","publisher":"IVP Academic","publisher-place":"Downers Grove, IL","title":"Ministering in Honor-Shame Cultures: Biblical Foundations and Practical Essentials","author":[{"family":"Georges","given":"Jayson"},{"family":"Baker","given":"Mark D."}],"issued":{"date-parts":[["2016"]]}},"locator":"263, n. 19","label":"page"}],"schema":"https://github.com/citation-style-language/schema/raw/master/csl-citation.json"} </w:instrText>
      </w:r>
      <w:r>
        <w:fldChar w:fldCharType="separate"/>
      </w:r>
      <w:r w:rsidRPr="00AD2D57">
        <w:t>(Georges &amp; Baker, 2016, p. 263, n. 19)</w:t>
      </w:r>
      <w:r>
        <w:fldChar w:fldCharType="end"/>
      </w:r>
      <w:r>
        <w:t>.</w:t>
      </w:r>
    </w:p>
  </w:endnote>
  <w:endnote w:id="3">
    <w:p w14:paraId="69B893D6" w14:textId="6C69D07C" w:rsidR="00E218A4" w:rsidRDefault="00E218A4" w:rsidP="000A3394">
      <w:pPr>
        <w:pStyle w:val="EndnoteText"/>
        <w:ind w:left="115" w:hanging="115"/>
        <w:jc w:val="both"/>
      </w:pPr>
      <w:r>
        <w:rPr>
          <w:rStyle w:val="EndnoteReference"/>
        </w:rPr>
        <w:endnoteRef/>
      </w:r>
      <w:r>
        <w:t xml:space="preserve"> </w:t>
      </w:r>
      <w:r w:rsidR="00435000">
        <w:t>M</w:t>
      </w:r>
      <w:r w:rsidR="004717FB">
        <w:t xml:space="preserve">issionaries </w:t>
      </w:r>
      <w:r w:rsidR="00BD2090">
        <w:t xml:space="preserve">come from all over the world. </w:t>
      </w:r>
      <w:r w:rsidR="00BC0248">
        <w:t>“Missionary” in this article mostly refers to a cultural outsider who enters an honor/shame culture</w:t>
      </w:r>
      <w:r w:rsidR="000D7070">
        <w:t xml:space="preserve">, but this use of the word is not meant to </w:t>
      </w:r>
      <w:r w:rsidR="00010E64">
        <w:t xml:space="preserve">neglect or diminish </w:t>
      </w:r>
      <w:r w:rsidR="000D7070">
        <w:t xml:space="preserve">missionaries who come from honor/shame cultures. </w:t>
      </w:r>
    </w:p>
  </w:endnote>
  <w:endnote w:id="4">
    <w:p w14:paraId="7C064523" w14:textId="105D7820" w:rsidR="005A5F14" w:rsidRDefault="005A5F14" w:rsidP="000A3394">
      <w:pPr>
        <w:pStyle w:val="EndnoteText"/>
        <w:ind w:left="115" w:hanging="115"/>
        <w:jc w:val="both"/>
      </w:pPr>
      <w:r>
        <w:rPr>
          <w:rStyle w:val="EndnoteReference"/>
        </w:rPr>
        <w:endnoteRef/>
      </w:r>
      <w:r>
        <w:t xml:space="preserve"> This article uses ESV unless otherwise noted.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DC931" w14:textId="4B21D2D9" w:rsidR="003738EE" w:rsidRDefault="003738EE" w:rsidP="003738EE">
    <w:pPr>
      <w:pStyle w:val="Footer"/>
      <w:ind w:firstLine="0"/>
      <w:jc w:val="center"/>
    </w:pPr>
    <w:r w:rsidRPr="003D5092">
      <w:rPr>
        <w:i/>
        <w:iCs/>
        <w:sz w:val="20"/>
        <w:szCs w:val="20"/>
      </w:rPr>
      <w:t>Global Missiology</w:t>
    </w:r>
    <w:r w:rsidRPr="00ED4870">
      <w:rPr>
        <w:sz w:val="20"/>
        <w:szCs w:val="20"/>
      </w:rPr>
      <w:t xml:space="preserve"> - ISSN 2831-4751 - Vol </w:t>
    </w:r>
    <w:r w:rsidRPr="00ED4870">
      <w:rPr>
        <w:sz w:val="20"/>
        <w:szCs w:val="20"/>
        <w:lang w:eastAsia="ja-JP"/>
      </w:rPr>
      <w:t>20,</w:t>
    </w:r>
    <w:r w:rsidRPr="00ED4870">
      <w:rPr>
        <w:sz w:val="20"/>
        <w:szCs w:val="20"/>
      </w:rPr>
      <w:t xml:space="preserve"> No 2 (2023) 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2E8E" w14:textId="2CB7C406" w:rsidR="003738EE" w:rsidRDefault="003738EE" w:rsidP="003738EE">
    <w:pPr>
      <w:pStyle w:val="Footer"/>
      <w:ind w:firstLine="0"/>
      <w:jc w:val="center"/>
    </w:pPr>
    <w:r w:rsidRPr="003D5092">
      <w:rPr>
        <w:i/>
        <w:iCs/>
        <w:sz w:val="20"/>
        <w:szCs w:val="20"/>
      </w:rPr>
      <w:t>Global Missiology</w:t>
    </w:r>
    <w:r w:rsidRPr="00ED4870">
      <w:rPr>
        <w:sz w:val="20"/>
        <w:szCs w:val="20"/>
      </w:rPr>
      <w:t xml:space="preserve"> - ISSN 2831-4751 - Vol </w:t>
    </w:r>
    <w:r w:rsidRPr="00ED4870">
      <w:rPr>
        <w:sz w:val="20"/>
        <w:szCs w:val="20"/>
        <w:lang w:eastAsia="ja-JP"/>
      </w:rPr>
      <w:t>20,</w:t>
    </w:r>
    <w:r w:rsidRPr="00ED4870">
      <w:rPr>
        <w:sz w:val="20"/>
        <w:szCs w:val="20"/>
      </w:rPr>
      <w:t xml:space="preserve"> No 2 (2023)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600C0" w14:textId="77777777" w:rsidR="00645DFA" w:rsidRDefault="00645DFA" w:rsidP="00090134">
      <w:pPr>
        <w:spacing w:after="0" w:line="240" w:lineRule="auto"/>
      </w:pPr>
      <w:r>
        <w:separator/>
      </w:r>
    </w:p>
  </w:footnote>
  <w:footnote w:type="continuationSeparator" w:id="0">
    <w:p w14:paraId="06EE07C8" w14:textId="77777777" w:rsidR="00645DFA" w:rsidRDefault="00645DFA" w:rsidP="00090134">
      <w:pPr>
        <w:spacing w:after="0" w:line="240" w:lineRule="auto"/>
      </w:pPr>
      <w:r>
        <w:continuationSeparator/>
      </w:r>
    </w:p>
  </w:footnote>
  <w:footnote w:type="continuationNotice" w:id="1">
    <w:p w14:paraId="35F4D055" w14:textId="77777777" w:rsidR="00645DFA" w:rsidRDefault="00645D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2631474"/>
      <w:docPartObj>
        <w:docPartGallery w:val="Page Numbers (Top of Page)"/>
        <w:docPartUnique/>
      </w:docPartObj>
    </w:sdtPr>
    <w:sdtContent>
      <w:p w14:paraId="5A63C0A0" w14:textId="421DC703" w:rsidR="003738EE" w:rsidRDefault="003738EE" w:rsidP="00AE02D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8958032" w14:textId="77777777" w:rsidR="003738EE" w:rsidRDefault="003738EE" w:rsidP="003738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851097549"/>
      <w:docPartObj>
        <w:docPartGallery w:val="Page Numbers (Top of Page)"/>
        <w:docPartUnique/>
      </w:docPartObj>
    </w:sdtPr>
    <w:sdtContent>
      <w:p w14:paraId="422E747B" w14:textId="0FB48F8B" w:rsidR="003738EE" w:rsidRPr="00C85D23" w:rsidRDefault="003738EE" w:rsidP="00AE02D9">
        <w:pPr>
          <w:pStyle w:val="Header"/>
          <w:framePr w:wrap="none" w:vAnchor="text" w:hAnchor="margin" w:xAlign="right" w:y="1"/>
          <w:rPr>
            <w:rStyle w:val="PageNumber"/>
            <w:sz w:val="20"/>
            <w:szCs w:val="20"/>
          </w:rPr>
        </w:pPr>
        <w:r w:rsidRPr="00C85D23">
          <w:rPr>
            <w:rStyle w:val="PageNumber"/>
            <w:sz w:val="20"/>
            <w:szCs w:val="20"/>
          </w:rPr>
          <w:fldChar w:fldCharType="begin"/>
        </w:r>
        <w:r w:rsidRPr="00C85D23">
          <w:rPr>
            <w:rStyle w:val="PageNumber"/>
            <w:sz w:val="20"/>
            <w:szCs w:val="20"/>
          </w:rPr>
          <w:instrText xml:space="preserve"> PAGE </w:instrText>
        </w:r>
        <w:r w:rsidRPr="00C85D23">
          <w:rPr>
            <w:rStyle w:val="PageNumber"/>
            <w:sz w:val="20"/>
            <w:szCs w:val="20"/>
          </w:rPr>
          <w:fldChar w:fldCharType="separate"/>
        </w:r>
        <w:r w:rsidRPr="00C85D23">
          <w:rPr>
            <w:rStyle w:val="PageNumber"/>
            <w:noProof/>
            <w:sz w:val="20"/>
            <w:szCs w:val="20"/>
          </w:rPr>
          <w:t>2</w:t>
        </w:r>
        <w:r w:rsidRPr="00C85D23">
          <w:rPr>
            <w:rStyle w:val="PageNumber"/>
            <w:sz w:val="20"/>
            <w:szCs w:val="20"/>
          </w:rPr>
          <w:fldChar w:fldCharType="end"/>
        </w:r>
      </w:p>
    </w:sdtContent>
  </w:sdt>
  <w:p w14:paraId="224EC028" w14:textId="77777777" w:rsidR="003738EE" w:rsidRDefault="003738EE" w:rsidP="003738E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NDcytzS3NDY3tzRQ0lEKTi0uzszPAykwNKkFAB9S13stAAAA"/>
  </w:docVars>
  <w:rsids>
    <w:rsidRoot w:val="00090134"/>
    <w:rsid w:val="00000129"/>
    <w:rsid w:val="00002EAB"/>
    <w:rsid w:val="0000665F"/>
    <w:rsid w:val="00010E64"/>
    <w:rsid w:val="000137AF"/>
    <w:rsid w:val="00013C1C"/>
    <w:rsid w:val="00014FA6"/>
    <w:rsid w:val="00017031"/>
    <w:rsid w:val="00021990"/>
    <w:rsid w:val="000220E2"/>
    <w:rsid w:val="000224AE"/>
    <w:rsid w:val="00023A49"/>
    <w:rsid w:val="000246F2"/>
    <w:rsid w:val="00025421"/>
    <w:rsid w:val="000259BA"/>
    <w:rsid w:val="00027596"/>
    <w:rsid w:val="00031598"/>
    <w:rsid w:val="00034983"/>
    <w:rsid w:val="000357D9"/>
    <w:rsid w:val="00037D37"/>
    <w:rsid w:val="000401D8"/>
    <w:rsid w:val="00041C6B"/>
    <w:rsid w:val="00041E44"/>
    <w:rsid w:val="00045B0E"/>
    <w:rsid w:val="00047A44"/>
    <w:rsid w:val="00047F69"/>
    <w:rsid w:val="0005110D"/>
    <w:rsid w:val="000542AF"/>
    <w:rsid w:val="000549F0"/>
    <w:rsid w:val="00054B48"/>
    <w:rsid w:val="000624E8"/>
    <w:rsid w:val="0006285B"/>
    <w:rsid w:val="000660C8"/>
    <w:rsid w:val="00066596"/>
    <w:rsid w:val="0006676E"/>
    <w:rsid w:val="00070B68"/>
    <w:rsid w:val="0007254D"/>
    <w:rsid w:val="00075430"/>
    <w:rsid w:val="0007678A"/>
    <w:rsid w:val="00077FDA"/>
    <w:rsid w:val="00080E7E"/>
    <w:rsid w:val="00081CCE"/>
    <w:rsid w:val="000822FA"/>
    <w:rsid w:val="00082D2C"/>
    <w:rsid w:val="000834C4"/>
    <w:rsid w:val="00084190"/>
    <w:rsid w:val="00084DC1"/>
    <w:rsid w:val="0009006A"/>
    <w:rsid w:val="00090134"/>
    <w:rsid w:val="00090913"/>
    <w:rsid w:val="00090B1B"/>
    <w:rsid w:val="00090B34"/>
    <w:rsid w:val="000924FC"/>
    <w:rsid w:val="000943EA"/>
    <w:rsid w:val="00095265"/>
    <w:rsid w:val="0009581D"/>
    <w:rsid w:val="000A122A"/>
    <w:rsid w:val="000A188D"/>
    <w:rsid w:val="000A1B86"/>
    <w:rsid w:val="000A20A6"/>
    <w:rsid w:val="000A226B"/>
    <w:rsid w:val="000A30F6"/>
    <w:rsid w:val="000A3394"/>
    <w:rsid w:val="000A38C6"/>
    <w:rsid w:val="000A3C53"/>
    <w:rsid w:val="000A4E59"/>
    <w:rsid w:val="000A5F70"/>
    <w:rsid w:val="000A7699"/>
    <w:rsid w:val="000A7A94"/>
    <w:rsid w:val="000B00B4"/>
    <w:rsid w:val="000B11E3"/>
    <w:rsid w:val="000B2547"/>
    <w:rsid w:val="000B3880"/>
    <w:rsid w:val="000B4F17"/>
    <w:rsid w:val="000B6C22"/>
    <w:rsid w:val="000C32A8"/>
    <w:rsid w:val="000C3C12"/>
    <w:rsid w:val="000C47EC"/>
    <w:rsid w:val="000C4B29"/>
    <w:rsid w:val="000C6D4B"/>
    <w:rsid w:val="000D0FA4"/>
    <w:rsid w:val="000D3B51"/>
    <w:rsid w:val="000D455C"/>
    <w:rsid w:val="000D56C3"/>
    <w:rsid w:val="000D7070"/>
    <w:rsid w:val="000D7313"/>
    <w:rsid w:val="000E032A"/>
    <w:rsid w:val="000E0399"/>
    <w:rsid w:val="000E3433"/>
    <w:rsid w:val="000E4563"/>
    <w:rsid w:val="000E523B"/>
    <w:rsid w:val="000F0965"/>
    <w:rsid w:val="000F3AE8"/>
    <w:rsid w:val="000F3C3B"/>
    <w:rsid w:val="000F3CC7"/>
    <w:rsid w:val="000F4B22"/>
    <w:rsid w:val="000F5AD1"/>
    <w:rsid w:val="000F6465"/>
    <w:rsid w:val="00100418"/>
    <w:rsid w:val="001025E1"/>
    <w:rsid w:val="0010331D"/>
    <w:rsid w:val="00103F0F"/>
    <w:rsid w:val="00104938"/>
    <w:rsid w:val="00105B85"/>
    <w:rsid w:val="00105E45"/>
    <w:rsid w:val="001060D7"/>
    <w:rsid w:val="00110B93"/>
    <w:rsid w:val="00111C5A"/>
    <w:rsid w:val="00113050"/>
    <w:rsid w:val="00113E45"/>
    <w:rsid w:val="0011457D"/>
    <w:rsid w:val="00120493"/>
    <w:rsid w:val="00120C8F"/>
    <w:rsid w:val="00120F6C"/>
    <w:rsid w:val="00124E11"/>
    <w:rsid w:val="00131559"/>
    <w:rsid w:val="00134B0F"/>
    <w:rsid w:val="00135CF9"/>
    <w:rsid w:val="00136423"/>
    <w:rsid w:val="00136B7A"/>
    <w:rsid w:val="00140A4D"/>
    <w:rsid w:val="00140D7C"/>
    <w:rsid w:val="001413AC"/>
    <w:rsid w:val="00143924"/>
    <w:rsid w:val="00144043"/>
    <w:rsid w:val="00144490"/>
    <w:rsid w:val="00144997"/>
    <w:rsid w:val="00144BFF"/>
    <w:rsid w:val="00145144"/>
    <w:rsid w:val="00145A86"/>
    <w:rsid w:val="00155FA0"/>
    <w:rsid w:val="00160D5F"/>
    <w:rsid w:val="0016478C"/>
    <w:rsid w:val="0016528C"/>
    <w:rsid w:val="001668F3"/>
    <w:rsid w:val="00166B18"/>
    <w:rsid w:val="00166C9B"/>
    <w:rsid w:val="00167F66"/>
    <w:rsid w:val="00171312"/>
    <w:rsid w:val="0017284B"/>
    <w:rsid w:val="00173D5D"/>
    <w:rsid w:val="001745F6"/>
    <w:rsid w:val="00174DD4"/>
    <w:rsid w:val="00175F34"/>
    <w:rsid w:val="00176A28"/>
    <w:rsid w:val="00177509"/>
    <w:rsid w:val="00177981"/>
    <w:rsid w:val="001819C3"/>
    <w:rsid w:val="001819CB"/>
    <w:rsid w:val="00183471"/>
    <w:rsid w:val="001836BE"/>
    <w:rsid w:val="00184D4F"/>
    <w:rsid w:val="00186B17"/>
    <w:rsid w:val="00187353"/>
    <w:rsid w:val="0019258F"/>
    <w:rsid w:val="001934BF"/>
    <w:rsid w:val="00193C70"/>
    <w:rsid w:val="0019458B"/>
    <w:rsid w:val="00195311"/>
    <w:rsid w:val="001A00D8"/>
    <w:rsid w:val="001A1B81"/>
    <w:rsid w:val="001A2AEE"/>
    <w:rsid w:val="001A2E22"/>
    <w:rsid w:val="001A3367"/>
    <w:rsid w:val="001A4B22"/>
    <w:rsid w:val="001A5865"/>
    <w:rsid w:val="001A7F78"/>
    <w:rsid w:val="001B02E6"/>
    <w:rsid w:val="001B1D27"/>
    <w:rsid w:val="001B2E83"/>
    <w:rsid w:val="001B333A"/>
    <w:rsid w:val="001B5D30"/>
    <w:rsid w:val="001B7950"/>
    <w:rsid w:val="001C1735"/>
    <w:rsid w:val="001C4F7B"/>
    <w:rsid w:val="001C5C0C"/>
    <w:rsid w:val="001D002A"/>
    <w:rsid w:val="001D0425"/>
    <w:rsid w:val="001D0E21"/>
    <w:rsid w:val="001D100A"/>
    <w:rsid w:val="001D145C"/>
    <w:rsid w:val="001D4D54"/>
    <w:rsid w:val="001D4E45"/>
    <w:rsid w:val="001D556D"/>
    <w:rsid w:val="001D62B2"/>
    <w:rsid w:val="001D73A0"/>
    <w:rsid w:val="001D77F0"/>
    <w:rsid w:val="001D7904"/>
    <w:rsid w:val="001E2420"/>
    <w:rsid w:val="001E251B"/>
    <w:rsid w:val="001E3516"/>
    <w:rsid w:val="001E4F07"/>
    <w:rsid w:val="001E6263"/>
    <w:rsid w:val="001E7CA6"/>
    <w:rsid w:val="001F1386"/>
    <w:rsid w:val="001F208D"/>
    <w:rsid w:val="0020049B"/>
    <w:rsid w:val="00200AF4"/>
    <w:rsid w:val="002016A3"/>
    <w:rsid w:val="00203717"/>
    <w:rsid w:val="002038B5"/>
    <w:rsid w:val="00203E0F"/>
    <w:rsid w:val="00204AF7"/>
    <w:rsid w:val="00204B0A"/>
    <w:rsid w:val="00206725"/>
    <w:rsid w:val="00210B3A"/>
    <w:rsid w:val="00210BDA"/>
    <w:rsid w:val="00212DF7"/>
    <w:rsid w:val="00213DC8"/>
    <w:rsid w:val="00214D73"/>
    <w:rsid w:val="00217010"/>
    <w:rsid w:val="00220029"/>
    <w:rsid w:val="002237D3"/>
    <w:rsid w:val="002245C0"/>
    <w:rsid w:val="002267D4"/>
    <w:rsid w:val="00230660"/>
    <w:rsid w:val="0023101D"/>
    <w:rsid w:val="00231B3A"/>
    <w:rsid w:val="00232ED1"/>
    <w:rsid w:val="0023318A"/>
    <w:rsid w:val="00233D33"/>
    <w:rsid w:val="00233FD6"/>
    <w:rsid w:val="0023483C"/>
    <w:rsid w:val="00235BF1"/>
    <w:rsid w:val="00240991"/>
    <w:rsid w:val="00240DD3"/>
    <w:rsid w:val="0024126F"/>
    <w:rsid w:val="002417B2"/>
    <w:rsid w:val="00242BE9"/>
    <w:rsid w:val="002434DE"/>
    <w:rsid w:val="002448E6"/>
    <w:rsid w:val="0024593C"/>
    <w:rsid w:val="00250C36"/>
    <w:rsid w:val="002516FB"/>
    <w:rsid w:val="0025335F"/>
    <w:rsid w:val="00253D2C"/>
    <w:rsid w:val="002565CC"/>
    <w:rsid w:val="002601E8"/>
    <w:rsid w:val="00260441"/>
    <w:rsid w:val="002616F7"/>
    <w:rsid w:val="00262AF6"/>
    <w:rsid w:val="00263763"/>
    <w:rsid w:val="00263B2D"/>
    <w:rsid w:val="00263C96"/>
    <w:rsid w:val="00264618"/>
    <w:rsid w:val="00265914"/>
    <w:rsid w:val="002707F0"/>
    <w:rsid w:val="002730A3"/>
    <w:rsid w:val="0027340A"/>
    <w:rsid w:val="00273731"/>
    <w:rsid w:val="00276BA0"/>
    <w:rsid w:val="0027799E"/>
    <w:rsid w:val="00281F53"/>
    <w:rsid w:val="00281F79"/>
    <w:rsid w:val="00283314"/>
    <w:rsid w:val="00284991"/>
    <w:rsid w:val="00287220"/>
    <w:rsid w:val="00287E41"/>
    <w:rsid w:val="00291766"/>
    <w:rsid w:val="002925AB"/>
    <w:rsid w:val="0029302D"/>
    <w:rsid w:val="00294E17"/>
    <w:rsid w:val="00295155"/>
    <w:rsid w:val="00296A5A"/>
    <w:rsid w:val="00296EEA"/>
    <w:rsid w:val="002971CA"/>
    <w:rsid w:val="002A1472"/>
    <w:rsid w:val="002A1566"/>
    <w:rsid w:val="002A3B92"/>
    <w:rsid w:val="002A7C5C"/>
    <w:rsid w:val="002B0574"/>
    <w:rsid w:val="002B0D1E"/>
    <w:rsid w:val="002B1A1E"/>
    <w:rsid w:val="002B51C8"/>
    <w:rsid w:val="002B596F"/>
    <w:rsid w:val="002B65E8"/>
    <w:rsid w:val="002C1012"/>
    <w:rsid w:val="002C322D"/>
    <w:rsid w:val="002C5A19"/>
    <w:rsid w:val="002D0F6F"/>
    <w:rsid w:val="002D46BF"/>
    <w:rsid w:val="002D46C5"/>
    <w:rsid w:val="002D6437"/>
    <w:rsid w:val="002D6980"/>
    <w:rsid w:val="002D78FD"/>
    <w:rsid w:val="002E056E"/>
    <w:rsid w:val="002E076A"/>
    <w:rsid w:val="002E08C0"/>
    <w:rsid w:val="002E1271"/>
    <w:rsid w:val="002E2483"/>
    <w:rsid w:val="002E2A81"/>
    <w:rsid w:val="002E2FF3"/>
    <w:rsid w:val="002E3771"/>
    <w:rsid w:val="002E4658"/>
    <w:rsid w:val="002E4F4F"/>
    <w:rsid w:val="002E5DAA"/>
    <w:rsid w:val="002E5FCE"/>
    <w:rsid w:val="002E6BA2"/>
    <w:rsid w:val="002E7110"/>
    <w:rsid w:val="002E7174"/>
    <w:rsid w:val="002F0C82"/>
    <w:rsid w:val="002F0D05"/>
    <w:rsid w:val="002F13A1"/>
    <w:rsid w:val="002F4F8E"/>
    <w:rsid w:val="0030155A"/>
    <w:rsid w:val="00301A5B"/>
    <w:rsid w:val="00303187"/>
    <w:rsid w:val="003068D9"/>
    <w:rsid w:val="003076E6"/>
    <w:rsid w:val="00310D0F"/>
    <w:rsid w:val="00311EBA"/>
    <w:rsid w:val="003123DF"/>
    <w:rsid w:val="00316E0B"/>
    <w:rsid w:val="00317A24"/>
    <w:rsid w:val="003212DD"/>
    <w:rsid w:val="0032188C"/>
    <w:rsid w:val="00321E7F"/>
    <w:rsid w:val="00322F1A"/>
    <w:rsid w:val="00323CD8"/>
    <w:rsid w:val="00324EA5"/>
    <w:rsid w:val="0032549C"/>
    <w:rsid w:val="003267DF"/>
    <w:rsid w:val="0032735C"/>
    <w:rsid w:val="00330A35"/>
    <w:rsid w:val="00334ED6"/>
    <w:rsid w:val="00335EFC"/>
    <w:rsid w:val="00336B16"/>
    <w:rsid w:val="00340003"/>
    <w:rsid w:val="00340093"/>
    <w:rsid w:val="00340F2C"/>
    <w:rsid w:val="0034245C"/>
    <w:rsid w:val="0034399B"/>
    <w:rsid w:val="00344795"/>
    <w:rsid w:val="0034627D"/>
    <w:rsid w:val="00346774"/>
    <w:rsid w:val="0034698B"/>
    <w:rsid w:val="00347C6C"/>
    <w:rsid w:val="00353101"/>
    <w:rsid w:val="00354B21"/>
    <w:rsid w:val="00355151"/>
    <w:rsid w:val="00360458"/>
    <w:rsid w:val="00360D17"/>
    <w:rsid w:val="00360D94"/>
    <w:rsid w:val="003618A8"/>
    <w:rsid w:val="00361D79"/>
    <w:rsid w:val="00362415"/>
    <w:rsid w:val="0036434A"/>
    <w:rsid w:val="0036456E"/>
    <w:rsid w:val="00365455"/>
    <w:rsid w:val="00366098"/>
    <w:rsid w:val="0037271B"/>
    <w:rsid w:val="003738EE"/>
    <w:rsid w:val="00373EA3"/>
    <w:rsid w:val="00374CD7"/>
    <w:rsid w:val="00376396"/>
    <w:rsid w:val="003805DC"/>
    <w:rsid w:val="0038194C"/>
    <w:rsid w:val="00381A4B"/>
    <w:rsid w:val="00381AEF"/>
    <w:rsid w:val="00382B3F"/>
    <w:rsid w:val="003832E5"/>
    <w:rsid w:val="003869CB"/>
    <w:rsid w:val="003876DD"/>
    <w:rsid w:val="00391D3D"/>
    <w:rsid w:val="0039220C"/>
    <w:rsid w:val="00392432"/>
    <w:rsid w:val="003935CC"/>
    <w:rsid w:val="00396872"/>
    <w:rsid w:val="003A04DA"/>
    <w:rsid w:val="003A0EC1"/>
    <w:rsid w:val="003A304B"/>
    <w:rsid w:val="003A457D"/>
    <w:rsid w:val="003A5695"/>
    <w:rsid w:val="003B0F78"/>
    <w:rsid w:val="003B180F"/>
    <w:rsid w:val="003B27AF"/>
    <w:rsid w:val="003B2BED"/>
    <w:rsid w:val="003B4418"/>
    <w:rsid w:val="003B6053"/>
    <w:rsid w:val="003B71F0"/>
    <w:rsid w:val="003C0577"/>
    <w:rsid w:val="003C0A63"/>
    <w:rsid w:val="003C2D62"/>
    <w:rsid w:val="003C3B40"/>
    <w:rsid w:val="003C42FC"/>
    <w:rsid w:val="003C4460"/>
    <w:rsid w:val="003C5143"/>
    <w:rsid w:val="003C602A"/>
    <w:rsid w:val="003C6DAC"/>
    <w:rsid w:val="003D08BC"/>
    <w:rsid w:val="003D1B64"/>
    <w:rsid w:val="003D1E07"/>
    <w:rsid w:val="003D27F1"/>
    <w:rsid w:val="003D48F2"/>
    <w:rsid w:val="003E0118"/>
    <w:rsid w:val="003E048C"/>
    <w:rsid w:val="003E0A9B"/>
    <w:rsid w:val="003E22F2"/>
    <w:rsid w:val="003E404B"/>
    <w:rsid w:val="003E45D6"/>
    <w:rsid w:val="003E5507"/>
    <w:rsid w:val="003E6B04"/>
    <w:rsid w:val="003E6BC4"/>
    <w:rsid w:val="003E6E59"/>
    <w:rsid w:val="003E706C"/>
    <w:rsid w:val="003F00A6"/>
    <w:rsid w:val="003F05D0"/>
    <w:rsid w:val="003F2448"/>
    <w:rsid w:val="003F375C"/>
    <w:rsid w:val="003F38D6"/>
    <w:rsid w:val="003F3F6E"/>
    <w:rsid w:val="004003EC"/>
    <w:rsid w:val="00401107"/>
    <w:rsid w:val="00401E6D"/>
    <w:rsid w:val="004042E7"/>
    <w:rsid w:val="00406F89"/>
    <w:rsid w:val="004101EF"/>
    <w:rsid w:val="00410395"/>
    <w:rsid w:val="00411AEB"/>
    <w:rsid w:val="0041408A"/>
    <w:rsid w:val="004150DE"/>
    <w:rsid w:val="004157CC"/>
    <w:rsid w:val="0041732E"/>
    <w:rsid w:val="0041770C"/>
    <w:rsid w:val="00421710"/>
    <w:rsid w:val="004228CA"/>
    <w:rsid w:val="004231F2"/>
    <w:rsid w:val="00426897"/>
    <w:rsid w:val="00427B2D"/>
    <w:rsid w:val="00431240"/>
    <w:rsid w:val="00431DD4"/>
    <w:rsid w:val="004324CE"/>
    <w:rsid w:val="00432807"/>
    <w:rsid w:val="00433610"/>
    <w:rsid w:val="00435000"/>
    <w:rsid w:val="00437E9C"/>
    <w:rsid w:val="004402D2"/>
    <w:rsid w:val="00443A5A"/>
    <w:rsid w:val="00445133"/>
    <w:rsid w:val="004451E1"/>
    <w:rsid w:val="00445313"/>
    <w:rsid w:val="00447299"/>
    <w:rsid w:val="00451057"/>
    <w:rsid w:val="004511D2"/>
    <w:rsid w:val="00452E53"/>
    <w:rsid w:val="00455C67"/>
    <w:rsid w:val="00455C9E"/>
    <w:rsid w:val="0045641C"/>
    <w:rsid w:val="00456859"/>
    <w:rsid w:val="0045724B"/>
    <w:rsid w:val="004603E9"/>
    <w:rsid w:val="0046241D"/>
    <w:rsid w:val="00464448"/>
    <w:rsid w:val="00465D5B"/>
    <w:rsid w:val="00466561"/>
    <w:rsid w:val="004717FB"/>
    <w:rsid w:val="00473043"/>
    <w:rsid w:val="00481176"/>
    <w:rsid w:val="004841C6"/>
    <w:rsid w:val="00485EE5"/>
    <w:rsid w:val="00487009"/>
    <w:rsid w:val="00490048"/>
    <w:rsid w:val="004938D6"/>
    <w:rsid w:val="00495A8E"/>
    <w:rsid w:val="00495EA2"/>
    <w:rsid w:val="00496D5C"/>
    <w:rsid w:val="00497846"/>
    <w:rsid w:val="00497FCD"/>
    <w:rsid w:val="004A1ACF"/>
    <w:rsid w:val="004A3907"/>
    <w:rsid w:val="004A4EA4"/>
    <w:rsid w:val="004A60AD"/>
    <w:rsid w:val="004A6D94"/>
    <w:rsid w:val="004A75B8"/>
    <w:rsid w:val="004B0311"/>
    <w:rsid w:val="004B33AE"/>
    <w:rsid w:val="004B345F"/>
    <w:rsid w:val="004B426F"/>
    <w:rsid w:val="004B5F14"/>
    <w:rsid w:val="004B5F53"/>
    <w:rsid w:val="004B75CF"/>
    <w:rsid w:val="004C1420"/>
    <w:rsid w:val="004C1693"/>
    <w:rsid w:val="004C2919"/>
    <w:rsid w:val="004C585B"/>
    <w:rsid w:val="004C6BF5"/>
    <w:rsid w:val="004D0E01"/>
    <w:rsid w:val="004D2952"/>
    <w:rsid w:val="004D59D8"/>
    <w:rsid w:val="004D5D08"/>
    <w:rsid w:val="004D72CD"/>
    <w:rsid w:val="004E0CE0"/>
    <w:rsid w:val="004E2569"/>
    <w:rsid w:val="004E3D0C"/>
    <w:rsid w:val="004E455D"/>
    <w:rsid w:val="004E48DA"/>
    <w:rsid w:val="004E4A34"/>
    <w:rsid w:val="004E760D"/>
    <w:rsid w:val="004E7B39"/>
    <w:rsid w:val="004F1F8B"/>
    <w:rsid w:val="004F3883"/>
    <w:rsid w:val="004F3A47"/>
    <w:rsid w:val="004F3E25"/>
    <w:rsid w:val="004F4A90"/>
    <w:rsid w:val="004F550C"/>
    <w:rsid w:val="004F5725"/>
    <w:rsid w:val="004F73BB"/>
    <w:rsid w:val="00501058"/>
    <w:rsid w:val="00501BCD"/>
    <w:rsid w:val="00502169"/>
    <w:rsid w:val="005038B3"/>
    <w:rsid w:val="005060C1"/>
    <w:rsid w:val="005061CC"/>
    <w:rsid w:val="00511CD4"/>
    <w:rsid w:val="005132AA"/>
    <w:rsid w:val="00514F3C"/>
    <w:rsid w:val="005158B9"/>
    <w:rsid w:val="00517281"/>
    <w:rsid w:val="0052029F"/>
    <w:rsid w:val="00520EB6"/>
    <w:rsid w:val="00525C50"/>
    <w:rsid w:val="00527CB8"/>
    <w:rsid w:val="00530324"/>
    <w:rsid w:val="00540578"/>
    <w:rsid w:val="00541B5D"/>
    <w:rsid w:val="00542D90"/>
    <w:rsid w:val="0054702C"/>
    <w:rsid w:val="00551DA6"/>
    <w:rsid w:val="00552705"/>
    <w:rsid w:val="00552FEB"/>
    <w:rsid w:val="005531C1"/>
    <w:rsid w:val="005560B7"/>
    <w:rsid w:val="00556CDA"/>
    <w:rsid w:val="005619CB"/>
    <w:rsid w:val="005629F2"/>
    <w:rsid w:val="00563C47"/>
    <w:rsid w:val="005648EA"/>
    <w:rsid w:val="005665BC"/>
    <w:rsid w:val="00571BE0"/>
    <w:rsid w:val="00574590"/>
    <w:rsid w:val="005752B8"/>
    <w:rsid w:val="005765AB"/>
    <w:rsid w:val="00581456"/>
    <w:rsid w:val="00583071"/>
    <w:rsid w:val="005832DA"/>
    <w:rsid w:val="00584F91"/>
    <w:rsid w:val="00585DAB"/>
    <w:rsid w:val="00586C03"/>
    <w:rsid w:val="00586D7E"/>
    <w:rsid w:val="00586ECE"/>
    <w:rsid w:val="005925FC"/>
    <w:rsid w:val="005933DA"/>
    <w:rsid w:val="005946CC"/>
    <w:rsid w:val="00594E6A"/>
    <w:rsid w:val="00594EE2"/>
    <w:rsid w:val="00596586"/>
    <w:rsid w:val="00597D82"/>
    <w:rsid w:val="005A105D"/>
    <w:rsid w:val="005A3467"/>
    <w:rsid w:val="005A5F14"/>
    <w:rsid w:val="005A686A"/>
    <w:rsid w:val="005A7603"/>
    <w:rsid w:val="005A7829"/>
    <w:rsid w:val="005B0CA8"/>
    <w:rsid w:val="005B10C3"/>
    <w:rsid w:val="005B1644"/>
    <w:rsid w:val="005B1970"/>
    <w:rsid w:val="005B2C06"/>
    <w:rsid w:val="005B464A"/>
    <w:rsid w:val="005B5082"/>
    <w:rsid w:val="005B611F"/>
    <w:rsid w:val="005B6567"/>
    <w:rsid w:val="005B737A"/>
    <w:rsid w:val="005C12AA"/>
    <w:rsid w:val="005C17CB"/>
    <w:rsid w:val="005C17DB"/>
    <w:rsid w:val="005C558B"/>
    <w:rsid w:val="005C64C2"/>
    <w:rsid w:val="005D073B"/>
    <w:rsid w:val="005D0DF5"/>
    <w:rsid w:val="005D29FB"/>
    <w:rsid w:val="005D2F2E"/>
    <w:rsid w:val="005D440E"/>
    <w:rsid w:val="005D54D3"/>
    <w:rsid w:val="005D5C01"/>
    <w:rsid w:val="005D5ECC"/>
    <w:rsid w:val="005D7C29"/>
    <w:rsid w:val="005D7DA3"/>
    <w:rsid w:val="005E0DA5"/>
    <w:rsid w:val="005E18A2"/>
    <w:rsid w:val="005E2627"/>
    <w:rsid w:val="005E2EEA"/>
    <w:rsid w:val="005E50EE"/>
    <w:rsid w:val="005E5407"/>
    <w:rsid w:val="005E5C7D"/>
    <w:rsid w:val="005E6384"/>
    <w:rsid w:val="005F1D4D"/>
    <w:rsid w:val="005F3B5E"/>
    <w:rsid w:val="005F450E"/>
    <w:rsid w:val="00600E09"/>
    <w:rsid w:val="00601623"/>
    <w:rsid w:val="00601FF3"/>
    <w:rsid w:val="006034D9"/>
    <w:rsid w:val="00604A97"/>
    <w:rsid w:val="00604E98"/>
    <w:rsid w:val="00605511"/>
    <w:rsid w:val="00606254"/>
    <w:rsid w:val="00606B96"/>
    <w:rsid w:val="006078A0"/>
    <w:rsid w:val="00612D1C"/>
    <w:rsid w:val="00613556"/>
    <w:rsid w:val="00613AB1"/>
    <w:rsid w:val="006142AC"/>
    <w:rsid w:val="0061732D"/>
    <w:rsid w:val="00620372"/>
    <w:rsid w:val="006204F2"/>
    <w:rsid w:val="00620A10"/>
    <w:rsid w:val="00620C8E"/>
    <w:rsid w:val="006224F1"/>
    <w:rsid w:val="00627E65"/>
    <w:rsid w:val="00632980"/>
    <w:rsid w:val="00632FBA"/>
    <w:rsid w:val="00635A1B"/>
    <w:rsid w:val="00637FB9"/>
    <w:rsid w:val="00644995"/>
    <w:rsid w:val="00645DFA"/>
    <w:rsid w:val="0064625B"/>
    <w:rsid w:val="0064626C"/>
    <w:rsid w:val="0064631C"/>
    <w:rsid w:val="00650EBE"/>
    <w:rsid w:val="006515FF"/>
    <w:rsid w:val="006527D9"/>
    <w:rsid w:val="00652B62"/>
    <w:rsid w:val="006540F1"/>
    <w:rsid w:val="00656089"/>
    <w:rsid w:val="006560CB"/>
    <w:rsid w:val="00660996"/>
    <w:rsid w:val="00661F27"/>
    <w:rsid w:val="00662898"/>
    <w:rsid w:val="006642D4"/>
    <w:rsid w:val="0066470B"/>
    <w:rsid w:val="00665C7F"/>
    <w:rsid w:val="006672FF"/>
    <w:rsid w:val="006716A1"/>
    <w:rsid w:val="0067210B"/>
    <w:rsid w:val="00675722"/>
    <w:rsid w:val="00676653"/>
    <w:rsid w:val="00677207"/>
    <w:rsid w:val="00677AE5"/>
    <w:rsid w:val="00680D73"/>
    <w:rsid w:val="00682E4B"/>
    <w:rsid w:val="00684FA7"/>
    <w:rsid w:val="006858B2"/>
    <w:rsid w:val="00685DEA"/>
    <w:rsid w:val="00686B0F"/>
    <w:rsid w:val="006875F1"/>
    <w:rsid w:val="006903D9"/>
    <w:rsid w:val="006913FF"/>
    <w:rsid w:val="006919F9"/>
    <w:rsid w:val="00691CA4"/>
    <w:rsid w:val="00693930"/>
    <w:rsid w:val="00694FD8"/>
    <w:rsid w:val="00697EE1"/>
    <w:rsid w:val="006A096F"/>
    <w:rsid w:val="006A285E"/>
    <w:rsid w:val="006A2975"/>
    <w:rsid w:val="006A2CDF"/>
    <w:rsid w:val="006A2F5B"/>
    <w:rsid w:val="006A47A2"/>
    <w:rsid w:val="006A488C"/>
    <w:rsid w:val="006A4A55"/>
    <w:rsid w:val="006A6007"/>
    <w:rsid w:val="006A76E9"/>
    <w:rsid w:val="006A7ADC"/>
    <w:rsid w:val="006B0059"/>
    <w:rsid w:val="006B0AA8"/>
    <w:rsid w:val="006B2B4F"/>
    <w:rsid w:val="006B42A4"/>
    <w:rsid w:val="006B451C"/>
    <w:rsid w:val="006B5780"/>
    <w:rsid w:val="006B7017"/>
    <w:rsid w:val="006C03F3"/>
    <w:rsid w:val="006C13DD"/>
    <w:rsid w:val="006C1830"/>
    <w:rsid w:val="006C2647"/>
    <w:rsid w:val="006C5628"/>
    <w:rsid w:val="006C6679"/>
    <w:rsid w:val="006D04B6"/>
    <w:rsid w:val="006D2787"/>
    <w:rsid w:val="006D34DA"/>
    <w:rsid w:val="006D540A"/>
    <w:rsid w:val="006D648D"/>
    <w:rsid w:val="006D6873"/>
    <w:rsid w:val="006D7617"/>
    <w:rsid w:val="006E0828"/>
    <w:rsid w:val="006E09FF"/>
    <w:rsid w:val="006E55EC"/>
    <w:rsid w:val="006E57B7"/>
    <w:rsid w:val="006E624B"/>
    <w:rsid w:val="006E764C"/>
    <w:rsid w:val="006F008D"/>
    <w:rsid w:val="006F14A8"/>
    <w:rsid w:val="006F19A1"/>
    <w:rsid w:val="006F44B8"/>
    <w:rsid w:val="006F4EC8"/>
    <w:rsid w:val="006F57DF"/>
    <w:rsid w:val="006F6032"/>
    <w:rsid w:val="006F760F"/>
    <w:rsid w:val="006F77DC"/>
    <w:rsid w:val="006F7CEF"/>
    <w:rsid w:val="00700CFF"/>
    <w:rsid w:val="007011B6"/>
    <w:rsid w:val="00701925"/>
    <w:rsid w:val="00703A9D"/>
    <w:rsid w:val="00703BEE"/>
    <w:rsid w:val="00704B16"/>
    <w:rsid w:val="00705053"/>
    <w:rsid w:val="00706F5F"/>
    <w:rsid w:val="0071180E"/>
    <w:rsid w:val="007135E6"/>
    <w:rsid w:val="007137CD"/>
    <w:rsid w:val="00716E46"/>
    <w:rsid w:val="00720146"/>
    <w:rsid w:val="00720EFD"/>
    <w:rsid w:val="00721194"/>
    <w:rsid w:val="00723DC7"/>
    <w:rsid w:val="00723EBA"/>
    <w:rsid w:val="007269A5"/>
    <w:rsid w:val="00726CAC"/>
    <w:rsid w:val="00731159"/>
    <w:rsid w:val="00731260"/>
    <w:rsid w:val="007357CB"/>
    <w:rsid w:val="00735CCB"/>
    <w:rsid w:val="00736F64"/>
    <w:rsid w:val="00740E39"/>
    <w:rsid w:val="00742475"/>
    <w:rsid w:val="00742782"/>
    <w:rsid w:val="007472A3"/>
    <w:rsid w:val="0075003D"/>
    <w:rsid w:val="007524F2"/>
    <w:rsid w:val="0075786D"/>
    <w:rsid w:val="00761A0A"/>
    <w:rsid w:val="00762200"/>
    <w:rsid w:val="00762B79"/>
    <w:rsid w:val="007632D8"/>
    <w:rsid w:val="00764753"/>
    <w:rsid w:val="00764B08"/>
    <w:rsid w:val="00764B59"/>
    <w:rsid w:val="00764BE9"/>
    <w:rsid w:val="00765336"/>
    <w:rsid w:val="00765D43"/>
    <w:rsid w:val="00767030"/>
    <w:rsid w:val="007679DE"/>
    <w:rsid w:val="007747CD"/>
    <w:rsid w:val="00774800"/>
    <w:rsid w:val="00776D73"/>
    <w:rsid w:val="00777547"/>
    <w:rsid w:val="0077759C"/>
    <w:rsid w:val="00780495"/>
    <w:rsid w:val="00781004"/>
    <w:rsid w:val="007815B4"/>
    <w:rsid w:val="007824A6"/>
    <w:rsid w:val="00782BB9"/>
    <w:rsid w:val="00783441"/>
    <w:rsid w:val="007848DB"/>
    <w:rsid w:val="0078564F"/>
    <w:rsid w:val="007857E2"/>
    <w:rsid w:val="0078721D"/>
    <w:rsid w:val="007901F2"/>
    <w:rsid w:val="007925DD"/>
    <w:rsid w:val="00792D98"/>
    <w:rsid w:val="007970CE"/>
    <w:rsid w:val="007A01E9"/>
    <w:rsid w:val="007A03C7"/>
    <w:rsid w:val="007A0B7F"/>
    <w:rsid w:val="007A10D0"/>
    <w:rsid w:val="007A1946"/>
    <w:rsid w:val="007A2CFB"/>
    <w:rsid w:val="007A368A"/>
    <w:rsid w:val="007A4F45"/>
    <w:rsid w:val="007A4F8B"/>
    <w:rsid w:val="007A6EDC"/>
    <w:rsid w:val="007B1529"/>
    <w:rsid w:val="007B66BD"/>
    <w:rsid w:val="007B718B"/>
    <w:rsid w:val="007C338F"/>
    <w:rsid w:val="007C66D7"/>
    <w:rsid w:val="007C717A"/>
    <w:rsid w:val="007C7578"/>
    <w:rsid w:val="007D10CD"/>
    <w:rsid w:val="007D27B0"/>
    <w:rsid w:val="007D2A33"/>
    <w:rsid w:val="007D6BC8"/>
    <w:rsid w:val="007D725A"/>
    <w:rsid w:val="007D7E81"/>
    <w:rsid w:val="007E0888"/>
    <w:rsid w:val="007E16D2"/>
    <w:rsid w:val="007E2305"/>
    <w:rsid w:val="007E3B2D"/>
    <w:rsid w:val="007E5135"/>
    <w:rsid w:val="007E61E0"/>
    <w:rsid w:val="007E7ACB"/>
    <w:rsid w:val="007F1D40"/>
    <w:rsid w:val="007F4152"/>
    <w:rsid w:val="007F6B8A"/>
    <w:rsid w:val="00800819"/>
    <w:rsid w:val="00801D3B"/>
    <w:rsid w:val="0080384E"/>
    <w:rsid w:val="008054C9"/>
    <w:rsid w:val="00805C45"/>
    <w:rsid w:val="0081235F"/>
    <w:rsid w:val="0081355E"/>
    <w:rsid w:val="008146F6"/>
    <w:rsid w:val="0081611A"/>
    <w:rsid w:val="00816A18"/>
    <w:rsid w:val="00817D71"/>
    <w:rsid w:val="00820C57"/>
    <w:rsid w:val="0082151E"/>
    <w:rsid w:val="00822DAB"/>
    <w:rsid w:val="00824878"/>
    <w:rsid w:val="008259CB"/>
    <w:rsid w:val="00825D63"/>
    <w:rsid w:val="008272EF"/>
    <w:rsid w:val="00827430"/>
    <w:rsid w:val="00830187"/>
    <w:rsid w:val="0083023F"/>
    <w:rsid w:val="00830270"/>
    <w:rsid w:val="00830584"/>
    <w:rsid w:val="00833CE1"/>
    <w:rsid w:val="00834651"/>
    <w:rsid w:val="008366D4"/>
    <w:rsid w:val="00840630"/>
    <w:rsid w:val="0084100E"/>
    <w:rsid w:val="0084303A"/>
    <w:rsid w:val="0084576D"/>
    <w:rsid w:val="00845F9D"/>
    <w:rsid w:val="00846DCB"/>
    <w:rsid w:val="0085008E"/>
    <w:rsid w:val="0085118C"/>
    <w:rsid w:val="00851C6F"/>
    <w:rsid w:val="00852FFE"/>
    <w:rsid w:val="00853B32"/>
    <w:rsid w:val="00853F0F"/>
    <w:rsid w:val="00854DB9"/>
    <w:rsid w:val="0085560D"/>
    <w:rsid w:val="00855AED"/>
    <w:rsid w:val="00855C0B"/>
    <w:rsid w:val="0085716D"/>
    <w:rsid w:val="008600E7"/>
    <w:rsid w:val="00860531"/>
    <w:rsid w:val="00861251"/>
    <w:rsid w:val="008619A2"/>
    <w:rsid w:val="00864DFD"/>
    <w:rsid w:val="008651AA"/>
    <w:rsid w:val="00872500"/>
    <w:rsid w:val="00873785"/>
    <w:rsid w:val="00874254"/>
    <w:rsid w:val="0087551E"/>
    <w:rsid w:val="00875599"/>
    <w:rsid w:val="00876502"/>
    <w:rsid w:val="008808BB"/>
    <w:rsid w:val="0088167C"/>
    <w:rsid w:val="008818E7"/>
    <w:rsid w:val="00882B6E"/>
    <w:rsid w:val="00883215"/>
    <w:rsid w:val="00883441"/>
    <w:rsid w:val="0088426D"/>
    <w:rsid w:val="00884820"/>
    <w:rsid w:val="00884D80"/>
    <w:rsid w:val="00887321"/>
    <w:rsid w:val="00887F1D"/>
    <w:rsid w:val="00890E73"/>
    <w:rsid w:val="00890EB6"/>
    <w:rsid w:val="00892577"/>
    <w:rsid w:val="008935C1"/>
    <w:rsid w:val="00894F1E"/>
    <w:rsid w:val="008954F3"/>
    <w:rsid w:val="008A0E70"/>
    <w:rsid w:val="008A13F4"/>
    <w:rsid w:val="008A1660"/>
    <w:rsid w:val="008A172E"/>
    <w:rsid w:val="008A2151"/>
    <w:rsid w:val="008A2279"/>
    <w:rsid w:val="008A24EF"/>
    <w:rsid w:val="008A37A0"/>
    <w:rsid w:val="008A38F9"/>
    <w:rsid w:val="008A4218"/>
    <w:rsid w:val="008A460C"/>
    <w:rsid w:val="008A54B6"/>
    <w:rsid w:val="008A5544"/>
    <w:rsid w:val="008B2951"/>
    <w:rsid w:val="008B41D7"/>
    <w:rsid w:val="008B4AF9"/>
    <w:rsid w:val="008B4F91"/>
    <w:rsid w:val="008B5FCE"/>
    <w:rsid w:val="008B6C65"/>
    <w:rsid w:val="008B76EB"/>
    <w:rsid w:val="008C2335"/>
    <w:rsid w:val="008C3C14"/>
    <w:rsid w:val="008C3ECC"/>
    <w:rsid w:val="008C4288"/>
    <w:rsid w:val="008C43A0"/>
    <w:rsid w:val="008C448F"/>
    <w:rsid w:val="008C4AAB"/>
    <w:rsid w:val="008C5E65"/>
    <w:rsid w:val="008D4238"/>
    <w:rsid w:val="008D4713"/>
    <w:rsid w:val="008D4800"/>
    <w:rsid w:val="008D4BE8"/>
    <w:rsid w:val="008D4D4F"/>
    <w:rsid w:val="008D60B2"/>
    <w:rsid w:val="008D7785"/>
    <w:rsid w:val="008E0483"/>
    <w:rsid w:val="008E30B4"/>
    <w:rsid w:val="008E36FF"/>
    <w:rsid w:val="008E72FA"/>
    <w:rsid w:val="008F0605"/>
    <w:rsid w:val="008F1451"/>
    <w:rsid w:val="008F252B"/>
    <w:rsid w:val="008F2788"/>
    <w:rsid w:val="008F4506"/>
    <w:rsid w:val="008F60AB"/>
    <w:rsid w:val="008F6365"/>
    <w:rsid w:val="008F6667"/>
    <w:rsid w:val="0090139E"/>
    <w:rsid w:val="009024C9"/>
    <w:rsid w:val="009040F0"/>
    <w:rsid w:val="0090694E"/>
    <w:rsid w:val="00906F21"/>
    <w:rsid w:val="00911FA2"/>
    <w:rsid w:val="00913961"/>
    <w:rsid w:val="009163A0"/>
    <w:rsid w:val="009209BE"/>
    <w:rsid w:val="00920F85"/>
    <w:rsid w:val="009243D7"/>
    <w:rsid w:val="00926407"/>
    <w:rsid w:val="00927468"/>
    <w:rsid w:val="0092785B"/>
    <w:rsid w:val="00927882"/>
    <w:rsid w:val="00930339"/>
    <w:rsid w:val="00930FA8"/>
    <w:rsid w:val="00931677"/>
    <w:rsid w:val="00932CF6"/>
    <w:rsid w:val="00933D18"/>
    <w:rsid w:val="00937448"/>
    <w:rsid w:val="00937604"/>
    <w:rsid w:val="00940F40"/>
    <w:rsid w:val="009422C8"/>
    <w:rsid w:val="00943D8C"/>
    <w:rsid w:val="0094590A"/>
    <w:rsid w:val="009464C7"/>
    <w:rsid w:val="00946CF3"/>
    <w:rsid w:val="009506D6"/>
    <w:rsid w:val="00950A37"/>
    <w:rsid w:val="00950D60"/>
    <w:rsid w:val="009525EF"/>
    <w:rsid w:val="00956AA3"/>
    <w:rsid w:val="0095720B"/>
    <w:rsid w:val="00962072"/>
    <w:rsid w:val="009631A5"/>
    <w:rsid w:val="00963603"/>
    <w:rsid w:val="00966A52"/>
    <w:rsid w:val="009672BC"/>
    <w:rsid w:val="0096790A"/>
    <w:rsid w:val="00971A23"/>
    <w:rsid w:val="009777ED"/>
    <w:rsid w:val="00980C75"/>
    <w:rsid w:val="00982590"/>
    <w:rsid w:val="009827D0"/>
    <w:rsid w:val="00983119"/>
    <w:rsid w:val="00984BD5"/>
    <w:rsid w:val="0098607A"/>
    <w:rsid w:val="009864AA"/>
    <w:rsid w:val="00990F79"/>
    <w:rsid w:val="00992490"/>
    <w:rsid w:val="00993640"/>
    <w:rsid w:val="00993E5C"/>
    <w:rsid w:val="00996C39"/>
    <w:rsid w:val="00996E5E"/>
    <w:rsid w:val="009A068C"/>
    <w:rsid w:val="009A0C9B"/>
    <w:rsid w:val="009A31C6"/>
    <w:rsid w:val="009A3CB4"/>
    <w:rsid w:val="009A5BE9"/>
    <w:rsid w:val="009A6312"/>
    <w:rsid w:val="009B2355"/>
    <w:rsid w:val="009B4887"/>
    <w:rsid w:val="009B5949"/>
    <w:rsid w:val="009B7FDB"/>
    <w:rsid w:val="009C0846"/>
    <w:rsid w:val="009C11F1"/>
    <w:rsid w:val="009C1E87"/>
    <w:rsid w:val="009C2C8D"/>
    <w:rsid w:val="009C3017"/>
    <w:rsid w:val="009C447C"/>
    <w:rsid w:val="009C5771"/>
    <w:rsid w:val="009C5A68"/>
    <w:rsid w:val="009C5F23"/>
    <w:rsid w:val="009C6A8D"/>
    <w:rsid w:val="009C73B5"/>
    <w:rsid w:val="009C79FD"/>
    <w:rsid w:val="009D0BBF"/>
    <w:rsid w:val="009D20B9"/>
    <w:rsid w:val="009D3833"/>
    <w:rsid w:val="009D44D9"/>
    <w:rsid w:val="009D5EC3"/>
    <w:rsid w:val="009D5F23"/>
    <w:rsid w:val="009D71BD"/>
    <w:rsid w:val="009E3E31"/>
    <w:rsid w:val="009E44C3"/>
    <w:rsid w:val="009E6260"/>
    <w:rsid w:val="009E6A48"/>
    <w:rsid w:val="009E71BD"/>
    <w:rsid w:val="009E794C"/>
    <w:rsid w:val="009F0A98"/>
    <w:rsid w:val="009F1639"/>
    <w:rsid w:val="009F1C70"/>
    <w:rsid w:val="009F3058"/>
    <w:rsid w:val="009F4ECD"/>
    <w:rsid w:val="009F59D2"/>
    <w:rsid w:val="009F668B"/>
    <w:rsid w:val="00A006B1"/>
    <w:rsid w:val="00A00B28"/>
    <w:rsid w:val="00A015BA"/>
    <w:rsid w:val="00A04D69"/>
    <w:rsid w:val="00A079F2"/>
    <w:rsid w:val="00A1368F"/>
    <w:rsid w:val="00A15A0D"/>
    <w:rsid w:val="00A166BE"/>
    <w:rsid w:val="00A178CB"/>
    <w:rsid w:val="00A212D7"/>
    <w:rsid w:val="00A21BBB"/>
    <w:rsid w:val="00A22396"/>
    <w:rsid w:val="00A2259E"/>
    <w:rsid w:val="00A22865"/>
    <w:rsid w:val="00A22B51"/>
    <w:rsid w:val="00A25652"/>
    <w:rsid w:val="00A264C7"/>
    <w:rsid w:val="00A27369"/>
    <w:rsid w:val="00A3291D"/>
    <w:rsid w:val="00A32CA3"/>
    <w:rsid w:val="00A34707"/>
    <w:rsid w:val="00A3683F"/>
    <w:rsid w:val="00A373AD"/>
    <w:rsid w:val="00A376DC"/>
    <w:rsid w:val="00A43E5F"/>
    <w:rsid w:val="00A454CF"/>
    <w:rsid w:val="00A4632F"/>
    <w:rsid w:val="00A4720D"/>
    <w:rsid w:val="00A4747D"/>
    <w:rsid w:val="00A5055F"/>
    <w:rsid w:val="00A538E9"/>
    <w:rsid w:val="00A5584C"/>
    <w:rsid w:val="00A5616A"/>
    <w:rsid w:val="00A57FAB"/>
    <w:rsid w:val="00A601E4"/>
    <w:rsid w:val="00A60F5E"/>
    <w:rsid w:val="00A6148E"/>
    <w:rsid w:val="00A61E30"/>
    <w:rsid w:val="00A62351"/>
    <w:rsid w:val="00A62519"/>
    <w:rsid w:val="00A640E4"/>
    <w:rsid w:val="00A652F2"/>
    <w:rsid w:val="00A655E5"/>
    <w:rsid w:val="00A71EB8"/>
    <w:rsid w:val="00A724B5"/>
    <w:rsid w:val="00A73F07"/>
    <w:rsid w:val="00A74319"/>
    <w:rsid w:val="00A74D63"/>
    <w:rsid w:val="00A75790"/>
    <w:rsid w:val="00A766DD"/>
    <w:rsid w:val="00A76FF7"/>
    <w:rsid w:val="00A77421"/>
    <w:rsid w:val="00A775F9"/>
    <w:rsid w:val="00A81A34"/>
    <w:rsid w:val="00A82E28"/>
    <w:rsid w:val="00A839C4"/>
    <w:rsid w:val="00A85E10"/>
    <w:rsid w:val="00A86282"/>
    <w:rsid w:val="00A87779"/>
    <w:rsid w:val="00A87E25"/>
    <w:rsid w:val="00A9260D"/>
    <w:rsid w:val="00A95229"/>
    <w:rsid w:val="00A962E5"/>
    <w:rsid w:val="00AA1B90"/>
    <w:rsid w:val="00AA377F"/>
    <w:rsid w:val="00AA3C6E"/>
    <w:rsid w:val="00AA3F69"/>
    <w:rsid w:val="00AA492D"/>
    <w:rsid w:val="00AA5668"/>
    <w:rsid w:val="00AA6F6E"/>
    <w:rsid w:val="00AB041C"/>
    <w:rsid w:val="00AB09A9"/>
    <w:rsid w:val="00AB54EE"/>
    <w:rsid w:val="00AB585D"/>
    <w:rsid w:val="00AB5F20"/>
    <w:rsid w:val="00AB70ED"/>
    <w:rsid w:val="00AC1825"/>
    <w:rsid w:val="00AC21C2"/>
    <w:rsid w:val="00AC288C"/>
    <w:rsid w:val="00AC28F7"/>
    <w:rsid w:val="00AC5A08"/>
    <w:rsid w:val="00AC5EA0"/>
    <w:rsid w:val="00AD0208"/>
    <w:rsid w:val="00AD10C6"/>
    <w:rsid w:val="00AD25B4"/>
    <w:rsid w:val="00AD2C9C"/>
    <w:rsid w:val="00AD2D57"/>
    <w:rsid w:val="00AD3460"/>
    <w:rsid w:val="00AD58FD"/>
    <w:rsid w:val="00AD605B"/>
    <w:rsid w:val="00AD7371"/>
    <w:rsid w:val="00AE01B5"/>
    <w:rsid w:val="00AE0E4A"/>
    <w:rsid w:val="00AE0FE0"/>
    <w:rsid w:val="00AE19A3"/>
    <w:rsid w:val="00AE4114"/>
    <w:rsid w:val="00AE6FE2"/>
    <w:rsid w:val="00AE7CA7"/>
    <w:rsid w:val="00AF0475"/>
    <w:rsid w:val="00AF0DDA"/>
    <w:rsid w:val="00AF1358"/>
    <w:rsid w:val="00AF16C7"/>
    <w:rsid w:val="00AF198D"/>
    <w:rsid w:val="00AF19BF"/>
    <w:rsid w:val="00AF5229"/>
    <w:rsid w:val="00AF637B"/>
    <w:rsid w:val="00AF6E6B"/>
    <w:rsid w:val="00B0494F"/>
    <w:rsid w:val="00B0529B"/>
    <w:rsid w:val="00B0671D"/>
    <w:rsid w:val="00B073B9"/>
    <w:rsid w:val="00B07936"/>
    <w:rsid w:val="00B10DF7"/>
    <w:rsid w:val="00B1150B"/>
    <w:rsid w:val="00B12D17"/>
    <w:rsid w:val="00B1467A"/>
    <w:rsid w:val="00B14B92"/>
    <w:rsid w:val="00B14D46"/>
    <w:rsid w:val="00B15183"/>
    <w:rsid w:val="00B153DB"/>
    <w:rsid w:val="00B1571D"/>
    <w:rsid w:val="00B15BFA"/>
    <w:rsid w:val="00B174AC"/>
    <w:rsid w:val="00B20D62"/>
    <w:rsid w:val="00B21B49"/>
    <w:rsid w:val="00B21BAB"/>
    <w:rsid w:val="00B21D87"/>
    <w:rsid w:val="00B22112"/>
    <w:rsid w:val="00B22AA4"/>
    <w:rsid w:val="00B23CE0"/>
    <w:rsid w:val="00B26226"/>
    <w:rsid w:val="00B26E0B"/>
    <w:rsid w:val="00B30166"/>
    <w:rsid w:val="00B30D9C"/>
    <w:rsid w:val="00B3196D"/>
    <w:rsid w:val="00B33512"/>
    <w:rsid w:val="00B343DF"/>
    <w:rsid w:val="00B37E72"/>
    <w:rsid w:val="00B43832"/>
    <w:rsid w:val="00B445F0"/>
    <w:rsid w:val="00B45A69"/>
    <w:rsid w:val="00B468BE"/>
    <w:rsid w:val="00B50616"/>
    <w:rsid w:val="00B51C96"/>
    <w:rsid w:val="00B526DB"/>
    <w:rsid w:val="00B56506"/>
    <w:rsid w:val="00B57144"/>
    <w:rsid w:val="00B662D1"/>
    <w:rsid w:val="00B665B0"/>
    <w:rsid w:val="00B67492"/>
    <w:rsid w:val="00B675E8"/>
    <w:rsid w:val="00B67A47"/>
    <w:rsid w:val="00B74354"/>
    <w:rsid w:val="00B7448A"/>
    <w:rsid w:val="00B75A8B"/>
    <w:rsid w:val="00B75E16"/>
    <w:rsid w:val="00B76009"/>
    <w:rsid w:val="00B7603B"/>
    <w:rsid w:val="00B7708B"/>
    <w:rsid w:val="00B77248"/>
    <w:rsid w:val="00B81249"/>
    <w:rsid w:val="00B81A9D"/>
    <w:rsid w:val="00B832E1"/>
    <w:rsid w:val="00B87016"/>
    <w:rsid w:val="00B91247"/>
    <w:rsid w:val="00B91703"/>
    <w:rsid w:val="00B93BAE"/>
    <w:rsid w:val="00B94436"/>
    <w:rsid w:val="00B9576D"/>
    <w:rsid w:val="00B95F26"/>
    <w:rsid w:val="00B97179"/>
    <w:rsid w:val="00B97705"/>
    <w:rsid w:val="00BA0FBE"/>
    <w:rsid w:val="00BA16CE"/>
    <w:rsid w:val="00BA2198"/>
    <w:rsid w:val="00BA5392"/>
    <w:rsid w:val="00BA54A5"/>
    <w:rsid w:val="00BA6979"/>
    <w:rsid w:val="00BB3529"/>
    <w:rsid w:val="00BB41CE"/>
    <w:rsid w:val="00BB500C"/>
    <w:rsid w:val="00BB7F95"/>
    <w:rsid w:val="00BC0248"/>
    <w:rsid w:val="00BC0314"/>
    <w:rsid w:val="00BC0327"/>
    <w:rsid w:val="00BC29C1"/>
    <w:rsid w:val="00BC2BF7"/>
    <w:rsid w:val="00BC2CAD"/>
    <w:rsid w:val="00BC4A04"/>
    <w:rsid w:val="00BC4ACC"/>
    <w:rsid w:val="00BC4E20"/>
    <w:rsid w:val="00BC60E3"/>
    <w:rsid w:val="00BD2090"/>
    <w:rsid w:val="00BD5E39"/>
    <w:rsid w:val="00BD72A6"/>
    <w:rsid w:val="00BD7BCB"/>
    <w:rsid w:val="00BE2ECB"/>
    <w:rsid w:val="00BE4264"/>
    <w:rsid w:val="00BE4737"/>
    <w:rsid w:val="00BE4B36"/>
    <w:rsid w:val="00BE5F6A"/>
    <w:rsid w:val="00BE7E16"/>
    <w:rsid w:val="00BF2559"/>
    <w:rsid w:val="00BF37AF"/>
    <w:rsid w:val="00BF5823"/>
    <w:rsid w:val="00BF6911"/>
    <w:rsid w:val="00C00694"/>
    <w:rsid w:val="00C01595"/>
    <w:rsid w:val="00C0163A"/>
    <w:rsid w:val="00C0371E"/>
    <w:rsid w:val="00C039FD"/>
    <w:rsid w:val="00C041A3"/>
    <w:rsid w:val="00C04668"/>
    <w:rsid w:val="00C04E50"/>
    <w:rsid w:val="00C06355"/>
    <w:rsid w:val="00C06DA8"/>
    <w:rsid w:val="00C06DC2"/>
    <w:rsid w:val="00C07C8A"/>
    <w:rsid w:val="00C136F3"/>
    <w:rsid w:val="00C14A10"/>
    <w:rsid w:val="00C2055A"/>
    <w:rsid w:val="00C211B2"/>
    <w:rsid w:val="00C26050"/>
    <w:rsid w:val="00C267AB"/>
    <w:rsid w:val="00C26DCA"/>
    <w:rsid w:val="00C30ACD"/>
    <w:rsid w:val="00C30DD5"/>
    <w:rsid w:val="00C33520"/>
    <w:rsid w:val="00C36C45"/>
    <w:rsid w:val="00C405E9"/>
    <w:rsid w:val="00C41783"/>
    <w:rsid w:val="00C417C1"/>
    <w:rsid w:val="00C432DD"/>
    <w:rsid w:val="00C446F5"/>
    <w:rsid w:val="00C47327"/>
    <w:rsid w:val="00C51B22"/>
    <w:rsid w:val="00C522B5"/>
    <w:rsid w:val="00C52ACA"/>
    <w:rsid w:val="00C53B96"/>
    <w:rsid w:val="00C56AA9"/>
    <w:rsid w:val="00C570CB"/>
    <w:rsid w:val="00C62E03"/>
    <w:rsid w:val="00C62E10"/>
    <w:rsid w:val="00C6330D"/>
    <w:rsid w:val="00C6371E"/>
    <w:rsid w:val="00C6570C"/>
    <w:rsid w:val="00C66058"/>
    <w:rsid w:val="00C67262"/>
    <w:rsid w:val="00C73BA1"/>
    <w:rsid w:val="00C7412C"/>
    <w:rsid w:val="00C747D0"/>
    <w:rsid w:val="00C75185"/>
    <w:rsid w:val="00C75F10"/>
    <w:rsid w:val="00C75F7B"/>
    <w:rsid w:val="00C77B41"/>
    <w:rsid w:val="00C77DF6"/>
    <w:rsid w:val="00C81559"/>
    <w:rsid w:val="00C81592"/>
    <w:rsid w:val="00C81E63"/>
    <w:rsid w:val="00C82702"/>
    <w:rsid w:val="00C83B16"/>
    <w:rsid w:val="00C85D23"/>
    <w:rsid w:val="00C902D0"/>
    <w:rsid w:val="00C909C5"/>
    <w:rsid w:val="00C90CA8"/>
    <w:rsid w:val="00C925DF"/>
    <w:rsid w:val="00C92CB3"/>
    <w:rsid w:val="00C93ABB"/>
    <w:rsid w:val="00C9515F"/>
    <w:rsid w:val="00C9545C"/>
    <w:rsid w:val="00C95585"/>
    <w:rsid w:val="00C95E4A"/>
    <w:rsid w:val="00C96478"/>
    <w:rsid w:val="00C970C1"/>
    <w:rsid w:val="00C97286"/>
    <w:rsid w:val="00CA2B7E"/>
    <w:rsid w:val="00CA3639"/>
    <w:rsid w:val="00CA460E"/>
    <w:rsid w:val="00CA5DA1"/>
    <w:rsid w:val="00CB1677"/>
    <w:rsid w:val="00CB240D"/>
    <w:rsid w:val="00CB45AE"/>
    <w:rsid w:val="00CB4DB3"/>
    <w:rsid w:val="00CB5CED"/>
    <w:rsid w:val="00CB721A"/>
    <w:rsid w:val="00CC0305"/>
    <w:rsid w:val="00CC1B9C"/>
    <w:rsid w:val="00CC1C91"/>
    <w:rsid w:val="00CC54A6"/>
    <w:rsid w:val="00CC5942"/>
    <w:rsid w:val="00CD3F41"/>
    <w:rsid w:val="00CD4F0D"/>
    <w:rsid w:val="00CD5CCE"/>
    <w:rsid w:val="00CD65AF"/>
    <w:rsid w:val="00CD660B"/>
    <w:rsid w:val="00CD788A"/>
    <w:rsid w:val="00CE0489"/>
    <w:rsid w:val="00CE3173"/>
    <w:rsid w:val="00CE47EB"/>
    <w:rsid w:val="00CE70FD"/>
    <w:rsid w:val="00CE7685"/>
    <w:rsid w:val="00CE76BF"/>
    <w:rsid w:val="00CF0F58"/>
    <w:rsid w:val="00CF11A1"/>
    <w:rsid w:val="00CF191F"/>
    <w:rsid w:val="00CF1A68"/>
    <w:rsid w:val="00CF27A9"/>
    <w:rsid w:val="00CF312C"/>
    <w:rsid w:val="00CF3D92"/>
    <w:rsid w:val="00CF5043"/>
    <w:rsid w:val="00D003A3"/>
    <w:rsid w:val="00D01D50"/>
    <w:rsid w:val="00D02773"/>
    <w:rsid w:val="00D058CD"/>
    <w:rsid w:val="00D10668"/>
    <w:rsid w:val="00D11FB4"/>
    <w:rsid w:val="00D12CB9"/>
    <w:rsid w:val="00D13F8A"/>
    <w:rsid w:val="00D14E70"/>
    <w:rsid w:val="00D1606F"/>
    <w:rsid w:val="00D1657E"/>
    <w:rsid w:val="00D165FC"/>
    <w:rsid w:val="00D2031F"/>
    <w:rsid w:val="00D20C29"/>
    <w:rsid w:val="00D23081"/>
    <w:rsid w:val="00D246AA"/>
    <w:rsid w:val="00D25EF7"/>
    <w:rsid w:val="00D26723"/>
    <w:rsid w:val="00D27364"/>
    <w:rsid w:val="00D27B0E"/>
    <w:rsid w:val="00D30AF7"/>
    <w:rsid w:val="00D32C9A"/>
    <w:rsid w:val="00D33744"/>
    <w:rsid w:val="00D41845"/>
    <w:rsid w:val="00D41FEA"/>
    <w:rsid w:val="00D42DE5"/>
    <w:rsid w:val="00D44D55"/>
    <w:rsid w:val="00D45B1D"/>
    <w:rsid w:val="00D46C5D"/>
    <w:rsid w:val="00D4702E"/>
    <w:rsid w:val="00D477E3"/>
    <w:rsid w:val="00D50366"/>
    <w:rsid w:val="00D5055C"/>
    <w:rsid w:val="00D50D96"/>
    <w:rsid w:val="00D5219B"/>
    <w:rsid w:val="00D5496A"/>
    <w:rsid w:val="00D54D4E"/>
    <w:rsid w:val="00D5517A"/>
    <w:rsid w:val="00D5525E"/>
    <w:rsid w:val="00D55C5E"/>
    <w:rsid w:val="00D56B76"/>
    <w:rsid w:val="00D60B52"/>
    <w:rsid w:val="00D61B2C"/>
    <w:rsid w:val="00D631BA"/>
    <w:rsid w:val="00D64132"/>
    <w:rsid w:val="00D663A6"/>
    <w:rsid w:val="00D67C1E"/>
    <w:rsid w:val="00D7162E"/>
    <w:rsid w:val="00D73618"/>
    <w:rsid w:val="00D765CC"/>
    <w:rsid w:val="00D76C31"/>
    <w:rsid w:val="00D77BC9"/>
    <w:rsid w:val="00D818F9"/>
    <w:rsid w:val="00D82A32"/>
    <w:rsid w:val="00D82A72"/>
    <w:rsid w:val="00D859D2"/>
    <w:rsid w:val="00D914F9"/>
    <w:rsid w:val="00D92029"/>
    <w:rsid w:val="00D935DA"/>
    <w:rsid w:val="00D94550"/>
    <w:rsid w:val="00D979A9"/>
    <w:rsid w:val="00D97E81"/>
    <w:rsid w:val="00D97F84"/>
    <w:rsid w:val="00DA019D"/>
    <w:rsid w:val="00DA239A"/>
    <w:rsid w:val="00DA29E4"/>
    <w:rsid w:val="00DA2EF4"/>
    <w:rsid w:val="00DA4DA5"/>
    <w:rsid w:val="00DA7951"/>
    <w:rsid w:val="00DA7CB2"/>
    <w:rsid w:val="00DB06C6"/>
    <w:rsid w:val="00DB0872"/>
    <w:rsid w:val="00DB1EA9"/>
    <w:rsid w:val="00DB3214"/>
    <w:rsid w:val="00DB3B8F"/>
    <w:rsid w:val="00DB4792"/>
    <w:rsid w:val="00DB7574"/>
    <w:rsid w:val="00DC165E"/>
    <w:rsid w:val="00DC1F5A"/>
    <w:rsid w:val="00DC3A08"/>
    <w:rsid w:val="00DC4ADC"/>
    <w:rsid w:val="00DC5B25"/>
    <w:rsid w:val="00DD2F62"/>
    <w:rsid w:val="00DD32F7"/>
    <w:rsid w:val="00DD3938"/>
    <w:rsid w:val="00DD3CF9"/>
    <w:rsid w:val="00DD3D43"/>
    <w:rsid w:val="00DD42E3"/>
    <w:rsid w:val="00DD56D2"/>
    <w:rsid w:val="00DD56D8"/>
    <w:rsid w:val="00DD7EEC"/>
    <w:rsid w:val="00DE03E9"/>
    <w:rsid w:val="00DE1347"/>
    <w:rsid w:val="00DE26D1"/>
    <w:rsid w:val="00DE2AF2"/>
    <w:rsid w:val="00DE2F7E"/>
    <w:rsid w:val="00DE2FAF"/>
    <w:rsid w:val="00DE36FB"/>
    <w:rsid w:val="00DE3816"/>
    <w:rsid w:val="00DE5361"/>
    <w:rsid w:val="00DE5504"/>
    <w:rsid w:val="00DF2066"/>
    <w:rsid w:val="00DF2775"/>
    <w:rsid w:val="00DF35B8"/>
    <w:rsid w:val="00DF4CD9"/>
    <w:rsid w:val="00E016E4"/>
    <w:rsid w:val="00E028CD"/>
    <w:rsid w:val="00E05C05"/>
    <w:rsid w:val="00E06A23"/>
    <w:rsid w:val="00E102B4"/>
    <w:rsid w:val="00E10716"/>
    <w:rsid w:val="00E10EC9"/>
    <w:rsid w:val="00E11F5F"/>
    <w:rsid w:val="00E14300"/>
    <w:rsid w:val="00E147D5"/>
    <w:rsid w:val="00E14A60"/>
    <w:rsid w:val="00E2167A"/>
    <w:rsid w:val="00E218A4"/>
    <w:rsid w:val="00E21FB6"/>
    <w:rsid w:val="00E2228E"/>
    <w:rsid w:val="00E25145"/>
    <w:rsid w:val="00E27C8E"/>
    <w:rsid w:val="00E27FC6"/>
    <w:rsid w:val="00E3144A"/>
    <w:rsid w:val="00E35808"/>
    <w:rsid w:val="00E35F95"/>
    <w:rsid w:val="00E369C8"/>
    <w:rsid w:val="00E4019B"/>
    <w:rsid w:val="00E406F8"/>
    <w:rsid w:val="00E41BB3"/>
    <w:rsid w:val="00E4287C"/>
    <w:rsid w:val="00E4309F"/>
    <w:rsid w:val="00E438C9"/>
    <w:rsid w:val="00E440A9"/>
    <w:rsid w:val="00E455CC"/>
    <w:rsid w:val="00E45CAC"/>
    <w:rsid w:val="00E46CE7"/>
    <w:rsid w:val="00E4794A"/>
    <w:rsid w:val="00E52A8A"/>
    <w:rsid w:val="00E537C9"/>
    <w:rsid w:val="00E543E4"/>
    <w:rsid w:val="00E56223"/>
    <w:rsid w:val="00E57E87"/>
    <w:rsid w:val="00E6176F"/>
    <w:rsid w:val="00E64EFC"/>
    <w:rsid w:val="00E65D4E"/>
    <w:rsid w:val="00E65D6F"/>
    <w:rsid w:val="00E65DA5"/>
    <w:rsid w:val="00E66B13"/>
    <w:rsid w:val="00E677C9"/>
    <w:rsid w:val="00E677F7"/>
    <w:rsid w:val="00E67F6D"/>
    <w:rsid w:val="00E701D3"/>
    <w:rsid w:val="00E72B9C"/>
    <w:rsid w:val="00E739B6"/>
    <w:rsid w:val="00E73DEC"/>
    <w:rsid w:val="00E74132"/>
    <w:rsid w:val="00E744C3"/>
    <w:rsid w:val="00E74739"/>
    <w:rsid w:val="00E774EB"/>
    <w:rsid w:val="00E807F0"/>
    <w:rsid w:val="00E807FA"/>
    <w:rsid w:val="00E8289F"/>
    <w:rsid w:val="00E82A5D"/>
    <w:rsid w:val="00E91C07"/>
    <w:rsid w:val="00E92850"/>
    <w:rsid w:val="00E95ED0"/>
    <w:rsid w:val="00E97005"/>
    <w:rsid w:val="00EA047E"/>
    <w:rsid w:val="00EA230B"/>
    <w:rsid w:val="00EA415E"/>
    <w:rsid w:val="00EA57C9"/>
    <w:rsid w:val="00EB0E3A"/>
    <w:rsid w:val="00EB2385"/>
    <w:rsid w:val="00EB359C"/>
    <w:rsid w:val="00EB36B9"/>
    <w:rsid w:val="00EB62CB"/>
    <w:rsid w:val="00EB70C4"/>
    <w:rsid w:val="00EB7226"/>
    <w:rsid w:val="00EB7E30"/>
    <w:rsid w:val="00EC75B5"/>
    <w:rsid w:val="00EC7812"/>
    <w:rsid w:val="00ED08A5"/>
    <w:rsid w:val="00ED1018"/>
    <w:rsid w:val="00ED1D66"/>
    <w:rsid w:val="00ED294C"/>
    <w:rsid w:val="00ED2B7F"/>
    <w:rsid w:val="00ED3879"/>
    <w:rsid w:val="00ED467F"/>
    <w:rsid w:val="00ED5327"/>
    <w:rsid w:val="00EE0784"/>
    <w:rsid w:val="00EE3B40"/>
    <w:rsid w:val="00EE6FA3"/>
    <w:rsid w:val="00EE763A"/>
    <w:rsid w:val="00EE789F"/>
    <w:rsid w:val="00EE7C96"/>
    <w:rsid w:val="00EF03F0"/>
    <w:rsid w:val="00EF3693"/>
    <w:rsid w:val="00EF3B1A"/>
    <w:rsid w:val="00EF6230"/>
    <w:rsid w:val="00EF651E"/>
    <w:rsid w:val="00EF7B02"/>
    <w:rsid w:val="00F01001"/>
    <w:rsid w:val="00F01633"/>
    <w:rsid w:val="00F03579"/>
    <w:rsid w:val="00F0360E"/>
    <w:rsid w:val="00F04662"/>
    <w:rsid w:val="00F05009"/>
    <w:rsid w:val="00F10A32"/>
    <w:rsid w:val="00F13DF0"/>
    <w:rsid w:val="00F14E16"/>
    <w:rsid w:val="00F14FF3"/>
    <w:rsid w:val="00F17EDE"/>
    <w:rsid w:val="00F20323"/>
    <w:rsid w:val="00F23C2B"/>
    <w:rsid w:val="00F24152"/>
    <w:rsid w:val="00F258D1"/>
    <w:rsid w:val="00F25DB7"/>
    <w:rsid w:val="00F27083"/>
    <w:rsid w:val="00F27629"/>
    <w:rsid w:val="00F30131"/>
    <w:rsid w:val="00F30E58"/>
    <w:rsid w:val="00F3223D"/>
    <w:rsid w:val="00F32B2C"/>
    <w:rsid w:val="00F36DCD"/>
    <w:rsid w:val="00F372D7"/>
    <w:rsid w:val="00F37D90"/>
    <w:rsid w:val="00F407D0"/>
    <w:rsid w:val="00F40A2E"/>
    <w:rsid w:val="00F40CDE"/>
    <w:rsid w:val="00F41818"/>
    <w:rsid w:val="00F41F74"/>
    <w:rsid w:val="00F425BD"/>
    <w:rsid w:val="00F43016"/>
    <w:rsid w:val="00F43285"/>
    <w:rsid w:val="00F43A04"/>
    <w:rsid w:val="00F43AD5"/>
    <w:rsid w:val="00F440D9"/>
    <w:rsid w:val="00F44359"/>
    <w:rsid w:val="00F5540F"/>
    <w:rsid w:val="00F602F6"/>
    <w:rsid w:val="00F607EA"/>
    <w:rsid w:val="00F611B5"/>
    <w:rsid w:val="00F6538E"/>
    <w:rsid w:val="00F6659C"/>
    <w:rsid w:val="00F6698A"/>
    <w:rsid w:val="00F70C85"/>
    <w:rsid w:val="00F718C9"/>
    <w:rsid w:val="00F7298C"/>
    <w:rsid w:val="00F733AE"/>
    <w:rsid w:val="00F739D8"/>
    <w:rsid w:val="00F76686"/>
    <w:rsid w:val="00F77237"/>
    <w:rsid w:val="00F82561"/>
    <w:rsid w:val="00F83EE9"/>
    <w:rsid w:val="00F840D5"/>
    <w:rsid w:val="00F84D19"/>
    <w:rsid w:val="00F863F8"/>
    <w:rsid w:val="00F915AA"/>
    <w:rsid w:val="00F91B20"/>
    <w:rsid w:val="00F94DAA"/>
    <w:rsid w:val="00FA06B1"/>
    <w:rsid w:val="00FA136B"/>
    <w:rsid w:val="00FA2FA8"/>
    <w:rsid w:val="00FA3B05"/>
    <w:rsid w:val="00FA58E3"/>
    <w:rsid w:val="00FA640F"/>
    <w:rsid w:val="00FA646C"/>
    <w:rsid w:val="00FB104C"/>
    <w:rsid w:val="00FB1A1E"/>
    <w:rsid w:val="00FB1D70"/>
    <w:rsid w:val="00FB39D5"/>
    <w:rsid w:val="00FB4732"/>
    <w:rsid w:val="00FC0C7F"/>
    <w:rsid w:val="00FC1913"/>
    <w:rsid w:val="00FC332C"/>
    <w:rsid w:val="00FC69EA"/>
    <w:rsid w:val="00FC7DEE"/>
    <w:rsid w:val="00FD05F8"/>
    <w:rsid w:val="00FD0B1D"/>
    <w:rsid w:val="00FD37A6"/>
    <w:rsid w:val="00FD4FDA"/>
    <w:rsid w:val="00FD5C9E"/>
    <w:rsid w:val="00FE1D72"/>
    <w:rsid w:val="00FE4CCB"/>
    <w:rsid w:val="00FE66C5"/>
    <w:rsid w:val="00FF0E5E"/>
    <w:rsid w:val="00FF1AD7"/>
    <w:rsid w:val="00FF324F"/>
    <w:rsid w:val="00FF48F8"/>
    <w:rsid w:val="00FF4AEF"/>
    <w:rsid w:val="00FF641C"/>
    <w:rsid w:val="00FF76CB"/>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0765"/>
  <w15:chartTrackingRefBased/>
  <w15:docId w15:val="{7A3CE21C-4FB3-45B3-8E4A-43C7E868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2FA"/>
    <w:pPr>
      <w:ind w:firstLine="720"/>
    </w:pPr>
    <w:rPr>
      <w:rFonts w:ascii="Times New Roman" w:hAnsi="Times New Roman" w:cs="Times New Roman"/>
      <w:sz w:val="24"/>
      <w:szCs w:val="24"/>
    </w:rPr>
  </w:style>
  <w:style w:type="paragraph" w:styleId="Heading1">
    <w:name w:val="heading 1"/>
    <w:basedOn w:val="Normal"/>
    <w:next w:val="Normal"/>
    <w:link w:val="Heading1Char"/>
    <w:uiPriority w:val="9"/>
    <w:qFormat/>
    <w:rsid w:val="001D0E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0E2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D0E2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D0E2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BTSFirstSubheading">
    <w:name w:val="SEBTS First Subheading"/>
    <w:basedOn w:val="Heading2"/>
    <w:next w:val="Normal"/>
    <w:link w:val="SEBTSFirstSubheadingChar"/>
    <w:qFormat/>
    <w:rsid w:val="001D0E21"/>
    <w:pPr>
      <w:spacing w:before="360" w:after="240"/>
      <w:contextualSpacing/>
      <w:jc w:val="center"/>
    </w:pPr>
    <w:rPr>
      <w:rFonts w:ascii="Times New Roman" w:eastAsia="Times New Roman" w:hAnsi="Times New Roman" w:cs="Times New Roman"/>
      <w:b/>
      <w:bCs/>
      <w:color w:val="auto"/>
      <w:sz w:val="22"/>
    </w:rPr>
  </w:style>
  <w:style w:type="character" w:customStyle="1" w:styleId="SEBTSFirstSubheadingChar">
    <w:name w:val="SEBTS First Subheading Char"/>
    <w:basedOn w:val="DefaultParagraphFont"/>
    <w:link w:val="SEBTSFirstSubheading"/>
    <w:rsid w:val="001D0E21"/>
    <w:rPr>
      <w:rFonts w:ascii="Times New Roman" w:eastAsia="Times New Roman" w:hAnsi="Times New Roman" w:cs="Times New Roman"/>
      <w:b/>
      <w:bCs/>
      <w:szCs w:val="26"/>
    </w:rPr>
  </w:style>
  <w:style w:type="character" w:customStyle="1" w:styleId="Heading2Char">
    <w:name w:val="Heading 2 Char"/>
    <w:basedOn w:val="DefaultParagraphFont"/>
    <w:link w:val="Heading2"/>
    <w:uiPriority w:val="9"/>
    <w:rsid w:val="001D0E21"/>
    <w:rPr>
      <w:rFonts w:asciiTheme="majorHAnsi" w:eastAsiaTheme="majorEastAsia" w:hAnsiTheme="majorHAnsi" w:cstheme="majorBidi"/>
      <w:color w:val="2F5496" w:themeColor="accent1" w:themeShade="BF"/>
      <w:sz w:val="26"/>
      <w:szCs w:val="26"/>
    </w:rPr>
  </w:style>
  <w:style w:type="paragraph" w:customStyle="1" w:styleId="First-levelSubheading">
    <w:name w:val="First-level Subheading"/>
    <w:basedOn w:val="Heading2"/>
    <w:next w:val="Normal"/>
    <w:link w:val="First-levelSubheadingChar"/>
    <w:qFormat/>
    <w:rsid w:val="001D0E21"/>
    <w:pPr>
      <w:spacing w:before="360" w:after="240"/>
      <w:contextualSpacing/>
      <w:jc w:val="center"/>
    </w:pPr>
    <w:rPr>
      <w:rFonts w:ascii="Times New Roman" w:eastAsia="Times New Roman" w:hAnsi="Times New Roman" w:cs="Times New Roman"/>
      <w:b/>
      <w:bCs/>
      <w:color w:val="auto"/>
      <w:sz w:val="22"/>
    </w:rPr>
  </w:style>
  <w:style w:type="character" w:customStyle="1" w:styleId="First-levelSubheadingChar">
    <w:name w:val="First-level Subheading Char"/>
    <w:basedOn w:val="DefaultParagraphFont"/>
    <w:link w:val="First-levelSubheading"/>
    <w:rsid w:val="001D0E21"/>
    <w:rPr>
      <w:rFonts w:ascii="Times New Roman" w:eastAsia="Times New Roman" w:hAnsi="Times New Roman" w:cs="Times New Roman"/>
      <w:b/>
      <w:bCs/>
      <w:szCs w:val="26"/>
    </w:rPr>
  </w:style>
  <w:style w:type="paragraph" w:customStyle="1" w:styleId="Fourth-levelSubheading">
    <w:name w:val="Fourth-level Subheading"/>
    <w:basedOn w:val="Normal"/>
    <w:next w:val="Normal"/>
    <w:qFormat/>
    <w:rsid w:val="001D0E21"/>
    <w:pPr>
      <w:spacing w:before="240" w:line="480" w:lineRule="auto"/>
    </w:pPr>
  </w:style>
  <w:style w:type="paragraph" w:customStyle="1" w:styleId="Second-levelHeading">
    <w:name w:val="Second-level Heading"/>
    <w:basedOn w:val="Heading3"/>
    <w:next w:val="ParagraphafterHeadingorBlockQuote"/>
    <w:qFormat/>
    <w:rsid w:val="001D0E21"/>
    <w:pPr>
      <w:spacing w:before="360" w:after="240"/>
      <w:jc w:val="center"/>
    </w:pPr>
    <w:rPr>
      <w:rFonts w:ascii="Times New Roman" w:hAnsi="Times New Roman"/>
      <w:color w:val="auto"/>
    </w:rPr>
  </w:style>
  <w:style w:type="character" w:customStyle="1" w:styleId="Heading3Char">
    <w:name w:val="Heading 3 Char"/>
    <w:basedOn w:val="DefaultParagraphFont"/>
    <w:link w:val="Heading3"/>
    <w:uiPriority w:val="9"/>
    <w:rsid w:val="001D0E21"/>
    <w:rPr>
      <w:rFonts w:asciiTheme="majorHAnsi" w:eastAsiaTheme="majorEastAsia" w:hAnsiTheme="majorHAnsi" w:cstheme="majorBidi"/>
      <w:color w:val="1F3763" w:themeColor="accent1" w:themeShade="7F"/>
      <w:sz w:val="24"/>
      <w:szCs w:val="24"/>
    </w:rPr>
  </w:style>
  <w:style w:type="paragraph" w:customStyle="1" w:styleId="Blockquote">
    <w:name w:val="Block quote"/>
    <w:basedOn w:val="Normal"/>
    <w:next w:val="Normal"/>
    <w:qFormat/>
    <w:rsid w:val="001D0E21"/>
    <w:pPr>
      <w:spacing w:after="240"/>
      <w:ind w:left="720"/>
    </w:pPr>
  </w:style>
  <w:style w:type="paragraph" w:customStyle="1" w:styleId="ChapterHeading">
    <w:name w:val="Chapter Heading"/>
    <w:basedOn w:val="Heading1"/>
    <w:next w:val="Normal"/>
    <w:autoRedefine/>
    <w:qFormat/>
    <w:rsid w:val="001D0E21"/>
    <w:pPr>
      <w:spacing w:before="1440" w:after="480"/>
      <w:jc w:val="center"/>
    </w:pPr>
    <w:rPr>
      <w:rFonts w:ascii="Times New Roman" w:hAnsi="Times New Roman"/>
      <w:caps/>
      <w:color w:val="auto"/>
      <w:sz w:val="24"/>
      <w:szCs w:val="24"/>
    </w:rPr>
  </w:style>
  <w:style w:type="character" w:customStyle="1" w:styleId="Heading1Char">
    <w:name w:val="Heading 1 Char"/>
    <w:basedOn w:val="DefaultParagraphFont"/>
    <w:link w:val="Heading1"/>
    <w:uiPriority w:val="9"/>
    <w:rsid w:val="001D0E21"/>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qFormat/>
    <w:rsid w:val="001D0E21"/>
    <w:pPr>
      <w:spacing w:line="480" w:lineRule="auto"/>
    </w:pPr>
  </w:style>
  <w:style w:type="paragraph" w:customStyle="1" w:styleId="ParagraphafterHeadingorBlockQuote">
    <w:name w:val="Paragraph after Heading or Block Quote"/>
    <w:basedOn w:val="Paragraph"/>
    <w:next w:val="Paragraph"/>
    <w:qFormat/>
    <w:rsid w:val="001D0E21"/>
    <w:pPr>
      <w:ind w:firstLine="0"/>
    </w:pPr>
  </w:style>
  <w:style w:type="paragraph" w:customStyle="1" w:styleId="Third-levelSubheading">
    <w:name w:val="Third-level Subheading"/>
    <w:basedOn w:val="Heading4"/>
    <w:next w:val="ParagraphafterHeadingorBlockQuote"/>
    <w:qFormat/>
    <w:rsid w:val="001D0E21"/>
    <w:pPr>
      <w:spacing w:before="360" w:after="240"/>
    </w:pPr>
    <w:rPr>
      <w:rFonts w:ascii="Times New Roman" w:hAnsi="Times New Roman"/>
      <w:b/>
      <w:bCs/>
      <w:color w:val="auto"/>
    </w:rPr>
  </w:style>
  <w:style w:type="character" w:customStyle="1" w:styleId="Heading4Char">
    <w:name w:val="Heading 4 Char"/>
    <w:basedOn w:val="DefaultParagraphFont"/>
    <w:link w:val="Heading4"/>
    <w:uiPriority w:val="9"/>
    <w:semiHidden/>
    <w:rsid w:val="001D0E21"/>
    <w:rPr>
      <w:rFonts w:asciiTheme="majorHAnsi" w:eastAsiaTheme="majorEastAsia" w:hAnsiTheme="majorHAnsi" w:cstheme="majorBidi"/>
      <w:i/>
      <w:iCs/>
      <w:color w:val="2F5496" w:themeColor="accent1" w:themeShade="BF"/>
      <w:sz w:val="24"/>
      <w:szCs w:val="24"/>
    </w:rPr>
  </w:style>
  <w:style w:type="paragraph" w:customStyle="1" w:styleId="TitlePageText">
    <w:name w:val="Title Page Text"/>
    <w:basedOn w:val="Normal"/>
    <w:autoRedefine/>
    <w:qFormat/>
    <w:rsid w:val="001D0E21"/>
    <w:pPr>
      <w:jc w:val="center"/>
    </w:pPr>
    <w:rPr>
      <w:caps/>
    </w:rPr>
  </w:style>
  <w:style w:type="character" w:styleId="PlaceholderText">
    <w:name w:val="Placeholder Text"/>
    <w:basedOn w:val="DefaultParagraphFont"/>
    <w:uiPriority w:val="99"/>
    <w:semiHidden/>
    <w:rsid w:val="00090134"/>
    <w:rPr>
      <w:color w:val="808080"/>
    </w:rPr>
  </w:style>
  <w:style w:type="character" w:styleId="CommentReference">
    <w:name w:val="annotation reference"/>
    <w:basedOn w:val="DefaultParagraphFont"/>
    <w:uiPriority w:val="99"/>
    <w:semiHidden/>
    <w:unhideWhenUsed/>
    <w:rsid w:val="00090134"/>
    <w:rPr>
      <w:sz w:val="16"/>
      <w:szCs w:val="16"/>
    </w:rPr>
  </w:style>
  <w:style w:type="paragraph" w:styleId="CommentText">
    <w:name w:val="annotation text"/>
    <w:basedOn w:val="Normal"/>
    <w:link w:val="CommentTextChar"/>
    <w:uiPriority w:val="99"/>
    <w:unhideWhenUsed/>
    <w:rsid w:val="00090134"/>
    <w:pPr>
      <w:spacing w:line="240" w:lineRule="auto"/>
    </w:pPr>
    <w:rPr>
      <w:sz w:val="20"/>
      <w:szCs w:val="20"/>
    </w:rPr>
  </w:style>
  <w:style w:type="character" w:customStyle="1" w:styleId="CommentTextChar">
    <w:name w:val="Comment Text Char"/>
    <w:basedOn w:val="DefaultParagraphFont"/>
    <w:link w:val="CommentText"/>
    <w:uiPriority w:val="99"/>
    <w:rsid w:val="0009013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0134"/>
    <w:rPr>
      <w:b/>
      <w:bCs/>
    </w:rPr>
  </w:style>
  <w:style w:type="character" w:customStyle="1" w:styleId="CommentSubjectChar">
    <w:name w:val="Comment Subject Char"/>
    <w:basedOn w:val="CommentTextChar"/>
    <w:link w:val="CommentSubject"/>
    <w:uiPriority w:val="99"/>
    <w:semiHidden/>
    <w:rsid w:val="00090134"/>
    <w:rPr>
      <w:rFonts w:ascii="Times New Roman" w:hAnsi="Times New Roman" w:cs="Times New Roman"/>
      <w:b/>
      <w:bCs/>
      <w:sz w:val="20"/>
      <w:szCs w:val="20"/>
    </w:rPr>
  </w:style>
  <w:style w:type="paragraph" w:styleId="FootnoteText">
    <w:name w:val="footnote text"/>
    <w:basedOn w:val="Normal"/>
    <w:link w:val="FootnoteTextChar"/>
    <w:uiPriority w:val="99"/>
    <w:unhideWhenUsed/>
    <w:rsid w:val="00090134"/>
    <w:pPr>
      <w:spacing w:after="0" w:line="240" w:lineRule="auto"/>
    </w:pPr>
    <w:rPr>
      <w:sz w:val="20"/>
      <w:szCs w:val="20"/>
    </w:rPr>
  </w:style>
  <w:style w:type="character" w:customStyle="1" w:styleId="FootnoteTextChar">
    <w:name w:val="Footnote Text Char"/>
    <w:basedOn w:val="DefaultParagraphFont"/>
    <w:link w:val="FootnoteText"/>
    <w:uiPriority w:val="99"/>
    <w:rsid w:val="0009013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90134"/>
    <w:rPr>
      <w:vertAlign w:val="superscript"/>
    </w:rPr>
  </w:style>
  <w:style w:type="character" w:styleId="Emphasis">
    <w:name w:val="Emphasis"/>
    <w:basedOn w:val="DefaultParagraphFont"/>
    <w:uiPriority w:val="20"/>
    <w:qFormat/>
    <w:rsid w:val="00090134"/>
    <w:rPr>
      <w:i/>
      <w:iCs/>
    </w:rPr>
  </w:style>
  <w:style w:type="paragraph" w:styleId="Header">
    <w:name w:val="header"/>
    <w:basedOn w:val="Normal"/>
    <w:link w:val="HeaderChar"/>
    <w:uiPriority w:val="99"/>
    <w:unhideWhenUsed/>
    <w:rsid w:val="004A6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D94"/>
    <w:rPr>
      <w:rFonts w:ascii="Times New Roman" w:hAnsi="Times New Roman" w:cs="Times New Roman"/>
      <w:sz w:val="24"/>
      <w:szCs w:val="24"/>
    </w:rPr>
  </w:style>
  <w:style w:type="paragraph" w:styleId="Footer">
    <w:name w:val="footer"/>
    <w:basedOn w:val="Normal"/>
    <w:link w:val="FooterChar"/>
    <w:uiPriority w:val="99"/>
    <w:unhideWhenUsed/>
    <w:rsid w:val="004A6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D94"/>
    <w:rPr>
      <w:rFonts w:ascii="Times New Roman" w:hAnsi="Times New Roman" w:cs="Times New Roman"/>
      <w:sz w:val="24"/>
      <w:szCs w:val="24"/>
    </w:rPr>
  </w:style>
  <w:style w:type="paragraph" w:styleId="Revision">
    <w:name w:val="Revision"/>
    <w:hidden/>
    <w:uiPriority w:val="99"/>
    <w:semiHidden/>
    <w:rsid w:val="00A454CF"/>
    <w:pPr>
      <w:spacing w:after="0" w:line="240" w:lineRule="auto"/>
    </w:pPr>
    <w:rPr>
      <w:rFonts w:ascii="Times New Roman" w:hAnsi="Times New Roman" w:cs="Times New Roman"/>
      <w:sz w:val="24"/>
      <w:szCs w:val="24"/>
    </w:rPr>
  </w:style>
  <w:style w:type="character" w:styleId="EndnoteReference">
    <w:name w:val="endnote reference"/>
    <w:basedOn w:val="DefaultParagraphFont"/>
    <w:uiPriority w:val="99"/>
    <w:semiHidden/>
    <w:unhideWhenUsed/>
    <w:rsid w:val="00B14D46"/>
    <w:rPr>
      <w:vertAlign w:val="superscript"/>
    </w:rPr>
  </w:style>
  <w:style w:type="paragraph" w:styleId="Bibliography">
    <w:name w:val="Bibliography"/>
    <w:basedOn w:val="Normal"/>
    <w:next w:val="Normal"/>
    <w:uiPriority w:val="37"/>
    <w:unhideWhenUsed/>
    <w:rsid w:val="004603E9"/>
    <w:pPr>
      <w:spacing w:after="0" w:line="480" w:lineRule="auto"/>
      <w:ind w:left="720" w:hanging="720"/>
    </w:pPr>
  </w:style>
  <w:style w:type="character" w:styleId="Hyperlink">
    <w:name w:val="Hyperlink"/>
    <w:basedOn w:val="DefaultParagraphFont"/>
    <w:uiPriority w:val="99"/>
    <w:unhideWhenUsed/>
    <w:rsid w:val="00586D7E"/>
    <w:rPr>
      <w:color w:val="0563C1" w:themeColor="hyperlink"/>
      <w:u w:val="single"/>
    </w:rPr>
  </w:style>
  <w:style w:type="character" w:styleId="UnresolvedMention">
    <w:name w:val="Unresolved Mention"/>
    <w:basedOn w:val="DefaultParagraphFont"/>
    <w:uiPriority w:val="99"/>
    <w:semiHidden/>
    <w:unhideWhenUsed/>
    <w:rsid w:val="00586D7E"/>
    <w:rPr>
      <w:color w:val="605E5C"/>
      <w:shd w:val="clear" w:color="auto" w:fill="E1DFDD"/>
    </w:rPr>
  </w:style>
  <w:style w:type="paragraph" w:styleId="EndnoteText">
    <w:name w:val="endnote text"/>
    <w:basedOn w:val="Normal"/>
    <w:link w:val="EndnoteTextChar"/>
    <w:uiPriority w:val="99"/>
    <w:semiHidden/>
    <w:unhideWhenUsed/>
    <w:rsid w:val="004870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7009"/>
    <w:rPr>
      <w:rFonts w:ascii="Times New Roman" w:hAnsi="Times New Roman" w:cs="Times New Roman"/>
      <w:sz w:val="20"/>
      <w:szCs w:val="20"/>
    </w:rPr>
  </w:style>
  <w:style w:type="character" w:styleId="PageNumber">
    <w:name w:val="page number"/>
    <w:basedOn w:val="DefaultParagraphFont"/>
    <w:uiPriority w:val="99"/>
    <w:semiHidden/>
    <w:unhideWhenUsed/>
    <w:rsid w:val="00373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60480">
      <w:bodyDiv w:val="1"/>
      <w:marLeft w:val="0"/>
      <w:marRight w:val="0"/>
      <w:marTop w:val="0"/>
      <w:marBottom w:val="0"/>
      <w:divBdr>
        <w:top w:val="none" w:sz="0" w:space="0" w:color="auto"/>
        <w:left w:val="none" w:sz="0" w:space="0" w:color="auto"/>
        <w:bottom w:val="none" w:sz="0" w:space="0" w:color="auto"/>
        <w:right w:val="none" w:sz="0" w:space="0" w:color="auto"/>
      </w:divBdr>
      <w:divsChild>
        <w:div w:id="1866164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A03B4-2D3F-4A19-8D65-F0EEFA9C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8977</Words>
  <Characters>51173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 Anna</dc:creator>
  <cp:keywords/>
  <dc:description/>
  <cp:lastModifiedBy>Nelson Jennings</cp:lastModifiedBy>
  <cp:revision>4</cp:revision>
  <dcterms:created xsi:type="dcterms:W3CDTF">2023-03-28T19:03:00Z</dcterms:created>
  <dcterms:modified xsi:type="dcterms:W3CDTF">2023-04-04T11:15:00Z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id="yPhLkJQb"/&gt;&lt;style id="http://www.zotero.org/styles/apa" locale="en-US" hasBibliography="1" bibliographyStyleHasBeenSet="1"/&gt;&lt;prefs&gt;&lt;pref name="fieldType" value="Field"/&gt;&lt;/prefs&gt;&lt;/data&gt;</vt:lpwstr>
  </property>
  <property fmtid="{D5CDD505-2E9C-101B-9397-08002B2CF9AE}" pid="3" name="GrammarlyDocumentId">
    <vt:lpwstr>1f99d92e41c7436a5fdb1cceef7ef464fbcd15d92bc59b1a2be3b15efaa5fb56</vt:lpwstr>
  </property>
</Properties>
</file>