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BE37" w14:textId="2D606D5D" w:rsidR="00343D14" w:rsidRPr="00343D14" w:rsidRDefault="00343D14" w:rsidP="00343D14">
      <w:pPr>
        <w:shd w:val="clear" w:color="auto" w:fill="FFFFFF"/>
        <w:tabs>
          <w:tab w:val="center" w:pos="4680"/>
          <w:tab w:val="left" w:pos="8546"/>
        </w:tabs>
        <w:spacing w:line="240" w:lineRule="auto"/>
        <w:jc w:val="center"/>
        <w:rPr>
          <w:rFonts w:ascii="Times New Roman" w:hAnsi="Times New Roman" w:cs="Times New Roman"/>
          <w:b/>
          <w:sz w:val="24"/>
          <w:szCs w:val="24"/>
        </w:rPr>
      </w:pPr>
      <w:r w:rsidRPr="00343D14">
        <w:rPr>
          <w:rFonts w:ascii="Times New Roman" w:hAnsi="Times New Roman" w:cs="Times New Roman"/>
          <w:b/>
          <w:sz w:val="24"/>
          <w:szCs w:val="24"/>
        </w:rPr>
        <w:t>Guest Editorial</w:t>
      </w:r>
    </w:p>
    <w:p w14:paraId="217441F0" w14:textId="4B55BF4B" w:rsidR="00343D14" w:rsidRPr="00343D14" w:rsidRDefault="00343D14" w:rsidP="00343D14">
      <w:pPr>
        <w:shd w:val="clear" w:color="auto" w:fill="FFFFFF"/>
        <w:spacing w:line="240" w:lineRule="auto"/>
        <w:jc w:val="center"/>
        <w:rPr>
          <w:rFonts w:ascii="Times New Roman" w:hAnsi="Times New Roman" w:cs="Times New Roman"/>
          <w:b/>
          <w:sz w:val="24"/>
          <w:szCs w:val="24"/>
        </w:rPr>
      </w:pPr>
      <w:r w:rsidRPr="00343D14">
        <w:rPr>
          <w:rFonts w:ascii="Times New Roman" w:hAnsi="Times New Roman" w:cs="Times New Roman"/>
          <w:b/>
          <w:sz w:val="24"/>
          <w:szCs w:val="24"/>
        </w:rPr>
        <w:t>“Time and Revival”</w:t>
      </w:r>
    </w:p>
    <w:p w14:paraId="041254A1" w14:textId="383B1D62" w:rsidR="00343D14" w:rsidRPr="00343D14" w:rsidRDefault="00343D14" w:rsidP="00343D14">
      <w:pPr>
        <w:shd w:val="clear" w:color="auto" w:fill="FFFFFF"/>
        <w:spacing w:line="240" w:lineRule="auto"/>
        <w:jc w:val="center"/>
        <w:rPr>
          <w:rFonts w:ascii="Times New Roman" w:hAnsi="Times New Roman" w:cs="Times New Roman"/>
          <w:sz w:val="24"/>
          <w:szCs w:val="24"/>
          <w:highlight w:val="white"/>
        </w:rPr>
      </w:pPr>
      <w:r w:rsidRPr="00343D14">
        <w:rPr>
          <w:rFonts w:ascii="Times New Roman" w:hAnsi="Times New Roman" w:cs="Times New Roman"/>
          <w:sz w:val="24"/>
          <w:szCs w:val="24"/>
        </w:rPr>
        <w:t>Wanjiru M. Gitau</w:t>
      </w:r>
    </w:p>
    <w:p w14:paraId="6DAF8F8E" w14:textId="380210FE" w:rsidR="00ED704E" w:rsidRPr="00343D14" w:rsidRDefault="00343D14" w:rsidP="00343D14">
      <w:pPr>
        <w:spacing w:line="240" w:lineRule="auto"/>
        <w:jc w:val="center"/>
        <w:rPr>
          <w:rFonts w:ascii="Times New Roman" w:hAnsi="Times New Roman" w:cs="Times New Roman"/>
          <w:sz w:val="24"/>
          <w:szCs w:val="24"/>
        </w:rPr>
      </w:pPr>
      <w:r w:rsidRPr="00343D14">
        <w:rPr>
          <w:rFonts w:ascii="Times New Roman" w:hAnsi="Times New Roman" w:cs="Times New Roman"/>
          <w:sz w:val="24"/>
          <w:szCs w:val="24"/>
          <w:highlight w:val="white"/>
        </w:rPr>
        <w:t xml:space="preserve">Published in </w:t>
      </w:r>
      <w:r w:rsidRPr="00343D14">
        <w:rPr>
          <w:rFonts w:ascii="Times New Roman" w:hAnsi="Times New Roman" w:cs="Times New Roman"/>
          <w:i/>
          <w:sz w:val="24"/>
          <w:szCs w:val="24"/>
          <w:highlight w:val="white"/>
        </w:rPr>
        <w:t>Global Missiology</w:t>
      </w:r>
      <w:r w:rsidRPr="00343D14">
        <w:rPr>
          <w:rFonts w:ascii="Times New Roman" w:hAnsi="Times New Roman" w:cs="Times New Roman"/>
          <w:sz w:val="24"/>
          <w:szCs w:val="24"/>
          <w:highlight w:val="white"/>
        </w:rPr>
        <w:t>,</w:t>
      </w:r>
      <w:hyperlink r:id="rId6">
        <w:r w:rsidRPr="00343D14">
          <w:rPr>
            <w:rFonts w:ascii="Times New Roman" w:hAnsi="Times New Roman" w:cs="Times New Roman"/>
            <w:sz w:val="24"/>
            <w:szCs w:val="24"/>
            <w:highlight w:val="white"/>
          </w:rPr>
          <w:t xml:space="preserve"> </w:t>
        </w:r>
      </w:hyperlink>
      <w:hyperlink r:id="rId7">
        <w:r w:rsidRPr="00343D14">
          <w:rPr>
            <w:rFonts w:ascii="Times New Roman" w:hAnsi="Times New Roman" w:cs="Times New Roman"/>
            <w:sz w:val="24"/>
            <w:szCs w:val="24"/>
            <w:highlight w:val="white"/>
            <w:u w:val="single"/>
          </w:rPr>
          <w:t>www.globalmissiology.org</w:t>
        </w:r>
      </w:hyperlink>
      <w:r w:rsidRPr="00343D14">
        <w:rPr>
          <w:rFonts w:ascii="Times New Roman" w:hAnsi="Times New Roman" w:cs="Times New Roman"/>
          <w:sz w:val="24"/>
          <w:szCs w:val="24"/>
          <w:highlight w:val="white"/>
        </w:rPr>
        <w:t>, July 2024</w:t>
      </w:r>
    </w:p>
    <w:p w14:paraId="12D44121" w14:textId="21A7D9E8" w:rsidR="00B97034" w:rsidRPr="00343D14" w:rsidRDefault="003B0989" w:rsidP="00343D14">
      <w:pPr>
        <w:spacing w:line="240" w:lineRule="auto"/>
        <w:jc w:val="both"/>
        <w:rPr>
          <w:rFonts w:ascii="Times New Roman" w:hAnsi="Times New Roman" w:cs="Times New Roman"/>
          <w:sz w:val="24"/>
          <w:szCs w:val="24"/>
        </w:rPr>
      </w:pPr>
      <w:r w:rsidRPr="00343D14">
        <w:rPr>
          <w:rFonts w:ascii="Times New Roman" w:hAnsi="Times New Roman" w:cs="Times New Roman"/>
          <w:sz w:val="24"/>
          <w:szCs w:val="24"/>
        </w:rPr>
        <w:t xml:space="preserve">This </w:t>
      </w:r>
      <w:r w:rsidR="008B4636">
        <w:rPr>
          <w:rFonts w:ascii="Times New Roman" w:hAnsi="Times New Roman" w:cs="Times New Roman"/>
          <w:sz w:val="24"/>
          <w:szCs w:val="24"/>
        </w:rPr>
        <w:t>issue</w:t>
      </w:r>
      <w:r w:rsidR="008B4636" w:rsidRPr="00343D14">
        <w:rPr>
          <w:rFonts w:ascii="Times New Roman" w:hAnsi="Times New Roman" w:cs="Times New Roman"/>
          <w:sz w:val="24"/>
          <w:szCs w:val="24"/>
        </w:rPr>
        <w:t xml:space="preserve"> </w:t>
      </w:r>
      <w:r w:rsidRPr="00343D14">
        <w:rPr>
          <w:rFonts w:ascii="Times New Roman" w:hAnsi="Times New Roman" w:cs="Times New Roman"/>
          <w:sz w:val="24"/>
          <w:szCs w:val="24"/>
        </w:rPr>
        <w:t xml:space="preserve">of </w:t>
      </w:r>
      <w:r w:rsidR="008B4636" w:rsidRPr="005E472F">
        <w:rPr>
          <w:rFonts w:ascii="Times New Roman" w:hAnsi="Times New Roman" w:cs="Times New Roman"/>
          <w:i/>
          <w:iCs/>
          <w:sz w:val="24"/>
          <w:szCs w:val="24"/>
        </w:rPr>
        <w:t xml:space="preserve">Global </w:t>
      </w:r>
      <w:r w:rsidRPr="005E472F">
        <w:rPr>
          <w:rFonts w:ascii="Times New Roman" w:hAnsi="Times New Roman" w:cs="Times New Roman"/>
          <w:i/>
          <w:iCs/>
          <w:sz w:val="24"/>
          <w:szCs w:val="24"/>
        </w:rPr>
        <w:t>Missiology</w:t>
      </w:r>
      <w:r w:rsidRPr="00343D14">
        <w:rPr>
          <w:rFonts w:ascii="Times New Roman" w:hAnsi="Times New Roman" w:cs="Times New Roman"/>
          <w:sz w:val="24"/>
          <w:szCs w:val="24"/>
        </w:rPr>
        <w:t xml:space="preserve"> invites a reflection </w:t>
      </w:r>
      <w:r w:rsidR="001C276E" w:rsidRPr="00343D14">
        <w:rPr>
          <w:rFonts w:ascii="Times New Roman" w:hAnsi="Times New Roman" w:cs="Times New Roman"/>
          <w:sz w:val="24"/>
          <w:szCs w:val="24"/>
        </w:rPr>
        <w:t>on</w:t>
      </w:r>
      <w:r w:rsidR="008A2D9E" w:rsidRPr="00343D14">
        <w:rPr>
          <w:rFonts w:ascii="Times New Roman" w:hAnsi="Times New Roman" w:cs="Times New Roman"/>
          <w:sz w:val="24"/>
          <w:szCs w:val="24"/>
        </w:rPr>
        <w:t xml:space="preserve"> one of the dynamics of revival: time. How we come to view</w:t>
      </w:r>
      <w:r w:rsidR="00B97034" w:rsidRPr="00343D14">
        <w:rPr>
          <w:rFonts w:ascii="Times New Roman" w:hAnsi="Times New Roman" w:cs="Times New Roman"/>
          <w:sz w:val="24"/>
          <w:szCs w:val="24"/>
        </w:rPr>
        <w:t xml:space="preserve"> time determines what we think revival ought to be, when it ought to come, </w:t>
      </w:r>
      <w:r w:rsidR="009E6B78">
        <w:rPr>
          <w:rFonts w:ascii="Times New Roman" w:hAnsi="Times New Roman" w:cs="Times New Roman"/>
          <w:sz w:val="24"/>
          <w:szCs w:val="24"/>
        </w:rPr>
        <w:t xml:space="preserve">and </w:t>
      </w:r>
      <w:r w:rsidR="00B97034" w:rsidRPr="00343D14">
        <w:rPr>
          <w:rFonts w:ascii="Times New Roman" w:hAnsi="Times New Roman" w:cs="Times New Roman"/>
          <w:sz w:val="24"/>
          <w:szCs w:val="24"/>
        </w:rPr>
        <w:t xml:space="preserve">who we think is the agent of revival. </w:t>
      </w:r>
    </w:p>
    <w:p w14:paraId="0FC24F4B" w14:textId="1CD7E366" w:rsidR="008D16EC" w:rsidRPr="00343D14" w:rsidRDefault="00B97034" w:rsidP="00343D14">
      <w:pPr>
        <w:spacing w:line="240" w:lineRule="auto"/>
        <w:ind w:firstLine="360"/>
        <w:jc w:val="both"/>
        <w:rPr>
          <w:rFonts w:ascii="Times New Roman" w:hAnsi="Times New Roman" w:cs="Times New Roman"/>
          <w:sz w:val="24"/>
          <w:szCs w:val="24"/>
        </w:rPr>
      </w:pPr>
      <w:r w:rsidRPr="00343D14">
        <w:rPr>
          <w:rFonts w:ascii="Times New Roman" w:hAnsi="Times New Roman" w:cs="Times New Roman"/>
          <w:sz w:val="24"/>
          <w:szCs w:val="24"/>
        </w:rPr>
        <w:t xml:space="preserve">Take the case of </w:t>
      </w:r>
      <w:r w:rsidR="007C0773" w:rsidRPr="00343D14">
        <w:rPr>
          <w:rFonts w:ascii="Times New Roman" w:hAnsi="Times New Roman" w:cs="Times New Roman"/>
          <w:sz w:val="24"/>
          <w:szCs w:val="24"/>
        </w:rPr>
        <w:t>John the Baptist</w:t>
      </w:r>
      <w:r w:rsidR="001C276E" w:rsidRPr="00343D14">
        <w:rPr>
          <w:rFonts w:ascii="Times New Roman" w:hAnsi="Times New Roman" w:cs="Times New Roman"/>
          <w:sz w:val="24"/>
          <w:szCs w:val="24"/>
        </w:rPr>
        <w:t>. He</w:t>
      </w:r>
      <w:r w:rsidR="007C0773" w:rsidRPr="00343D14">
        <w:rPr>
          <w:rFonts w:ascii="Times New Roman" w:hAnsi="Times New Roman" w:cs="Times New Roman"/>
          <w:sz w:val="24"/>
          <w:szCs w:val="24"/>
        </w:rPr>
        <w:t xml:space="preserve"> comes to the scene in the style of one of the Old Testament prophets. His people have been waiting for God’s visitation for a long time. Bible scholars tell us that for 400 years there had not been a word from the Lord. That is a long time. That is</w:t>
      </w:r>
      <w:r w:rsidR="001C276E" w:rsidRPr="00343D14">
        <w:rPr>
          <w:rFonts w:ascii="Times New Roman" w:hAnsi="Times New Roman" w:cs="Times New Roman"/>
          <w:sz w:val="24"/>
          <w:szCs w:val="24"/>
        </w:rPr>
        <w:t xml:space="preserve"> just about</w:t>
      </w:r>
      <w:r w:rsidR="007C0773" w:rsidRPr="00343D14">
        <w:rPr>
          <w:rFonts w:ascii="Times New Roman" w:hAnsi="Times New Roman" w:cs="Times New Roman"/>
          <w:sz w:val="24"/>
          <w:szCs w:val="24"/>
        </w:rPr>
        <w:t xml:space="preserve"> the equivalen</w:t>
      </w:r>
      <w:r w:rsidR="001C276E" w:rsidRPr="00343D14">
        <w:rPr>
          <w:rFonts w:ascii="Times New Roman" w:hAnsi="Times New Roman" w:cs="Times New Roman"/>
          <w:sz w:val="24"/>
          <w:szCs w:val="24"/>
        </w:rPr>
        <w:t>ce</w:t>
      </w:r>
      <w:r w:rsidR="007C0773" w:rsidRPr="00343D14">
        <w:rPr>
          <w:rFonts w:ascii="Times New Roman" w:hAnsi="Times New Roman" w:cs="Times New Roman"/>
          <w:sz w:val="24"/>
          <w:szCs w:val="24"/>
        </w:rPr>
        <w:t xml:space="preserve"> of the time that the children of Israel were sojourners in Egypt, enslaved for a significant part of that time. </w:t>
      </w:r>
      <w:r w:rsidR="008B4636">
        <w:rPr>
          <w:rFonts w:ascii="Times New Roman" w:hAnsi="Times New Roman" w:cs="Times New Roman"/>
          <w:sz w:val="24"/>
          <w:szCs w:val="24"/>
        </w:rPr>
        <w:t>During</w:t>
      </w:r>
      <w:r w:rsidR="007C0773" w:rsidRPr="00343D14">
        <w:rPr>
          <w:rFonts w:ascii="Times New Roman" w:hAnsi="Times New Roman" w:cs="Times New Roman"/>
          <w:sz w:val="24"/>
          <w:szCs w:val="24"/>
        </w:rPr>
        <w:t xml:space="preserve"> the</w:t>
      </w:r>
      <w:r w:rsidR="008B4636">
        <w:rPr>
          <w:rFonts w:ascii="Times New Roman" w:hAnsi="Times New Roman" w:cs="Times New Roman"/>
          <w:sz w:val="24"/>
          <w:szCs w:val="24"/>
        </w:rPr>
        <w:t>ir</w:t>
      </w:r>
      <w:r w:rsidR="007C0773" w:rsidRPr="00343D14">
        <w:rPr>
          <w:rFonts w:ascii="Times New Roman" w:hAnsi="Times New Roman" w:cs="Times New Roman"/>
          <w:sz w:val="24"/>
          <w:szCs w:val="24"/>
        </w:rPr>
        <w:t xml:space="preserve"> time of slavery in Egypt, </w:t>
      </w:r>
      <w:r w:rsidR="008D16EC" w:rsidRPr="005E472F">
        <w:rPr>
          <w:rFonts w:ascii="Times New Roman" w:hAnsi="Times New Roman" w:cs="Times New Roman"/>
          <w:sz w:val="24"/>
          <w:szCs w:val="24"/>
        </w:rPr>
        <w:t>“</w:t>
      </w:r>
      <w:r w:rsidR="001C276E" w:rsidRPr="005E472F">
        <w:rPr>
          <w:rFonts w:ascii="Times New Roman" w:hAnsi="Times New Roman" w:cs="Times New Roman"/>
          <w:sz w:val="24"/>
          <w:szCs w:val="24"/>
        </w:rPr>
        <w:t>T</w:t>
      </w:r>
      <w:r w:rsidR="008D16EC" w:rsidRPr="005E472F">
        <w:rPr>
          <w:rFonts w:ascii="Times New Roman" w:hAnsi="Times New Roman" w:cs="Times New Roman"/>
          <w:sz w:val="24"/>
          <w:szCs w:val="24"/>
        </w:rPr>
        <w:t>he Israelites groaned in their slavery and cried out, and their cry for help because of their slavery went to God. God heard their groaning and remembered… his covenant with Abraham, with Isaac, with Jacob. God looked on the Israelites and was concerned about them</w:t>
      </w:r>
      <w:r w:rsidR="008B4636">
        <w:rPr>
          <w:rFonts w:ascii="Times New Roman" w:hAnsi="Times New Roman" w:cs="Times New Roman"/>
          <w:sz w:val="24"/>
          <w:szCs w:val="24"/>
        </w:rPr>
        <w:t>….</w:t>
      </w:r>
      <w:r w:rsidR="008D16EC" w:rsidRPr="005E472F">
        <w:rPr>
          <w:rFonts w:ascii="Times New Roman" w:hAnsi="Times New Roman" w:cs="Times New Roman"/>
          <w:sz w:val="24"/>
          <w:szCs w:val="24"/>
        </w:rPr>
        <w:t xml:space="preserve">” </w:t>
      </w:r>
      <w:r w:rsidR="008B4636">
        <w:rPr>
          <w:rFonts w:ascii="Times New Roman" w:hAnsi="Times New Roman" w:cs="Times New Roman"/>
          <w:sz w:val="24"/>
          <w:szCs w:val="24"/>
        </w:rPr>
        <w:t xml:space="preserve">The </w:t>
      </w:r>
      <w:r w:rsidR="008D16EC" w:rsidRPr="005E472F">
        <w:rPr>
          <w:rFonts w:ascii="Times New Roman" w:hAnsi="Times New Roman" w:cs="Times New Roman"/>
          <w:sz w:val="24"/>
          <w:szCs w:val="24"/>
        </w:rPr>
        <w:t>ESV</w:t>
      </w:r>
      <w:r w:rsidR="008D16EC" w:rsidRPr="00343D14">
        <w:rPr>
          <w:rFonts w:ascii="Times New Roman" w:hAnsi="Times New Roman" w:cs="Times New Roman"/>
          <w:sz w:val="24"/>
          <w:szCs w:val="24"/>
        </w:rPr>
        <w:t xml:space="preserve"> </w:t>
      </w:r>
      <w:r w:rsidR="0028070F" w:rsidRPr="00343D14">
        <w:rPr>
          <w:rFonts w:ascii="Times New Roman" w:hAnsi="Times New Roman" w:cs="Times New Roman"/>
          <w:sz w:val="24"/>
          <w:szCs w:val="24"/>
        </w:rPr>
        <w:t>puts it this way</w:t>
      </w:r>
      <w:r w:rsidR="008B4636">
        <w:rPr>
          <w:rFonts w:ascii="Times New Roman" w:hAnsi="Times New Roman" w:cs="Times New Roman"/>
          <w:sz w:val="24"/>
          <w:szCs w:val="24"/>
        </w:rPr>
        <w:t>:</w:t>
      </w:r>
      <w:r w:rsidR="008D16EC" w:rsidRPr="00343D14">
        <w:rPr>
          <w:rFonts w:ascii="Times New Roman" w:hAnsi="Times New Roman" w:cs="Times New Roman"/>
          <w:sz w:val="24"/>
          <w:szCs w:val="24"/>
        </w:rPr>
        <w:t xml:space="preserve"> “</w:t>
      </w:r>
      <w:r w:rsidR="008D16EC" w:rsidRPr="005E472F">
        <w:rPr>
          <w:rFonts w:ascii="Times New Roman" w:hAnsi="Times New Roman" w:cs="Times New Roman"/>
          <w:sz w:val="24"/>
          <w:szCs w:val="24"/>
        </w:rPr>
        <w:t>God heard… God remembered…</w:t>
      </w:r>
      <w:r w:rsidR="008B4636">
        <w:rPr>
          <w:rFonts w:ascii="Times New Roman" w:hAnsi="Times New Roman" w:cs="Times New Roman"/>
          <w:sz w:val="24"/>
          <w:szCs w:val="24"/>
        </w:rPr>
        <w:t xml:space="preserve"> </w:t>
      </w:r>
      <w:r w:rsidR="008D16EC" w:rsidRPr="005E472F">
        <w:rPr>
          <w:rFonts w:ascii="Times New Roman" w:hAnsi="Times New Roman" w:cs="Times New Roman"/>
          <w:sz w:val="24"/>
          <w:szCs w:val="24"/>
        </w:rPr>
        <w:t xml:space="preserve">God </w:t>
      </w:r>
      <w:r w:rsidR="008B4636">
        <w:rPr>
          <w:rFonts w:ascii="Times New Roman" w:hAnsi="Times New Roman" w:cs="Times New Roman"/>
          <w:sz w:val="24"/>
          <w:szCs w:val="24"/>
        </w:rPr>
        <w:t>s</w:t>
      </w:r>
      <w:r w:rsidR="008D16EC" w:rsidRPr="005E472F">
        <w:rPr>
          <w:rFonts w:ascii="Times New Roman" w:hAnsi="Times New Roman" w:cs="Times New Roman"/>
          <w:sz w:val="24"/>
          <w:szCs w:val="24"/>
        </w:rPr>
        <w:t>aw…</w:t>
      </w:r>
      <w:r w:rsidR="008B4636">
        <w:rPr>
          <w:rFonts w:ascii="Times New Roman" w:hAnsi="Times New Roman" w:cs="Times New Roman"/>
          <w:sz w:val="24"/>
          <w:szCs w:val="24"/>
        </w:rPr>
        <w:t xml:space="preserve"> </w:t>
      </w:r>
      <w:r w:rsidR="008D16EC" w:rsidRPr="005E472F">
        <w:rPr>
          <w:rFonts w:ascii="Times New Roman" w:hAnsi="Times New Roman" w:cs="Times New Roman"/>
          <w:sz w:val="24"/>
          <w:szCs w:val="24"/>
        </w:rPr>
        <w:t>God knew</w:t>
      </w:r>
      <w:r w:rsidR="008D16EC" w:rsidRPr="00343D14">
        <w:rPr>
          <w:rFonts w:ascii="Times New Roman" w:hAnsi="Times New Roman" w:cs="Times New Roman"/>
          <w:sz w:val="24"/>
          <w:szCs w:val="24"/>
        </w:rPr>
        <w:t xml:space="preserve">” </w:t>
      </w:r>
      <w:r w:rsidR="001C276E" w:rsidRPr="00343D14">
        <w:rPr>
          <w:rFonts w:ascii="Times New Roman" w:hAnsi="Times New Roman" w:cs="Times New Roman"/>
          <w:sz w:val="24"/>
          <w:szCs w:val="24"/>
        </w:rPr>
        <w:t>(</w:t>
      </w:r>
      <w:r w:rsidR="008D16EC" w:rsidRPr="00343D14">
        <w:rPr>
          <w:rFonts w:ascii="Times New Roman" w:hAnsi="Times New Roman" w:cs="Times New Roman"/>
          <w:sz w:val="24"/>
          <w:szCs w:val="24"/>
        </w:rPr>
        <w:t>Exo</w:t>
      </w:r>
      <w:r w:rsidR="001C276E" w:rsidRPr="00343D14">
        <w:rPr>
          <w:rFonts w:ascii="Times New Roman" w:hAnsi="Times New Roman" w:cs="Times New Roman"/>
          <w:sz w:val="24"/>
          <w:szCs w:val="24"/>
        </w:rPr>
        <w:t xml:space="preserve">dus </w:t>
      </w:r>
      <w:r w:rsidR="008D16EC" w:rsidRPr="00343D14">
        <w:rPr>
          <w:rFonts w:ascii="Times New Roman" w:hAnsi="Times New Roman" w:cs="Times New Roman"/>
          <w:sz w:val="24"/>
          <w:szCs w:val="24"/>
        </w:rPr>
        <w:t xml:space="preserve">2:23-25). God then sent Moses to </w:t>
      </w:r>
      <w:r w:rsidR="00974B9E" w:rsidRPr="00343D14">
        <w:rPr>
          <w:rFonts w:ascii="Times New Roman" w:hAnsi="Times New Roman" w:cs="Times New Roman"/>
          <w:sz w:val="24"/>
          <w:szCs w:val="24"/>
        </w:rPr>
        <w:t xml:space="preserve">forcefully </w:t>
      </w:r>
      <w:r w:rsidR="008D16EC" w:rsidRPr="00343D14">
        <w:rPr>
          <w:rFonts w:ascii="Times New Roman" w:hAnsi="Times New Roman" w:cs="Times New Roman"/>
          <w:sz w:val="24"/>
          <w:szCs w:val="24"/>
        </w:rPr>
        <w:t>compel Pharaoh to release the children of Israel</w:t>
      </w:r>
      <w:r w:rsidR="007D4532">
        <w:rPr>
          <w:rFonts w:ascii="Times New Roman" w:hAnsi="Times New Roman" w:cs="Times New Roman"/>
          <w:sz w:val="24"/>
          <w:szCs w:val="24"/>
        </w:rPr>
        <w:t>. W</w:t>
      </w:r>
      <w:r w:rsidR="00974B9E" w:rsidRPr="00343D14">
        <w:rPr>
          <w:rFonts w:ascii="Times New Roman" w:hAnsi="Times New Roman" w:cs="Times New Roman"/>
          <w:sz w:val="24"/>
          <w:szCs w:val="24"/>
        </w:rPr>
        <w:t>hat a confrontation it turns out to be</w:t>
      </w:r>
      <w:r w:rsidR="003D4F0E" w:rsidRPr="00343D14">
        <w:rPr>
          <w:rFonts w:ascii="Times New Roman" w:hAnsi="Times New Roman" w:cs="Times New Roman"/>
          <w:sz w:val="24"/>
          <w:szCs w:val="24"/>
        </w:rPr>
        <w:t xml:space="preserve"> before the </w:t>
      </w:r>
      <w:r w:rsidR="00974B9E" w:rsidRPr="00343D14">
        <w:rPr>
          <w:rFonts w:ascii="Times New Roman" w:hAnsi="Times New Roman" w:cs="Times New Roman"/>
          <w:sz w:val="24"/>
          <w:szCs w:val="24"/>
        </w:rPr>
        <w:t>Hebrews</w:t>
      </w:r>
      <w:r w:rsidR="003D4F0E" w:rsidRPr="00343D14">
        <w:rPr>
          <w:rFonts w:ascii="Times New Roman" w:hAnsi="Times New Roman" w:cs="Times New Roman"/>
          <w:sz w:val="24"/>
          <w:szCs w:val="24"/>
        </w:rPr>
        <w:t xml:space="preserve"> can experience freedom and renewal as God’s covenant </w:t>
      </w:r>
      <w:r w:rsidR="006B20D5" w:rsidRPr="00343D14">
        <w:rPr>
          <w:rFonts w:ascii="Times New Roman" w:hAnsi="Times New Roman" w:cs="Times New Roman"/>
          <w:sz w:val="24"/>
          <w:szCs w:val="24"/>
        </w:rPr>
        <w:t xml:space="preserve">people on their way to the Promised Land. The plagues, </w:t>
      </w:r>
      <w:r w:rsidR="00672FC1" w:rsidRPr="00343D14">
        <w:rPr>
          <w:rFonts w:ascii="Times New Roman" w:hAnsi="Times New Roman" w:cs="Times New Roman"/>
          <w:sz w:val="24"/>
          <w:szCs w:val="24"/>
        </w:rPr>
        <w:t>the Passover, esc</w:t>
      </w:r>
      <w:r w:rsidR="00186E88" w:rsidRPr="00343D14">
        <w:rPr>
          <w:rFonts w:ascii="Times New Roman" w:hAnsi="Times New Roman" w:cs="Times New Roman"/>
          <w:sz w:val="24"/>
          <w:szCs w:val="24"/>
        </w:rPr>
        <w:t>ape through a dried</w:t>
      </w:r>
      <w:r w:rsidR="008B4636">
        <w:rPr>
          <w:rFonts w:ascii="Times New Roman" w:hAnsi="Times New Roman" w:cs="Times New Roman"/>
          <w:sz w:val="24"/>
          <w:szCs w:val="24"/>
        </w:rPr>
        <w:t>-</w:t>
      </w:r>
      <w:r w:rsidR="00186E88" w:rsidRPr="00343D14">
        <w:rPr>
          <w:rFonts w:ascii="Times New Roman" w:hAnsi="Times New Roman" w:cs="Times New Roman"/>
          <w:sz w:val="24"/>
          <w:szCs w:val="24"/>
        </w:rPr>
        <w:t xml:space="preserve">up sea, </w:t>
      </w:r>
      <w:r w:rsidR="0097272A" w:rsidRPr="00343D14">
        <w:rPr>
          <w:rFonts w:ascii="Times New Roman" w:hAnsi="Times New Roman" w:cs="Times New Roman"/>
          <w:sz w:val="24"/>
          <w:szCs w:val="24"/>
        </w:rPr>
        <w:t xml:space="preserve">40 years </w:t>
      </w:r>
      <w:r w:rsidR="00186E88" w:rsidRPr="00343D14">
        <w:rPr>
          <w:rFonts w:ascii="Times New Roman" w:hAnsi="Times New Roman" w:cs="Times New Roman"/>
          <w:sz w:val="24"/>
          <w:szCs w:val="24"/>
        </w:rPr>
        <w:t xml:space="preserve">flight </w:t>
      </w:r>
      <w:r w:rsidR="0097272A" w:rsidRPr="00343D14">
        <w:rPr>
          <w:rFonts w:ascii="Times New Roman" w:hAnsi="Times New Roman" w:cs="Times New Roman"/>
          <w:sz w:val="24"/>
          <w:szCs w:val="24"/>
        </w:rPr>
        <w:t xml:space="preserve">and sojourn </w:t>
      </w:r>
      <w:r w:rsidR="00186E88" w:rsidRPr="00343D14">
        <w:rPr>
          <w:rFonts w:ascii="Times New Roman" w:hAnsi="Times New Roman" w:cs="Times New Roman"/>
          <w:sz w:val="24"/>
          <w:szCs w:val="24"/>
        </w:rPr>
        <w:t>through the wilderness</w:t>
      </w:r>
      <w:r w:rsidR="0097272A" w:rsidRPr="00343D14">
        <w:rPr>
          <w:rFonts w:ascii="Times New Roman" w:hAnsi="Times New Roman" w:cs="Times New Roman"/>
          <w:sz w:val="24"/>
          <w:szCs w:val="24"/>
        </w:rPr>
        <w:t>, all the way to the Promised Land</w:t>
      </w:r>
      <w:r w:rsidR="008B4636">
        <w:rPr>
          <w:rFonts w:ascii="Times New Roman" w:hAnsi="Times New Roman" w:cs="Times New Roman"/>
          <w:sz w:val="24"/>
          <w:szCs w:val="24"/>
        </w:rPr>
        <w:t>:</w:t>
      </w:r>
      <w:r w:rsidR="008D16EC" w:rsidRPr="00343D14">
        <w:rPr>
          <w:rFonts w:ascii="Times New Roman" w:hAnsi="Times New Roman" w:cs="Times New Roman"/>
          <w:sz w:val="24"/>
          <w:szCs w:val="24"/>
        </w:rPr>
        <w:t xml:space="preserve"> </w:t>
      </w:r>
      <w:r w:rsidR="00186E88" w:rsidRPr="00343D14">
        <w:rPr>
          <w:rFonts w:ascii="Times New Roman" w:hAnsi="Times New Roman" w:cs="Times New Roman"/>
          <w:sz w:val="24"/>
          <w:szCs w:val="24"/>
        </w:rPr>
        <w:t xml:space="preserve">all these are part of a package in time, </w:t>
      </w:r>
      <w:r w:rsidR="009E6B78">
        <w:rPr>
          <w:rFonts w:ascii="Times New Roman" w:hAnsi="Times New Roman" w:cs="Times New Roman"/>
          <w:i/>
          <w:iCs/>
          <w:sz w:val="24"/>
          <w:szCs w:val="24"/>
        </w:rPr>
        <w:t>c</w:t>
      </w:r>
      <w:r w:rsidR="0097272A" w:rsidRPr="00343D14">
        <w:rPr>
          <w:rFonts w:ascii="Times New Roman" w:hAnsi="Times New Roman" w:cs="Times New Roman"/>
          <w:i/>
          <w:iCs/>
          <w:sz w:val="24"/>
          <w:szCs w:val="24"/>
        </w:rPr>
        <w:t>hronos</w:t>
      </w:r>
      <w:r w:rsidR="00186E88" w:rsidRPr="00343D14">
        <w:rPr>
          <w:rFonts w:ascii="Times New Roman" w:hAnsi="Times New Roman" w:cs="Times New Roman"/>
          <w:sz w:val="24"/>
          <w:szCs w:val="24"/>
        </w:rPr>
        <w:t xml:space="preserve"> time</w:t>
      </w:r>
      <w:r w:rsidR="008D16EC" w:rsidRPr="00343D14">
        <w:rPr>
          <w:rFonts w:ascii="Times New Roman" w:hAnsi="Times New Roman" w:cs="Times New Roman"/>
          <w:sz w:val="24"/>
          <w:szCs w:val="24"/>
        </w:rPr>
        <w:t xml:space="preserve">.  </w:t>
      </w:r>
    </w:p>
    <w:p w14:paraId="5860210F" w14:textId="5F8A9866" w:rsidR="007C0773" w:rsidRPr="00343D14" w:rsidRDefault="0084759E" w:rsidP="00343D14">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7C0773" w:rsidRPr="00343D14">
        <w:rPr>
          <w:rFonts w:ascii="Times New Roman" w:hAnsi="Times New Roman" w:cs="Times New Roman"/>
          <w:sz w:val="24"/>
          <w:szCs w:val="24"/>
        </w:rPr>
        <w:t xml:space="preserve">he period of the </w:t>
      </w:r>
      <w:r w:rsidR="00E53027">
        <w:rPr>
          <w:rFonts w:ascii="Times New Roman" w:hAnsi="Times New Roman" w:cs="Times New Roman"/>
          <w:sz w:val="24"/>
          <w:szCs w:val="24"/>
        </w:rPr>
        <w:t>J</w:t>
      </w:r>
      <w:r w:rsidR="007C0773" w:rsidRPr="00343D14">
        <w:rPr>
          <w:rFonts w:ascii="Times New Roman" w:hAnsi="Times New Roman" w:cs="Times New Roman"/>
          <w:sz w:val="24"/>
          <w:szCs w:val="24"/>
        </w:rPr>
        <w:t>udges</w:t>
      </w:r>
      <w:r>
        <w:rPr>
          <w:rFonts w:ascii="Times New Roman" w:hAnsi="Times New Roman" w:cs="Times New Roman"/>
          <w:sz w:val="24"/>
          <w:szCs w:val="24"/>
        </w:rPr>
        <w:t xml:space="preserve"> also lasted about 400 years. </w:t>
      </w:r>
      <w:r w:rsidR="007C0773" w:rsidRPr="00343D14">
        <w:rPr>
          <w:rFonts w:ascii="Times New Roman" w:hAnsi="Times New Roman" w:cs="Times New Roman"/>
          <w:sz w:val="24"/>
          <w:szCs w:val="24"/>
        </w:rPr>
        <w:t>Israel, already settle</w:t>
      </w:r>
      <w:r w:rsidR="008D16EC" w:rsidRPr="00343D14">
        <w:rPr>
          <w:rFonts w:ascii="Times New Roman" w:hAnsi="Times New Roman" w:cs="Times New Roman"/>
          <w:sz w:val="24"/>
          <w:szCs w:val="24"/>
        </w:rPr>
        <w:t>d</w:t>
      </w:r>
      <w:r w:rsidR="007C0773" w:rsidRPr="00343D14">
        <w:rPr>
          <w:rFonts w:ascii="Times New Roman" w:hAnsi="Times New Roman" w:cs="Times New Roman"/>
          <w:sz w:val="24"/>
          <w:szCs w:val="24"/>
        </w:rPr>
        <w:t xml:space="preserve"> in the Promised Land, went through cycles of decline</w:t>
      </w:r>
      <w:r w:rsidR="00B83AB8" w:rsidRPr="00343D14">
        <w:rPr>
          <w:rFonts w:ascii="Times New Roman" w:hAnsi="Times New Roman" w:cs="Times New Roman"/>
          <w:sz w:val="24"/>
          <w:szCs w:val="24"/>
        </w:rPr>
        <w:t>, conquest, repentance,</w:t>
      </w:r>
      <w:r w:rsidR="007C0773" w:rsidRPr="00343D14">
        <w:rPr>
          <w:rFonts w:ascii="Times New Roman" w:hAnsi="Times New Roman" w:cs="Times New Roman"/>
          <w:sz w:val="24"/>
          <w:szCs w:val="24"/>
        </w:rPr>
        <w:t xml:space="preserve"> renewal.</w:t>
      </w:r>
      <w:r w:rsidR="00B83AB8" w:rsidRPr="00343D14">
        <w:rPr>
          <w:rFonts w:ascii="Times New Roman" w:hAnsi="Times New Roman" w:cs="Times New Roman"/>
          <w:sz w:val="24"/>
          <w:szCs w:val="24"/>
        </w:rPr>
        <w:t xml:space="preserve"> </w:t>
      </w:r>
      <w:r w:rsidR="007C0773" w:rsidRPr="00343D14">
        <w:rPr>
          <w:rFonts w:ascii="Times New Roman" w:hAnsi="Times New Roman" w:cs="Times New Roman"/>
          <w:sz w:val="24"/>
          <w:szCs w:val="24"/>
        </w:rPr>
        <w:t xml:space="preserve">In the </w:t>
      </w:r>
      <w:r w:rsidR="00636405" w:rsidRPr="00343D14">
        <w:rPr>
          <w:rFonts w:ascii="Times New Roman" w:hAnsi="Times New Roman" w:cs="Times New Roman"/>
          <w:sz w:val="24"/>
          <w:szCs w:val="24"/>
        </w:rPr>
        <w:t xml:space="preserve">book of </w:t>
      </w:r>
      <w:r w:rsidR="00B83AB8" w:rsidRPr="00343D14">
        <w:rPr>
          <w:rFonts w:ascii="Times New Roman" w:hAnsi="Times New Roman" w:cs="Times New Roman"/>
          <w:sz w:val="24"/>
          <w:szCs w:val="24"/>
        </w:rPr>
        <w:t>J</w:t>
      </w:r>
      <w:r w:rsidR="00636405" w:rsidRPr="00343D14">
        <w:rPr>
          <w:rFonts w:ascii="Times New Roman" w:hAnsi="Times New Roman" w:cs="Times New Roman"/>
          <w:sz w:val="24"/>
          <w:szCs w:val="24"/>
        </w:rPr>
        <w:t xml:space="preserve">udges, we find the pattern known as the </w:t>
      </w:r>
      <w:r w:rsidR="00FF5328" w:rsidRPr="00343D14">
        <w:rPr>
          <w:rFonts w:ascii="Times New Roman" w:hAnsi="Times New Roman" w:cs="Times New Roman"/>
          <w:sz w:val="24"/>
          <w:szCs w:val="24"/>
        </w:rPr>
        <w:t>“J</w:t>
      </w:r>
      <w:r w:rsidR="00636405" w:rsidRPr="00343D14">
        <w:rPr>
          <w:rFonts w:ascii="Times New Roman" w:hAnsi="Times New Roman" w:cs="Times New Roman"/>
          <w:sz w:val="24"/>
          <w:szCs w:val="24"/>
        </w:rPr>
        <w:t xml:space="preserve">udges </w:t>
      </w:r>
      <w:r w:rsidR="00F97BFF" w:rsidRPr="00343D14">
        <w:rPr>
          <w:rFonts w:ascii="Times New Roman" w:hAnsi="Times New Roman" w:cs="Times New Roman"/>
          <w:sz w:val="24"/>
          <w:szCs w:val="24"/>
        </w:rPr>
        <w:t>C</w:t>
      </w:r>
      <w:r w:rsidR="00636405" w:rsidRPr="00343D14">
        <w:rPr>
          <w:rFonts w:ascii="Times New Roman" w:hAnsi="Times New Roman" w:cs="Times New Roman"/>
          <w:sz w:val="24"/>
          <w:szCs w:val="24"/>
        </w:rPr>
        <w:t>ycle</w:t>
      </w:r>
      <w:r w:rsidR="00FF5328" w:rsidRPr="00343D14">
        <w:rPr>
          <w:rFonts w:ascii="Times New Roman" w:hAnsi="Times New Roman" w:cs="Times New Roman"/>
          <w:sz w:val="24"/>
          <w:szCs w:val="24"/>
        </w:rPr>
        <w:t>”</w:t>
      </w:r>
      <w:r w:rsidR="00636405" w:rsidRPr="00343D14">
        <w:rPr>
          <w:rFonts w:ascii="Times New Roman" w:hAnsi="Times New Roman" w:cs="Times New Roman"/>
          <w:sz w:val="24"/>
          <w:szCs w:val="24"/>
        </w:rPr>
        <w:t xml:space="preserve"> that went something like this</w:t>
      </w:r>
      <w:r w:rsidR="00E53027">
        <w:rPr>
          <w:rFonts w:ascii="Times New Roman" w:hAnsi="Times New Roman" w:cs="Times New Roman"/>
          <w:sz w:val="24"/>
          <w:szCs w:val="24"/>
        </w:rPr>
        <w:t>:</w:t>
      </w:r>
      <w:r w:rsidR="00636405" w:rsidRPr="00343D14">
        <w:rPr>
          <w:rFonts w:ascii="Times New Roman" w:hAnsi="Times New Roman" w:cs="Times New Roman"/>
          <w:sz w:val="24"/>
          <w:szCs w:val="24"/>
        </w:rPr>
        <w:t xml:space="preserve"> At first, Joshua settled </w:t>
      </w:r>
      <w:r w:rsidR="007D4532">
        <w:rPr>
          <w:rFonts w:ascii="Times New Roman" w:hAnsi="Times New Roman" w:cs="Times New Roman"/>
          <w:sz w:val="24"/>
          <w:szCs w:val="24"/>
        </w:rPr>
        <w:t xml:space="preserve">Israel </w:t>
      </w:r>
      <w:r w:rsidR="00636405" w:rsidRPr="00343D14">
        <w:rPr>
          <w:rFonts w:ascii="Times New Roman" w:hAnsi="Times New Roman" w:cs="Times New Roman"/>
          <w:sz w:val="24"/>
          <w:szCs w:val="24"/>
        </w:rPr>
        <w:t xml:space="preserve">in the land. While Joshua lived the people served the Lord, but </w:t>
      </w:r>
      <w:r w:rsidR="009E6B78">
        <w:rPr>
          <w:rFonts w:ascii="Times New Roman" w:hAnsi="Times New Roman" w:cs="Times New Roman"/>
          <w:sz w:val="24"/>
          <w:szCs w:val="24"/>
        </w:rPr>
        <w:t>then</w:t>
      </w:r>
      <w:r w:rsidR="00636405" w:rsidRPr="00343D14">
        <w:rPr>
          <w:rFonts w:ascii="Times New Roman" w:hAnsi="Times New Roman" w:cs="Times New Roman"/>
          <w:sz w:val="24"/>
          <w:szCs w:val="24"/>
        </w:rPr>
        <w:t xml:space="preserve"> a new generation emerged </w:t>
      </w:r>
      <w:r w:rsidR="00C63E44" w:rsidRPr="00E53027">
        <w:rPr>
          <w:rFonts w:ascii="Times New Roman" w:hAnsi="Times New Roman" w:cs="Times New Roman"/>
          <w:sz w:val="24"/>
          <w:szCs w:val="24"/>
        </w:rPr>
        <w:t>“</w:t>
      </w:r>
      <w:r w:rsidR="00C63E44" w:rsidRPr="005E472F">
        <w:rPr>
          <w:rFonts w:ascii="Times New Roman" w:hAnsi="Times New Roman" w:cs="Times New Roman"/>
          <w:sz w:val="24"/>
          <w:szCs w:val="24"/>
        </w:rPr>
        <w:t>W</w:t>
      </w:r>
      <w:r w:rsidR="00636405" w:rsidRPr="005E472F">
        <w:rPr>
          <w:rFonts w:ascii="Times New Roman" w:hAnsi="Times New Roman" w:cs="Times New Roman"/>
          <w:sz w:val="24"/>
          <w:szCs w:val="24"/>
        </w:rPr>
        <w:t>ho did not know the Lord and what he had done for Israel</w:t>
      </w:r>
      <w:r w:rsidR="00E03D0A">
        <w:rPr>
          <w:rFonts w:ascii="Times New Roman" w:hAnsi="Times New Roman" w:cs="Times New Roman"/>
          <w:sz w:val="24"/>
          <w:szCs w:val="24"/>
        </w:rPr>
        <w:t>.</w:t>
      </w:r>
      <w:r w:rsidR="00B35FCB" w:rsidRPr="00E53027">
        <w:rPr>
          <w:rFonts w:ascii="Times New Roman" w:hAnsi="Times New Roman" w:cs="Times New Roman"/>
          <w:sz w:val="24"/>
          <w:szCs w:val="24"/>
        </w:rPr>
        <w:t>”</w:t>
      </w:r>
      <w:r w:rsidR="00E03D0A">
        <w:rPr>
          <w:rFonts w:ascii="Times New Roman" w:hAnsi="Times New Roman" w:cs="Times New Roman"/>
          <w:sz w:val="24"/>
          <w:szCs w:val="24"/>
        </w:rPr>
        <w:t xml:space="preserve"> </w:t>
      </w:r>
      <w:r w:rsidR="007D4532">
        <w:rPr>
          <w:rFonts w:ascii="Times New Roman" w:hAnsi="Times New Roman" w:cs="Times New Roman"/>
          <w:sz w:val="24"/>
          <w:szCs w:val="24"/>
        </w:rPr>
        <w:t>T</w:t>
      </w:r>
      <w:r w:rsidR="00636405" w:rsidRPr="00343D14">
        <w:rPr>
          <w:rFonts w:ascii="Times New Roman" w:hAnsi="Times New Roman" w:cs="Times New Roman"/>
          <w:sz w:val="24"/>
          <w:szCs w:val="24"/>
        </w:rPr>
        <w:t>hey began to sin through idolatry. So, the Lord allowed their enemies to defeat them (Judges 2:6-10)</w:t>
      </w:r>
      <w:r w:rsidR="00E53027">
        <w:rPr>
          <w:rFonts w:ascii="Times New Roman" w:hAnsi="Times New Roman" w:cs="Times New Roman"/>
          <w:sz w:val="24"/>
          <w:szCs w:val="24"/>
        </w:rPr>
        <w:t>.</w:t>
      </w:r>
      <w:r w:rsidR="00636405" w:rsidRPr="00343D14">
        <w:rPr>
          <w:rFonts w:ascii="Times New Roman" w:hAnsi="Times New Roman" w:cs="Times New Roman"/>
          <w:sz w:val="24"/>
          <w:szCs w:val="24"/>
        </w:rPr>
        <w:t xml:space="preserve"> However, every time </w:t>
      </w:r>
      <w:r w:rsidR="00E53027">
        <w:rPr>
          <w:rFonts w:ascii="Times New Roman" w:hAnsi="Times New Roman" w:cs="Times New Roman"/>
          <w:sz w:val="24"/>
          <w:szCs w:val="24"/>
        </w:rPr>
        <w:t>Israel</w:t>
      </w:r>
      <w:r w:rsidR="00636405" w:rsidRPr="00343D14">
        <w:rPr>
          <w:rFonts w:ascii="Times New Roman" w:hAnsi="Times New Roman" w:cs="Times New Roman"/>
          <w:sz w:val="24"/>
          <w:szCs w:val="24"/>
        </w:rPr>
        <w:t xml:space="preserve"> </w:t>
      </w:r>
      <w:r w:rsidR="007D4532">
        <w:rPr>
          <w:rFonts w:ascii="Times New Roman" w:hAnsi="Times New Roman" w:cs="Times New Roman"/>
          <w:sz w:val="24"/>
          <w:szCs w:val="24"/>
        </w:rPr>
        <w:t>was</w:t>
      </w:r>
      <w:r w:rsidR="00636405" w:rsidRPr="00343D14">
        <w:rPr>
          <w:rFonts w:ascii="Times New Roman" w:hAnsi="Times New Roman" w:cs="Times New Roman"/>
          <w:sz w:val="24"/>
          <w:szCs w:val="24"/>
        </w:rPr>
        <w:t xml:space="preserve"> defeated and ruled by enemies they would cry out to God. God would raise </w:t>
      </w:r>
      <w:r w:rsidR="009E6B78">
        <w:rPr>
          <w:rFonts w:ascii="Times New Roman" w:hAnsi="Times New Roman" w:cs="Times New Roman"/>
          <w:sz w:val="24"/>
          <w:szCs w:val="24"/>
        </w:rPr>
        <w:t xml:space="preserve">up </w:t>
      </w:r>
      <w:r w:rsidR="00636405" w:rsidRPr="00343D14">
        <w:rPr>
          <w:rFonts w:ascii="Times New Roman" w:hAnsi="Times New Roman" w:cs="Times New Roman"/>
          <w:sz w:val="24"/>
          <w:szCs w:val="24"/>
        </w:rPr>
        <w:t>“a judge</w:t>
      </w:r>
      <w:r w:rsidR="00E53027">
        <w:rPr>
          <w:rFonts w:ascii="Times New Roman" w:hAnsi="Times New Roman" w:cs="Times New Roman"/>
          <w:sz w:val="24"/>
          <w:szCs w:val="24"/>
        </w:rPr>
        <w:t>,</w:t>
      </w:r>
      <w:r w:rsidR="00636405" w:rsidRPr="00343D14">
        <w:rPr>
          <w:rFonts w:ascii="Times New Roman" w:hAnsi="Times New Roman" w:cs="Times New Roman"/>
          <w:sz w:val="24"/>
          <w:szCs w:val="24"/>
        </w:rPr>
        <w:t xml:space="preserve">” </w:t>
      </w:r>
      <w:r w:rsidR="00F97BFF" w:rsidRPr="00343D14">
        <w:rPr>
          <w:rFonts w:ascii="Times New Roman" w:hAnsi="Times New Roman" w:cs="Times New Roman"/>
          <w:sz w:val="24"/>
          <w:szCs w:val="24"/>
        </w:rPr>
        <w:t xml:space="preserve">essentially </w:t>
      </w:r>
      <w:r w:rsidR="00636405" w:rsidRPr="00343D14">
        <w:rPr>
          <w:rFonts w:ascii="Times New Roman" w:hAnsi="Times New Roman" w:cs="Times New Roman"/>
          <w:sz w:val="24"/>
          <w:szCs w:val="24"/>
        </w:rPr>
        <w:t>a charismatic</w:t>
      </w:r>
      <w:r w:rsidR="00F97BFF" w:rsidRPr="00343D14">
        <w:rPr>
          <w:rFonts w:ascii="Times New Roman" w:hAnsi="Times New Roman" w:cs="Times New Roman"/>
          <w:sz w:val="24"/>
          <w:szCs w:val="24"/>
        </w:rPr>
        <w:t xml:space="preserve">ally gifted </w:t>
      </w:r>
      <w:r w:rsidR="00B35FCB" w:rsidRPr="00343D14">
        <w:rPr>
          <w:rFonts w:ascii="Times New Roman" w:hAnsi="Times New Roman" w:cs="Times New Roman"/>
          <w:sz w:val="24"/>
          <w:szCs w:val="24"/>
        </w:rPr>
        <w:t>warrior</w:t>
      </w:r>
      <w:r w:rsidR="00F97BFF" w:rsidRPr="00343D14">
        <w:rPr>
          <w:rFonts w:ascii="Times New Roman" w:hAnsi="Times New Roman" w:cs="Times New Roman"/>
          <w:sz w:val="24"/>
          <w:szCs w:val="24"/>
        </w:rPr>
        <w:t xml:space="preserve">. God would “anoint” </w:t>
      </w:r>
      <w:r w:rsidR="00E53027">
        <w:rPr>
          <w:rFonts w:ascii="Times New Roman" w:hAnsi="Times New Roman" w:cs="Times New Roman"/>
          <w:sz w:val="24"/>
          <w:szCs w:val="24"/>
        </w:rPr>
        <w:t xml:space="preserve">or </w:t>
      </w:r>
      <w:r w:rsidR="00F97BFF" w:rsidRPr="00343D14">
        <w:rPr>
          <w:rFonts w:ascii="Times New Roman" w:hAnsi="Times New Roman" w:cs="Times New Roman"/>
          <w:sz w:val="24"/>
          <w:szCs w:val="24"/>
        </w:rPr>
        <w:t xml:space="preserve">pour out his </w:t>
      </w:r>
      <w:r w:rsidR="00E53027">
        <w:rPr>
          <w:rFonts w:ascii="Times New Roman" w:hAnsi="Times New Roman" w:cs="Times New Roman"/>
          <w:sz w:val="24"/>
          <w:szCs w:val="24"/>
        </w:rPr>
        <w:t>S</w:t>
      </w:r>
      <w:r w:rsidR="00F97BFF" w:rsidRPr="00343D14">
        <w:rPr>
          <w:rFonts w:ascii="Times New Roman" w:hAnsi="Times New Roman" w:cs="Times New Roman"/>
          <w:sz w:val="24"/>
          <w:szCs w:val="24"/>
        </w:rPr>
        <w:t>pirit on this person</w:t>
      </w:r>
      <w:r w:rsidRPr="0084759E">
        <w:rPr>
          <w:rFonts w:ascii="Times New Roman" w:hAnsi="Times New Roman" w:cs="Times New Roman"/>
          <w:color w:val="001D35"/>
          <w:sz w:val="24"/>
          <w:szCs w:val="24"/>
          <w:shd w:val="clear" w:color="auto" w:fill="FFFFFF"/>
        </w:rPr>
        <w:t>—</w:t>
      </w:r>
      <w:r w:rsidR="00F97BFF" w:rsidRPr="00343D14">
        <w:rPr>
          <w:rFonts w:ascii="Times New Roman" w:hAnsi="Times New Roman" w:cs="Times New Roman"/>
          <w:sz w:val="24"/>
          <w:szCs w:val="24"/>
        </w:rPr>
        <w:t xml:space="preserve">contrary to their own </w:t>
      </w:r>
      <w:r w:rsidR="00427287" w:rsidRPr="00343D14">
        <w:rPr>
          <w:rFonts w:ascii="Times New Roman" w:hAnsi="Times New Roman" w:cs="Times New Roman"/>
          <w:sz w:val="24"/>
          <w:szCs w:val="24"/>
        </w:rPr>
        <w:t>imagination about their capacities</w:t>
      </w:r>
      <w:r w:rsidR="00636405" w:rsidRPr="00343D14">
        <w:rPr>
          <w:rFonts w:ascii="Times New Roman" w:hAnsi="Times New Roman" w:cs="Times New Roman"/>
          <w:sz w:val="24"/>
          <w:szCs w:val="24"/>
        </w:rPr>
        <w:t xml:space="preserve"> </w:t>
      </w:r>
      <w:r w:rsidR="00F97BFF" w:rsidRPr="00343D14">
        <w:rPr>
          <w:rFonts w:ascii="Times New Roman" w:hAnsi="Times New Roman" w:cs="Times New Roman"/>
          <w:sz w:val="24"/>
          <w:szCs w:val="24"/>
        </w:rPr>
        <w:t>to</w:t>
      </w:r>
      <w:r w:rsidR="00427287" w:rsidRPr="00343D14">
        <w:rPr>
          <w:rFonts w:ascii="Times New Roman" w:hAnsi="Times New Roman" w:cs="Times New Roman"/>
          <w:sz w:val="24"/>
          <w:szCs w:val="24"/>
        </w:rPr>
        <w:t xml:space="preserve"> </w:t>
      </w:r>
      <w:r w:rsidR="00636405" w:rsidRPr="00343D14">
        <w:rPr>
          <w:rFonts w:ascii="Times New Roman" w:hAnsi="Times New Roman" w:cs="Times New Roman"/>
          <w:sz w:val="24"/>
          <w:szCs w:val="24"/>
        </w:rPr>
        <w:t xml:space="preserve">lead a contingent of </w:t>
      </w:r>
      <w:r w:rsidR="00B35FCB" w:rsidRPr="00343D14">
        <w:rPr>
          <w:rFonts w:ascii="Times New Roman" w:hAnsi="Times New Roman" w:cs="Times New Roman"/>
          <w:sz w:val="24"/>
          <w:szCs w:val="24"/>
        </w:rPr>
        <w:t xml:space="preserve">disassembled </w:t>
      </w:r>
      <w:r w:rsidR="00636405" w:rsidRPr="00343D14">
        <w:rPr>
          <w:rFonts w:ascii="Times New Roman" w:hAnsi="Times New Roman" w:cs="Times New Roman"/>
          <w:sz w:val="24"/>
          <w:szCs w:val="24"/>
        </w:rPr>
        <w:t>tribes</w:t>
      </w:r>
      <w:r w:rsidRPr="0084759E">
        <w:rPr>
          <w:rFonts w:ascii="Times New Roman" w:hAnsi="Times New Roman" w:cs="Times New Roman"/>
          <w:color w:val="001D35"/>
          <w:sz w:val="24"/>
          <w:szCs w:val="24"/>
          <w:shd w:val="clear" w:color="auto" w:fill="FFFFFF"/>
        </w:rPr>
        <w:t>—</w:t>
      </w:r>
      <w:r w:rsidR="00636405" w:rsidRPr="00343D14">
        <w:rPr>
          <w:rFonts w:ascii="Times New Roman" w:hAnsi="Times New Roman" w:cs="Times New Roman"/>
          <w:sz w:val="24"/>
          <w:szCs w:val="24"/>
        </w:rPr>
        <w:t>to fight their enemies</w:t>
      </w:r>
      <w:r w:rsidR="00427287" w:rsidRPr="00343D14">
        <w:rPr>
          <w:rFonts w:ascii="Times New Roman" w:hAnsi="Times New Roman" w:cs="Times New Roman"/>
          <w:sz w:val="24"/>
          <w:szCs w:val="24"/>
        </w:rPr>
        <w:t xml:space="preserve"> and turn back t</w:t>
      </w:r>
      <w:r w:rsidR="00B35FCB" w:rsidRPr="00343D14">
        <w:rPr>
          <w:rFonts w:ascii="Times New Roman" w:hAnsi="Times New Roman" w:cs="Times New Roman"/>
          <w:sz w:val="24"/>
          <w:szCs w:val="24"/>
        </w:rPr>
        <w:t>hem back t</w:t>
      </w:r>
      <w:r w:rsidR="00427287" w:rsidRPr="00343D14">
        <w:rPr>
          <w:rFonts w:ascii="Times New Roman" w:hAnsi="Times New Roman" w:cs="Times New Roman"/>
          <w:sz w:val="24"/>
          <w:szCs w:val="24"/>
        </w:rPr>
        <w:t xml:space="preserve">o God-consciousness and </w:t>
      </w:r>
      <w:r w:rsidR="00E53027">
        <w:rPr>
          <w:rFonts w:ascii="Times New Roman" w:hAnsi="Times New Roman" w:cs="Times New Roman"/>
          <w:sz w:val="24"/>
          <w:szCs w:val="24"/>
        </w:rPr>
        <w:t>a</w:t>
      </w:r>
      <w:r w:rsidR="00427287" w:rsidRPr="00343D14">
        <w:rPr>
          <w:rFonts w:ascii="Times New Roman" w:hAnsi="Times New Roman" w:cs="Times New Roman"/>
          <w:sz w:val="24"/>
          <w:szCs w:val="24"/>
        </w:rPr>
        <w:t>way from idolatrous associations with their neighbors. F</w:t>
      </w:r>
      <w:r w:rsidR="00636405" w:rsidRPr="00343D14">
        <w:rPr>
          <w:rFonts w:ascii="Times New Roman" w:hAnsi="Times New Roman" w:cs="Times New Roman"/>
          <w:sz w:val="24"/>
          <w:szCs w:val="24"/>
        </w:rPr>
        <w:t>or a time,</w:t>
      </w:r>
      <w:r w:rsidR="00427287" w:rsidRPr="00343D14">
        <w:rPr>
          <w:rFonts w:ascii="Times New Roman" w:hAnsi="Times New Roman" w:cs="Times New Roman"/>
          <w:sz w:val="24"/>
          <w:szCs w:val="24"/>
        </w:rPr>
        <w:t xml:space="preserve"> such a leader would help</w:t>
      </w:r>
      <w:r w:rsidR="00636405" w:rsidRPr="00343D14">
        <w:rPr>
          <w:rFonts w:ascii="Times New Roman" w:hAnsi="Times New Roman" w:cs="Times New Roman"/>
          <w:sz w:val="24"/>
          <w:szCs w:val="24"/>
        </w:rPr>
        <w:t xml:space="preserve"> re-establish the people’s relationship with God. </w:t>
      </w:r>
      <w:r w:rsidR="007D4532">
        <w:rPr>
          <w:rFonts w:ascii="Times New Roman" w:hAnsi="Times New Roman" w:cs="Times New Roman"/>
          <w:sz w:val="24"/>
          <w:szCs w:val="24"/>
        </w:rPr>
        <w:t>E</w:t>
      </w:r>
      <w:r w:rsidR="00F77F11" w:rsidRPr="00343D14">
        <w:rPr>
          <w:rFonts w:ascii="Times New Roman" w:hAnsi="Times New Roman" w:cs="Times New Roman"/>
          <w:sz w:val="24"/>
          <w:szCs w:val="24"/>
        </w:rPr>
        <w:t xml:space="preserve">ven in </w:t>
      </w:r>
      <w:r w:rsidR="009E6B78">
        <w:rPr>
          <w:rFonts w:ascii="Times New Roman" w:hAnsi="Times New Roman" w:cs="Times New Roman"/>
          <w:sz w:val="24"/>
          <w:szCs w:val="24"/>
        </w:rPr>
        <w:t>such</w:t>
      </w:r>
      <w:r w:rsidR="009E6B78" w:rsidRPr="00343D14">
        <w:rPr>
          <w:rFonts w:ascii="Times New Roman" w:hAnsi="Times New Roman" w:cs="Times New Roman"/>
          <w:sz w:val="24"/>
          <w:szCs w:val="24"/>
        </w:rPr>
        <w:t xml:space="preserve"> </w:t>
      </w:r>
      <w:r w:rsidR="00F77F11" w:rsidRPr="00343D14">
        <w:rPr>
          <w:rFonts w:ascii="Times New Roman" w:hAnsi="Times New Roman" w:cs="Times New Roman"/>
          <w:sz w:val="24"/>
          <w:szCs w:val="24"/>
        </w:rPr>
        <w:t xml:space="preserve">circumstances, the writer of </w:t>
      </w:r>
      <w:r w:rsidR="005F2624" w:rsidRPr="00343D14">
        <w:rPr>
          <w:rFonts w:ascii="Times New Roman" w:hAnsi="Times New Roman" w:cs="Times New Roman"/>
          <w:sz w:val="24"/>
          <w:szCs w:val="24"/>
        </w:rPr>
        <w:t>J</w:t>
      </w:r>
      <w:r w:rsidR="00F77F11" w:rsidRPr="00343D14">
        <w:rPr>
          <w:rFonts w:ascii="Times New Roman" w:hAnsi="Times New Roman" w:cs="Times New Roman"/>
          <w:sz w:val="24"/>
          <w:szCs w:val="24"/>
        </w:rPr>
        <w:t xml:space="preserve">udges says the nations oppressed Israel </w:t>
      </w:r>
      <w:r w:rsidR="00F77F11" w:rsidRPr="0084759E">
        <w:rPr>
          <w:rFonts w:ascii="Times New Roman" w:hAnsi="Times New Roman" w:cs="Times New Roman"/>
          <w:sz w:val="24"/>
          <w:szCs w:val="24"/>
        </w:rPr>
        <w:t>“</w:t>
      </w:r>
      <w:r w:rsidR="0057166D">
        <w:rPr>
          <w:rFonts w:ascii="Times New Roman" w:hAnsi="Times New Roman" w:cs="Times New Roman"/>
          <w:sz w:val="24"/>
          <w:szCs w:val="24"/>
        </w:rPr>
        <w:t>F</w:t>
      </w:r>
      <w:r w:rsidR="00F77F11" w:rsidRPr="005E472F">
        <w:rPr>
          <w:rFonts w:ascii="Times New Roman" w:hAnsi="Times New Roman" w:cs="Times New Roman"/>
          <w:sz w:val="24"/>
          <w:szCs w:val="24"/>
        </w:rPr>
        <w:t>or the testing of Israel, to know whether Israel would obey the commandments of the Lord, which he commanded their fathers by the hand of Moses”</w:t>
      </w:r>
      <w:r w:rsidR="00F77F11" w:rsidRPr="00343D14">
        <w:rPr>
          <w:rFonts w:ascii="Times New Roman" w:hAnsi="Times New Roman" w:cs="Times New Roman"/>
          <w:sz w:val="24"/>
          <w:szCs w:val="24"/>
        </w:rPr>
        <w:t xml:space="preserve"> (Judges 3:4). When the judge</w:t>
      </w:r>
      <w:r>
        <w:rPr>
          <w:rFonts w:ascii="Times New Roman" w:hAnsi="Times New Roman" w:cs="Times New Roman"/>
          <w:sz w:val="24"/>
          <w:szCs w:val="24"/>
        </w:rPr>
        <w:t>s/</w:t>
      </w:r>
      <w:r w:rsidR="00F77F11" w:rsidRPr="00343D14">
        <w:rPr>
          <w:rFonts w:ascii="Times New Roman" w:hAnsi="Times New Roman" w:cs="Times New Roman"/>
          <w:sz w:val="24"/>
          <w:szCs w:val="24"/>
        </w:rPr>
        <w:t>charismatic leaders followed the Lord and led the people, the land was said to enjoy rest</w:t>
      </w:r>
      <w:r w:rsidR="00107E1C">
        <w:rPr>
          <w:rFonts w:ascii="Times New Roman" w:hAnsi="Times New Roman" w:cs="Times New Roman"/>
          <w:sz w:val="24"/>
          <w:szCs w:val="24"/>
        </w:rPr>
        <w:t xml:space="preserve">. From a revival perspective, we might see this </w:t>
      </w:r>
      <w:r w:rsidR="00E03D0A">
        <w:rPr>
          <w:rFonts w:ascii="Times New Roman" w:hAnsi="Times New Roman" w:cs="Times New Roman"/>
          <w:sz w:val="24"/>
          <w:szCs w:val="24"/>
        </w:rPr>
        <w:t xml:space="preserve">condition </w:t>
      </w:r>
      <w:r w:rsidR="00107E1C">
        <w:rPr>
          <w:rFonts w:ascii="Times New Roman" w:hAnsi="Times New Roman" w:cs="Times New Roman"/>
          <w:sz w:val="24"/>
          <w:szCs w:val="24"/>
        </w:rPr>
        <w:t xml:space="preserve">as spiritual </w:t>
      </w:r>
      <w:r w:rsidR="00BC418F">
        <w:rPr>
          <w:rFonts w:ascii="Times New Roman" w:hAnsi="Times New Roman" w:cs="Times New Roman"/>
          <w:sz w:val="24"/>
          <w:szCs w:val="24"/>
        </w:rPr>
        <w:t>renewal, and flourishing of God’s people</w:t>
      </w:r>
      <w:r w:rsidR="00F77F11" w:rsidRPr="00343D14">
        <w:rPr>
          <w:rFonts w:ascii="Times New Roman" w:hAnsi="Times New Roman" w:cs="Times New Roman"/>
          <w:sz w:val="24"/>
          <w:szCs w:val="24"/>
        </w:rPr>
        <w:t>. Othniel, Ehud, Gideon, Deborah, Samson</w:t>
      </w:r>
      <w:r>
        <w:rPr>
          <w:rFonts w:ascii="Times New Roman" w:hAnsi="Times New Roman" w:cs="Times New Roman"/>
          <w:sz w:val="24"/>
          <w:szCs w:val="24"/>
        </w:rPr>
        <w:t>,</w:t>
      </w:r>
      <w:r w:rsidR="00F77F11" w:rsidRPr="00343D14">
        <w:rPr>
          <w:rFonts w:ascii="Times New Roman" w:hAnsi="Times New Roman" w:cs="Times New Roman"/>
          <w:sz w:val="24"/>
          <w:szCs w:val="24"/>
        </w:rPr>
        <w:t xml:space="preserve"> Jephtha</w:t>
      </w:r>
      <w:r w:rsidR="005F2624" w:rsidRPr="00343D14">
        <w:rPr>
          <w:rFonts w:ascii="Times New Roman" w:hAnsi="Times New Roman" w:cs="Times New Roman"/>
          <w:sz w:val="24"/>
          <w:szCs w:val="24"/>
        </w:rPr>
        <w:t>h</w:t>
      </w:r>
      <w:r>
        <w:rPr>
          <w:rFonts w:ascii="Times New Roman" w:hAnsi="Times New Roman" w:cs="Times New Roman"/>
          <w:sz w:val="24"/>
          <w:szCs w:val="24"/>
        </w:rPr>
        <w:t>…</w:t>
      </w:r>
      <w:r w:rsidR="009E6B78">
        <w:rPr>
          <w:rFonts w:ascii="Times New Roman" w:hAnsi="Times New Roman" w:cs="Times New Roman"/>
          <w:sz w:val="24"/>
          <w:szCs w:val="24"/>
        </w:rPr>
        <w:t>.</w:t>
      </w:r>
      <w:r w:rsidR="00F77F11" w:rsidRPr="00343D14">
        <w:rPr>
          <w:rFonts w:ascii="Times New Roman" w:hAnsi="Times New Roman" w:cs="Times New Roman"/>
          <w:sz w:val="24"/>
          <w:szCs w:val="24"/>
        </w:rPr>
        <w:t xml:space="preserve"> </w:t>
      </w:r>
      <w:r w:rsidR="009E6B78">
        <w:rPr>
          <w:rFonts w:ascii="Times New Roman" w:hAnsi="Times New Roman" w:cs="Times New Roman"/>
          <w:sz w:val="24"/>
          <w:szCs w:val="24"/>
        </w:rPr>
        <w:t>T</w:t>
      </w:r>
      <w:r w:rsidR="00F77F11" w:rsidRPr="00343D14">
        <w:rPr>
          <w:rFonts w:ascii="Times New Roman" w:hAnsi="Times New Roman" w:cs="Times New Roman"/>
          <w:sz w:val="24"/>
          <w:szCs w:val="24"/>
        </w:rPr>
        <w:t xml:space="preserve">hese are some of the names of the leaders, themselves quite problematic </w:t>
      </w:r>
      <w:r>
        <w:rPr>
          <w:rFonts w:ascii="Times New Roman" w:hAnsi="Times New Roman" w:cs="Times New Roman"/>
          <w:sz w:val="24"/>
          <w:szCs w:val="24"/>
        </w:rPr>
        <w:t xml:space="preserve">in </w:t>
      </w:r>
      <w:r w:rsidR="00F77F11" w:rsidRPr="00343D14">
        <w:rPr>
          <w:rFonts w:ascii="Times New Roman" w:hAnsi="Times New Roman" w:cs="Times New Roman"/>
          <w:sz w:val="24"/>
          <w:szCs w:val="24"/>
        </w:rPr>
        <w:t xml:space="preserve">character and </w:t>
      </w:r>
      <w:r>
        <w:rPr>
          <w:rFonts w:ascii="Times New Roman" w:hAnsi="Times New Roman" w:cs="Times New Roman"/>
          <w:sz w:val="24"/>
          <w:szCs w:val="24"/>
        </w:rPr>
        <w:t xml:space="preserve">makers of </w:t>
      </w:r>
      <w:r w:rsidR="00F77F11" w:rsidRPr="00343D14">
        <w:rPr>
          <w:rFonts w:ascii="Times New Roman" w:hAnsi="Times New Roman" w:cs="Times New Roman"/>
          <w:sz w:val="24"/>
          <w:szCs w:val="24"/>
        </w:rPr>
        <w:t xml:space="preserve">dubious decisions </w:t>
      </w:r>
      <w:r>
        <w:rPr>
          <w:rFonts w:ascii="Times New Roman" w:hAnsi="Times New Roman" w:cs="Times New Roman"/>
          <w:sz w:val="24"/>
          <w:szCs w:val="24"/>
        </w:rPr>
        <w:t>(</w:t>
      </w:r>
      <w:r w:rsidR="00F77F11" w:rsidRPr="00343D14">
        <w:rPr>
          <w:rFonts w:ascii="Times New Roman" w:hAnsi="Times New Roman" w:cs="Times New Roman"/>
          <w:sz w:val="24"/>
          <w:szCs w:val="24"/>
        </w:rPr>
        <w:t xml:space="preserve">except for </w:t>
      </w:r>
      <w:r w:rsidR="005F2624" w:rsidRPr="00343D14">
        <w:rPr>
          <w:rFonts w:ascii="Times New Roman" w:hAnsi="Times New Roman" w:cs="Times New Roman"/>
          <w:sz w:val="24"/>
          <w:szCs w:val="24"/>
        </w:rPr>
        <w:t>the female leader</w:t>
      </w:r>
      <w:r>
        <w:rPr>
          <w:rFonts w:ascii="Times New Roman" w:hAnsi="Times New Roman" w:cs="Times New Roman"/>
          <w:sz w:val="24"/>
          <w:szCs w:val="24"/>
        </w:rPr>
        <w:t>,</w:t>
      </w:r>
      <w:r w:rsidR="005F2624" w:rsidRPr="00343D14">
        <w:rPr>
          <w:rFonts w:ascii="Times New Roman" w:hAnsi="Times New Roman" w:cs="Times New Roman"/>
          <w:sz w:val="24"/>
          <w:szCs w:val="24"/>
        </w:rPr>
        <w:t xml:space="preserve"> </w:t>
      </w:r>
      <w:r w:rsidR="00F77F11" w:rsidRPr="00343D14">
        <w:rPr>
          <w:rFonts w:ascii="Times New Roman" w:hAnsi="Times New Roman" w:cs="Times New Roman"/>
          <w:sz w:val="24"/>
          <w:szCs w:val="24"/>
        </w:rPr>
        <w:t>Deborah</w:t>
      </w:r>
      <w:r>
        <w:rPr>
          <w:rFonts w:ascii="Times New Roman" w:hAnsi="Times New Roman" w:cs="Times New Roman"/>
          <w:sz w:val="24"/>
          <w:szCs w:val="24"/>
        </w:rPr>
        <w:t>)</w:t>
      </w:r>
      <w:r w:rsidR="00F77F11" w:rsidRPr="00343D14">
        <w:rPr>
          <w:rFonts w:ascii="Times New Roman" w:hAnsi="Times New Roman" w:cs="Times New Roman"/>
          <w:sz w:val="24"/>
          <w:szCs w:val="24"/>
        </w:rPr>
        <w:t xml:space="preserve">. What we note </w:t>
      </w:r>
      <w:r>
        <w:rPr>
          <w:rFonts w:ascii="Times New Roman" w:hAnsi="Times New Roman" w:cs="Times New Roman"/>
          <w:sz w:val="24"/>
          <w:szCs w:val="24"/>
        </w:rPr>
        <w:t>about</w:t>
      </w:r>
      <w:r w:rsidR="00F77F11" w:rsidRPr="00343D14">
        <w:rPr>
          <w:rFonts w:ascii="Times New Roman" w:hAnsi="Times New Roman" w:cs="Times New Roman"/>
          <w:sz w:val="24"/>
          <w:szCs w:val="24"/>
        </w:rPr>
        <w:t xml:space="preserve"> the cycle</w:t>
      </w:r>
      <w:r>
        <w:rPr>
          <w:rFonts w:ascii="Times New Roman" w:hAnsi="Times New Roman" w:cs="Times New Roman"/>
          <w:sz w:val="24"/>
          <w:szCs w:val="24"/>
        </w:rPr>
        <w:t>s</w:t>
      </w:r>
      <w:r w:rsidR="00F77F11" w:rsidRPr="00343D14">
        <w:rPr>
          <w:rFonts w:ascii="Times New Roman" w:hAnsi="Times New Roman" w:cs="Times New Roman"/>
          <w:sz w:val="24"/>
          <w:szCs w:val="24"/>
        </w:rPr>
        <w:t xml:space="preserve"> is how </w:t>
      </w:r>
      <w:r>
        <w:rPr>
          <w:rFonts w:ascii="Times New Roman" w:hAnsi="Times New Roman" w:cs="Times New Roman"/>
          <w:sz w:val="24"/>
          <w:szCs w:val="24"/>
        </w:rPr>
        <w:t>they</w:t>
      </w:r>
      <w:r w:rsidR="00F77F11" w:rsidRPr="00343D14">
        <w:rPr>
          <w:rFonts w:ascii="Times New Roman" w:hAnsi="Times New Roman" w:cs="Times New Roman"/>
          <w:sz w:val="24"/>
          <w:szCs w:val="24"/>
        </w:rPr>
        <w:t xml:space="preserve"> unfolded: </w:t>
      </w:r>
      <w:r>
        <w:rPr>
          <w:rFonts w:ascii="Times New Roman" w:hAnsi="Times New Roman" w:cs="Times New Roman"/>
          <w:sz w:val="24"/>
          <w:szCs w:val="24"/>
        </w:rPr>
        <w:t xml:space="preserve">the </w:t>
      </w:r>
      <w:r w:rsidR="00F77F11" w:rsidRPr="00343D14">
        <w:rPr>
          <w:rFonts w:ascii="Times New Roman" w:hAnsi="Times New Roman" w:cs="Times New Roman"/>
          <w:sz w:val="24"/>
          <w:szCs w:val="24"/>
        </w:rPr>
        <w:t xml:space="preserve">people would enter into idolatrous relationships with their neighbors and abandon God; God would get angry and allow their enemies to defeat them; the people would cry out to God for deliverance; then God would raise a judge to deliver them, and the people would turn back </w:t>
      </w:r>
      <w:r w:rsidR="00F77F11" w:rsidRPr="00343D14">
        <w:rPr>
          <w:rFonts w:ascii="Times New Roman" w:hAnsi="Times New Roman" w:cs="Times New Roman"/>
          <w:sz w:val="24"/>
          <w:szCs w:val="24"/>
        </w:rPr>
        <w:lastRenderedPageBreak/>
        <w:t xml:space="preserve">to God under the tenure of that judge. To be sure, the book of Judges is designed </w:t>
      </w:r>
      <w:r w:rsidR="005F2624" w:rsidRPr="00343D14">
        <w:rPr>
          <w:rFonts w:ascii="Times New Roman" w:hAnsi="Times New Roman" w:cs="Times New Roman"/>
          <w:sz w:val="24"/>
          <w:szCs w:val="24"/>
        </w:rPr>
        <w:t>to</w:t>
      </w:r>
      <w:r w:rsidR="00F77F11" w:rsidRPr="00343D14">
        <w:rPr>
          <w:rFonts w:ascii="Times New Roman" w:hAnsi="Times New Roman" w:cs="Times New Roman"/>
          <w:sz w:val="24"/>
          <w:szCs w:val="24"/>
        </w:rPr>
        <w:t xml:space="preserve"> anticipate the uniting of the</w:t>
      </w:r>
      <w:r w:rsidR="005F2624" w:rsidRPr="00343D14">
        <w:rPr>
          <w:rFonts w:ascii="Times New Roman" w:hAnsi="Times New Roman" w:cs="Times New Roman"/>
          <w:sz w:val="24"/>
          <w:szCs w:val="24"/>
        </w:rPr>
        <w:t xml:space="preserve"> tribes of Israel</w:t>
      </w:r>
      <w:r w:rsidR="00F77F11" w:rsidRPr="00343D14">
        <w:rPr>
          <w:rFonts w:ascii="Times New Roman" w:hAnsi="Times New Roman" w:cs="Times New Roman"/>
          <w:sz w:val="24"/>
          <w:szCs w:val="24"/>
        </w:rPr>
        <w:t xml:space="preserve"> under a monarchy, particularly under the most prominent king that Israel ever had, David.</w:t>
      </w:r>
      <w:r w:rsidR="005F2624" w:rsidRPr="00343D14">
        <w:rPr>
          <w:rFonts w:ascii="Times New Roman" w:hAnsi="Times New Roman" w:cs="Times New Roman"/>
          <w:sz w:val="24"/>
          <w:szCs w:val="24"/>
        </w:rPr>
        <w:t xml:space="preserve"> </w:t>
      </w:r>
      <w:r w:rsidR="002C382D">
        <w:rPr>
          <w:rFonts w:ascii="Times New Roman" w:hAnsi="Times New Roman" w:cs="Times New Roman"/>
          <w:sz w:val="24"/>
          <w:szCs w:val="24"/>
        </w:rPr>
        <w:t>That framework points to the recurring renewals’ ultimate focus</w:t>
      </w:r>
      <w:r w:rsidR="002C382D" w:rsidRPr="0084759E">
        <w:rPr>
          <w:rFonts w:ascii="Times New Roman" w:hAnsi="Times New Roman" w:cs="Times New Roman"/>
          <w:color w:val="001D35"/>
          <w:sz w:val="24"/>
          <w:szCs w:val="24"/>
          <w:shd w:val="clear" w:color="auto" w:fill="FFFFFF"/>
        </w:rPr>
        <w:t>—</w:t>
      </w:r>
      <w:r w:rsidR="002C382D">
        <w:rPr>
          <w:rFonts w:ascii="Times New Roman" w:hAnsi="Times New Roman" w:cs="Times New Roman"/>
          <w:color w:val="001D35"/>
          <w:sz w:val="24"/>
          <w:szCs w:val="24"/>
          <w:shd w:val="clear" w:color="auto" w:fill="FFFFFF"/>
        </w:rPr>
        <w:t>as well as the focus of revivals in general</w:t>
      </w:r>
      <w:r w:rsidR="002C382D" w:rsidRPr="0084759E">
        <w:rPr>
          <w:rFonts w:ascii="Times New Roman" w:hAnsi="Times New Roman" w:cs="Times New Roman"/>
          <w:color w:val="001D35"/>
          <w:sz w:val="24"/>
          <w:szCs w:val="24"/>
          <w:shd w:val="clear" w:color="auto" w:fill="FFFFFF"/>
        </w:rPr>
        <w:t>—</w:t>
      </w:r>
      <w:r w:rsidR="002C382D">
        <w:rPr>
          <w:rFonts w:ascii="Times New Roman" w:hAnsi="Times New Roman" w:cs="Times New Roman"/>
          <w:color w:val="001D35"/>
          <w:sz w:val="24"/>
          <w:szCs w:val="24"/>
          <w:shd w:val="clear" w:color="auto" w:fill="FFFFFF"/>
        </w:rPr>
        <w:t>on the ultimate King, the Lord Jesus Christ.</w:t>
      </w:r>
    </w:p>
    <w:p w14:paraId="30B7F77F" w14:textId="02891CF7" w:rsidR="00F77F11" w:rsidRPr="00343D14" w:rsidRDefault="0084759E" w:rsidP="00343D14">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00F77F11" w:rsidRPr="00343D14">
        <w:rPr>
          <w:rFonts w:ascii="Times New Roman" w:hAnsi="Times New Roman" w:cs="Times New Roman"/>
          <w:sz w:val="24"/>
          <w:szCs w:val="24"/>
        </w:rPr>
        <w:t xml:space="preserve">inally, </w:t>
      </w:r>
      <w:r w:rsidR="00877B44" w:rsidRPr="00343D14">
        <w:rPr>
          <w:rFonts w:ascii="Times New Roman" w:hAnsi="Times New Roman" w:cs="Times New Roman"/>
          <w:sz w:val="24"/>
          <w:szCs w:val="24"/>
        </w:rPr>
        <w:t>the</w:t>
      </w:r>
      <w:r>
        <w:rPr>
          <w:rFonts w:ascii="Times New Roman" w:hAnsi="Times New Roman" w:cs="Times New Roman"/>
          <w:sz w:val="24"/>
          <w:szCs w:val="24"/>
        </w:rPr>
        <w:t>re was the</w:t>
      </w:r>
      <w:r w:rsidR="00877B44" w:rsidRPr="00343D14">
        <w:rPr>
          <w:rFonts w:ascii="Times New Roman" w:hAnsi="Times New Roman" w:cs="Times New Roman"/>
          <w:sz w:val="24"/>
          <w:szCs w:val="24"/>
        </w:rPr>
        <w:t xml:space="preserve"> 400</w:t>
      </w:r>
      <w:r>
        <w:rPr>
          <w:rFonts w:ascii="Times New Roman" w:hAnsi="Times New Roman" w:cs="Times New Roman"/>
          <w:sz w:val="24"/>
          <w:szCs w:val="24"/>
        </w:rPr>
        <w:t>-</w:t>
      </w:r>
      <w:r w:rsidR="00F77F11" w:rsidRPr="00343D14">
        <w:rPr>
          <w:rFonts w:ascii="Times New Roman" w:hAnsi="Times New Roman" w:cs="Times New Roman"/>
          <w:sz w:val="24"/>
          <w:szCs w:val="24"/>
        </w:rPr>
        <w:t xml:space="preserve">year </w:t>
      </w:r>
      <w:r w:rsidR="008E31C0" w:rsidRPr="00343D14">
        <w:rPr>
          <w:rFonts w:ascii="Times New Roman" w:hAnsi="Times New Roman" w:cs="Times New Roman"/>
          <w:sz w:val="24"/>
          <w:szCs w:val="24"/>
        </w:rPr>
        <w:t>“intertestamental gap”</w:t>
      </w:r>
      <w:r w:rsidR="00F77F11" w:rsidRPr="00343D14">
        <w:rPr>
          <w:rFonts w:ascii="Times New Roman" w:hAnsi="Times New Roman" w:cs="Times New Roman"/>
          <w:sz w:val="24"/>
          <w:szCs w:val="24"/>
        </w:rPr>
        <w:t xml:space="preserve"> between the last </w:t>
      </w:r>
      <w:r w:rsidR="0017017D" w:rsidRPr="00343D14">
        <w:rPr>
          <w:rFonts w:ascii="Times New Roman" w:hAnsi="Times New Roman" w:cs="Times New Roman"/>
          <w:sz w:val="24"/>
          <w:szCs w:val="24"/>
        </w:rPr>
        <w:t>Old Testament</w:t>
      </w:r>
      <w:r w:rsidR="00F77F11" w:rsidRPr="00343D14">
        <w:rPr>
          <w:rFonts w:ascii="Times New Roman" w:hAnsi="Times New Roman" w:cs="Times New Roman"/>
          <w:sz w:val="24"/>
          <w:szCs w:val="24"/>
        </w:rPr>
        <w:t xml:space="preserve"> prophet, Malachi, and the appearance of John the Baptist as the messenger who prepared the way of the Lord. The </w:t>
      </w:r>
      <w:r w:rsidR="004E2C2C" w:rsidRPr="00343D14">
        <w:rPr>
          <w:rFonts w:ascii="Times New Roman" w:hAnsi="Times New Roman" w:cs="Times New Roman"/>
          <w:sz w:val="24"/>
          <w:szCs w:val="24"/>
        </w:rPr>
        <w:t>biblical</w:t>
      </w:r>
      <w:r w:rsidR="00F77F11" w:rsidRPr="00343D14">
        <w:rPr>
          <w:rFonts w:ascii="Times New Roman" w:hAnsi="Times New Roman" w:cs="Times New Roman"/>
          <w:sz w:val="24"/>
          <w:szCs w:val="24"/>
        </w:rPr>
        <w:t xml:space="preserve"> canon does not include material on this period, but we </w:t>
      </w:r>
      <w:r w:rsidR="00877B44" w:rsidRPr="00343D14">
        <w:rPr>
          <w:rFonts w:ascii="Times New Roman" w:hAnsi="Times New Roman" w:cs="Times New Roman"/>
          <w:sz w:val="24"/>
          <w:szCs w:val="24"/>
        </w:rPr>
        <w:t>know</w:t>
      </w:r>
      <w:r w:rsidR="00DC1858">
        <w:rPr>
          <w:rFonts w:ascii="Times New Roman" w:hAnsi="Times New Roman" w:cs="Times New Roman"/>
          <w:sz w:val="24"/>
          <w:szCs w:val="24"/>
        </w:rPr>
        <w:t xml:space="preserve"> from various sources that during</w:t>
      </w:r>
      <w:r w:rsidR="00F77F11" w:rsidRPr="00343D14">
        <w:rPr>
          <w:rFonts w:ascii="Times New Roman" w:hAnsi="Times New Roman" w:cs="Times New Roman"/>
          <w:sz w:val="24"/>
          <w:szCs w:val="24"/>
        </w:rPr>
        <w:t xml:space="preserve"> the intertestamental period</w:t>
      </w:r>
      <w:r w:rsidR="0017017D" w:rsidRPr="00343D14">
        <w:rPr>
          <w:rFonts w:ascii="Times New Roman" w:hAnsi="Times New Roman" w:cs="Times New Roman"/>
          <w:sz w:val="24"/>
          <w:szCs w:val="24"/>
        </w:rPr>
        <w:t xml:space="preserve"> Palestine, the land of the Jews, was progressively occupied and ruled by Assyrians, Babylonians, Persians and Medes, Greeks, and finally the Romans, with varying degrees of oppression for the people. </w:t>
      </w:r>
      <w:r w:rsidR="00F77F11" w:rsidRPr="00343D14">
        <w:rPr>
          <w:rFonts w:ascii="Times New Roman" w:hAnsi="Times New Roman" w:cs="Times New Roman"/>
          <w:sz w:val="24"/>
          <w:szCs w:val="24"/>
        </w:rPr>
        <w:t xml:space="preserve">The Jews who had returned from exile in Babylon had </w:t>
      </w:r>
      <w:r w:rsidR="004E2C2C" w:rsidRPr="00343D14">
        <w:rPr>
          <w:rFonts w:ascii="Times New Roman" w:hAnsi="Times New Roman" w:cs="Times New Roman"/>
          <w:sz w:val="24"/>
          <w:szCs w:val="24"/>
        </w:rPr>
        <w:t>rebuil</w:t>
      </w:r>
      <w:r w:rsidR="00DC1858">
        <w:rPr>
          <w:rFonts w:ascii="Times New Roman" w:hAnsi="Times New Roman" w:cs="Times New Roman"/>
          <w:sz w:val="24"/>
          <w:szCs w:val="24"/>
        </w:rPr>
        <w:t>t</w:t>
      </w:r>
      <w:r w:rsidR="004E2C2C" w:rsidRPr="00343D14">
        <w:rPr>
          <w:rFonts w:ascii="Times New Roman" w:hAnsi="Times New Roman" w:cs="Times New Roman"/>
          <w:sz w:val="24"/>
          <w:szCs w:val="24"/>
        </w:rPr>
        <w:t xml:space="preserve"> the temple</w:t>
      </w:r>
      <w:r w:rsidR="00DC1858">
        <w:rPr>
          <w:rFonts w:ascii="Times New Roman" w:hAnsi="Times New Roman" w:cs="Times New Roman"/>
          <w:sz w:val="24"/>
          <w:szCs w:val="24"/>
        </w:rPr>
        <w:t xml:space="preserve"> under Zerubbabel’s leadership</w:t>
      </w:r>
      <w:r w:rsidR="004E2C2C" w:rsidRPr="00343D14">
        <w:rPr>
          <w:rFonts w:ascii="Times New Roman" w:hAnsi="Times New Roman" w:cs="Times New Roman"/>
          <w:sz w:val="24"/>
          <w:szCs w:val="24"/>
        </w:rPr>
        <w:t>, yet its glory could not be restored to the glory of the Solomon</w:t>
      </w:r>
      <w:r w:rsidR="00184D79">
        <w:rPr>
          <w:rFonts w:ascii="Times New Roman" w:hAnsi="Times New Roman" w:cs="Times New Roman"/>
          <w:sz w:val="24"/>
          <w:szCs w:val="24"/>
        </w:rPr>
        <w:t>’s</w:t>
      </w:r>
      <w:r w:rsidR="004E2C2C" w:rsidRPr="00343D14">
        <w:rPr>
          <w:rFonts w:ascii="Times New Roman" w:hAnsi="Times New Roman" w:cs="Times New Roman"/>
          <w:sz w:val="24"/>
          <w:szCs w:val="24"/>
        </w:rPr>
        <w:t xml:space="preserve"> temple. </w:t>
      </w:r>
      <w:r w:rsidR="00184D79">
        <w:rPr>
          <w:rFonts w:ascii="Times New Roman" w:hAnsi="Times New Roman" w:cs="Times New Roman"/>
          <w:sz w:val="24"/>
          <w:szCs w:val="24"/>
        </w:rPr>
        <w:t>Jews</w:t>
      </w:r>
      <w:r w:rsidR="00184D79" w:rsidRPr="00343D14">
        <w:rPr>
          <w:rFonts w:ascii="Times New Roman" w:hAnsi="Times New Roman" w:cs="Times New Roman"/>
          <w:sz w:val="24"/>
          <w:szCs w:val="24"/>
        </w:rPr>
        <w:t xml:space="preserve"> </w:t>
      </w:r>
      <w:r w:rsidR="004E2C2C" w:rsidRPr="00343D14">
        <w:rPr>
          <w:rFonts w:ascii="Times New Roman" w:hAnsi="Times New Roman" w:cs="Times New Roman"/>
          <w:sz w:val="24"/>
          <w:szCs w:val="24"/>
        </w:rPr>
        <w:t xml:space="preserve">had gradually learned to worship in local assemblies known as </w:t>
      </w:r>
      <w:r w:rsidR="002C382D">
        <w:rPr>
          <w:rFonts w:ascii="Times New Roman" w:hAnsi="Times New Roman" w:cs="Times New Roman"/>
          <w:sz w:val="24"/>
          <w:szCs w:val="24"/>
        </w:rPr>
        <w:t>s</w:t>
      </w:r>
      <w:r w:rsidR="004E2C2C" w:rsidRPr="00343D14">
        <w:rPr>
          <w:rFonts w:ascii="Times New Roman" w:hAnsi="Times New Roman" w:cs="Times New Roman"/>
          <w:sz w:val="24"/>
          <w:szCs w:val="24"/>
        </w:rPr>
        <w:t xml:space="preserve">ynagogues, where we frequently meet Jesus, and later Paul, participating in </w:t>
      </w:r>
      <w:r w:rsidR="00184D79">
        <w:rPr>
          <w:rFonts w:ascii="Times New Roman" w:hAnsi="Times New Roman" w:cs="Times New Roman"/>
          <w:sz w:val="24"/>
          <w:szCs w:val="24"/>
        </w:rPr>
        <w:t>spiritual</w:t>
      </w:r>
      <w:r w:rsidR="00EA7D53">
        <w:rPr>
          <w:rFonts w:ascii="Times New Roman" w:hAnsi="Times New Roman" w:cs="Times New Roman"/>
          <w:sz w:val="24"/>
          <w:szCs w:val="24"/>
        </w:rPr>
        <w:t xml:space="preserve"> </w:t>
      </w:r>
      <w:r w:rsidR="004E2C2C" w:rsidRPr="00343D14">
        <w:rPr>
          <w:rFonts w:ascii="Times New Roman" w:hAnsi="Times New Roman" w:cs="Times New Roman"/>
          <w:sz w:val="24"/>
          <w:szCs w:val="24"/>
        </w:rPr>
        <w:t xml:space="preserve">life. </w:t>
      </w:r>
      <w:r w:rsidR="00DC1858" w:rsidRPr="00343D14">
        <w:rPr>
          <w:rFonts w:ascii="Times New Roman" w:hAnsi="Times New Roman" w:cs="Times New Roman"/>
          <w:sz w:val="24"/>
          <w:szCs w:val="24"/>
        </w:rPr>
        <w:t>Zerubbabel’s</w:t>
      </w:r>
      <w:r w:rsidR="004E2C2C" w:rsidRPr="00343D14">
        <w:rPr>
          <w:rFonts w:ascii="Times New Roman" w:hAnsi="Times New Roman" w:cs="Times New Roman"/>
          <w:sz w:val="24"/>
          <w:szCs w:val="24"/>
        </w:rPr>
        <w:t xml:space="preserve"> temple had been desecrated and destroyed, and Herod had rebuil</w:t>
      </w:r>
      <w:r w:rsidR="00DC1858">
        <w:rPr>
          <w:rFonts w:ascii="Times New Roman" w:hAnsi="Times New Roman" w:cs="Times New Roman"/>
          <w:sz w:val="24"/>
          <w:szCs w:val="24"/>
        </w:rPr>
        <w:t>t</w:t>
      </w:r>
      <w:r w:rsidR="004E2C2C" w:rsidRPr="00343D14">
        <w:rPr>
          <w:rFonts w:ascii="Times New Roman" w:hAnsi="Times New Roman" w:cs="Times New Roman"/>
          <w:sz w:val="24"/>
          <w:szCs w:val="24"/>
        </w:rPr>
        <w:t xml:space="preserve"> a temple. Israel’s religious life was centered in the temple. But by the time of Jesus</w:t>
      </w:r>
      <w:r w:rsidR="00DC1858">
        <w:rPr>
          <w:rFonts w:ascii="Times New Roman" w:hAnsi="Times New Roman" w:cs="Times New Roman"/>
          <w:sz w:val="24"/>
          <w:szCs w:val="24"/>
        </w:rPr>
        <w:t xml:space="preserve"> the temple</w:t>
      </w:r>
      <w:r w:rsidR="004E2C2C" w:rsidRPr="00343D14">
        <w:rPr>
          <w:rFonts w:ascii="Times New Roman" w:hAnsi="Times New Roman" w:cs="Times New Roman"/>
          <w:sz w:val="24"/>
          <w:szCs w:val="24"/>
        </w:rPr>
        <w:t xml:space="preserve"> was no more than a “</w:t>
      </w:r>
      <w:r w:rsidR="004E2C2C" w:rsidRPr="005E472F">
        <w:rPr>
          <w:rFonts w:ascii="Times New Roman" w:hAnsi="Times New Roman" w:cs="Times New Roman"/>
          <w:sz w:val="24"/>
          <w:szCs w:val="24"/>
        </w:rPr>
        <w:t>a den of robbers</w:t>
      </w:r>
      <w:r w:rsidR="00E03D0A">
        <w:rPr>
          <w:rFonts w:ascii="Times New Roman" w:hAnsi="Times New Roman" w:cs="Times New Roman"/>
          <w:sz w:val="24"/>
          <w:szCs w:val="24"/>
        </w:rPr>
        <w:t>.</w:t>
      </w:r>
      <w:r w:rsidR="004E2C2C" w:rsidRPr="00343D14">
        <w:rPr>
          <w:rFonts w:ascii="Times New Roman" w:hAnsi="Times New Roman" w:cs="Times New Roman"/>
          <w:sz w:val="24"/>
          <w:szCs w:val="24"/>
        </w:rPr>
        <w:t>”</w:t>
      </w:r>
      <w:r w:rsidR="00676AA0">
        <w:rPr>
          <w:rFonts w:ascii="Times New Roman" w:hAnsi="Times New Roman" w:cs="Times New Roman"/>
          <w:sz w:val="24"/>
          <w:szCs w:val="24"/>
        </w:rPr>
        <w:t xml:space="preserve"> A</w:t>
      </w:r>
      <w:r w:rsidR="004E2C2C" w:rsidRPr="00343D14">
        <w:rPr>
          <w:rFonts w:ascii="Times New Roman" w:hAnsi="Times New Roman" w:cs="Times New Roman"/>
          <w:sz w:val="24"/>
          <w:szCs w:val="24"/>
        </w:rPr>
        <w:t>t least that is how Jesus saw it when he drove the money changers out</w:t>
      </w:r>
      <w:r w:rsidR="00DC1858">
        <w:rPr>
          <w:rFonts w:ascii="Times New Roman" w:hAnsi="Times New Roman" w:cs="Times New Roman"/>
          <w:sz w:val="24"/>
          <w:szCs w:val="24"/>
        </w:rPr>
        <w:t>, as recorded</w:t>
      </w:r>
      <w:r w:rsidR="004E2C2C" w:rsidRPr="00343D14">
        <w:rPr>
          <w:rFonts w:ascii="Times New Roman" w:hAnsi="Times New Roman" w:cs="Times New Roman"/>
          <w:sz w:val="24"/>
          <w:szCs w:val="24"/>
        </w:rPr>
        <w:t xml:space="preserve"> in Luke 19: 46</w:t>
      </w:r>
      <w:r w:rsidR="00DC1858">
        <w:rPr>
          <w:rFonts w:ascii="Times New Roman" w:hAnsi="Times New Roman" w:cs="Times New Roman"/>
          <w:sz w:val="24"/>
          <w:szCs w:val="24"/>
        </w:rPr>
        <w:t>:</w:t>
      </w:r>
      <w:r w:rsidR="004E2C2C" w:rsidRPr="00343D14">
        <w:rPr>
          <w:rFonts w:ascii="Times New Roman" w:hAnsi="Times New Roman" w:cs="Times New Roman"/>
          <w:sz w:val="24"/>
          <w:szCs w:val="24"/>
        </w:rPr>
        <w:t xml:space="preserve"> “</w:t>
      </w:r>
      <w:r w:rsidR="00DC1858">
        <w:rPr>
          <w:rFonts w:ascii="Times New Roman" w:hAnsi="Times New Roman" w:cs="Times New Roman"/>
          <w:sz w:val="24"/>
          <w:szCs w:val="24"/>
        </w:rPr>
        <w:t>‘</w:t>
      </w:r>
      <w:r w:rsidR="004E2C2C" w:rsidRPr="005E472F">
        <w:rPr>
          <w:rFonts w:ascii="Times New Roman" w:hAnsi="Times New Roman" w:cs="Times New Roman"/>
          <w:sz w:val="24"/>
          <w:szCs w:val="24"/>
        </w:rPr>
        <w:t>It is written</w:t>
      </w:r>
      <w:r w:rsidR="00DC1858" w:rsidRPr="005E472F">
        <w:rPr>
          <w:rFonts w:ascii="Times New Roman" w:hAnsi="Times New Roman" w:cs="Times New Roman"/>
          <w:sz w:val="24"/>
          <w:szCs w:val="24"/>
        </w:rPr>
        <w:t>’</w:t>
      </w:r>
      <w:r w:rsidR="004E2C2C" w:rsidRPr="00343D14">
        <w:rPr>
          <w:rFonts w:ascii="Times New Roman" w:hAnsi="Times New Roman" w:cs="Times New Roman"/>
          <w:sz w:val="24"/>
          <w:szCs w:val="24"/>
        </w:rPr>
        <w:t xml:space="preserve">, he said to them, </w:t>
      </w:r>
      <w:r w:rsidR="004E2C2C" w:rsidRPr="00DC1858">
        <w:rPr>
          <w:rFonts w:ascii="Times New Roman" w:hAnsi="Times New Roman" w:cs="Times New Roman"/>
          <w:sz w:val="24"/>
          <w:szCs w:val="24"/>
        </w:rPr>
        <w:t>“</w:t>
      </w:r>
      <w:r w:rsidR="00DC1858" w:rsidRPr="005E472F">
        <w:rPr>
          <w:rFonts w:ascii="Times New Roman" w:hAnsi="Times New Roman" w:cs="Times New Roman"/>
          <w:sz w:val="24"/>
          <w:szCs w:val="24"/>
        </w:rPr>
        <w:t>‘</w:t>
      </w:r>
      <w:r w:rsidR="004E2C2C" w:rsidRPr="005E472F">
        <w:rPr>
          <w:rFonts w:ascii="Times New Roman" w:hAnsi="Times New Roman" w:cs="Times New Roman"/>
          <w:sz w:val="24"/>
          <w:szCs w:val="24"/>
        </w:rPr>
        <w:t>My house will be a house of prayer’ but you have made it ‘a den of robbers</w:t>
      </w:r>
      <w:r w:rsidR="00DC1858" w:rsidRPr="005E472F">
        <w:rPr>
          <w:rFonts w:ascii="Times New Roman" w:hAnsi="Times New Roman" w:cs="Times New Roman"/>
          <w:sz w:val="24"/>
          <w:szCs w:val="24"/>
        </w:rPr>
        <w:t>’</w:t>
      </w:r>
      <w:r w:rsidR="004E2C2C" w:rsidRPr="00DC1858">
        <w:rPr>
          <w:rFonts w:ascii="Times New Roman" w:hAnsi="Times New Roman" w:cs="Times New Roman"/>
          <w:sz w:val="24"/>
          <w:szCs w:val="24"/>
        </w:rPr>
        <w:t>.</w:t>
      </w:r>
      <w:r w:rsidR="004E2C2C" w:rsidRPr="00343D14">
        <w:rPr>
          <w:rFonts w:ascii="Times New Roman" w:hAnsi="Times New Roman" w:cs="Times New Roman"/>
          <w:sz w:val="24"/>
          <w:szCs w:val="24"/>
        </w:rPr>
        <w:t>”</w:t>
      </w:r>
      <w:r w:rsidR="0017017D" w:rsidRPr="00343D14">
        <w:rPr>
          <w:rFonts w:ascii="Times New Roman" w:hAnsi="Times New Roman" w:cs="Times New Roman"/>
          <w:sz w:val="24"/>
          <w:szCs w:val="24"/>
        </w:rPr>
        <w:t xml:space="preserve"> </w:t>
      </w:r>
      <w:r w:rsidR="009D3766" w:rsidRPr="00343D14">
        <w:rPr>
          <w:rFonts w:ascii="Times New Roman" w:hAnsi="Times New Roman" w:cs="Times New Roman"/>
          <w:sz w:val="24"/>
          <w:szCs w:val="24"/>
        </w:rPr>
        <w:t>In the intertestamental period, the centuries before the Baptist,</w:t>
      </w:r>
      <w:r w:rsidR="007C40B3" w:rsidRPr="00343D14">
        <w:rPr>
          <w:rFonts w:ascii="Times New Roman" w:hAnsi="Times New Roman" w:cs="Times New Roman"/>
          <w:sz w:val="24"/>
          <w:szCs w:val="24"/>
        </w:rPr>
        <w:t xml:space="preserve"> r</w:t>
      </w:r>
      <w:r w:rsidR="0017017D" w:rsidRPr="00343D14">
        <w:rPr>
          <w:rFonts w:ascii="Times New Roman" w:hAnsi="Times New Roman" w:cs="Times New Roman"/>
          <w:sz w:val="24"/>
          <w:szCs w:val="24"/>
        </w:rPr>
        <w:t xml:space="preserve">eligious life </w:t>
      </w:r>
      <w:r w:rsidR="009D3766" w:rsidRPr="00343D14">
        <w:rPr>
          <w:rFonts w:ascii="Times New Roman" w:hAnsi="Times New Roman" w:cs="Times New Roman"/>
          <w:sz w:val="24"/>
          <w:szCs w:val="24"/>
        </w:rPr>
        <w:t>had codified into c</w:t>
      </w:r>
      <w:r w:rsidR="007C40B3" w:rsidRPr="00343D14">
        <w:rPr>
          <w:rFonts w:ascii="Times New Roman" w:hAnsi="Times New Roman" w:cs="Times New Roman"/>
          <w:sz w:val="24"/>
          <w:szCs w:val="24"/>
        </w:rPr>
        <w:t xml:space="preserve">rusty </w:t>
      </w:r>
      <w:r w:rsidR="0017017D" w:rsidRPr="00343D14">
        <w:rPr>
          <w:rFonts w:ascii="Times New Roman" w:hAnsi="Times New Roman" w:cs="Times New Roman"/>
          <w:sz w:val="24"/>
          <w:szCs w:val="24"/>
        </w:rPr>
        <w:t>form</w:t>
      </w:r>
      <w:r w:rsidR="007C40B3" w:rsidRPr="00343D14">
        <w:rPr>
          <w:rFonts w:ascii="Times New Roman" w:hAnsi="Times New Roman" w:cs="Times New Roman"/>
          <w:sz w:val="24"/>
          <w:szCs w:val="24"/>
        </w:rPr>
        <w:t>s</w:t>
      </w:r>
      <w:r w:rsidR="0017017D" w:rsidRPr="00343D14">
        <w:rPr>
          <w:rFonts w:ascii="Times New Roman" w:hAnsi="Times New Roman" w:cs="Times New Roman"/>
          <w:sz w:val="24"/>
          <w:szCs w:val="24"/>
        </w:rPr>
        <w:t xml:space="preserve">, </w:t>
      </w:r>
      <w:r w:rsidR="00856479" w:rsidRPr="00343D14">
        <w:rPr>
          <w:rFonts w:ascii="Times New Roman" w:hAnsi="Times New Roman" w:cs="Times New Roman"/>
          <w:sz w:val="24"/>
          <w:szCs w:val="24"/>
        </w:rPr>
        <w:t xml:space="preserve">formalized around the class statuses of </w:t>
      </w:r>
      <w:r w:rsidR="009D3766" w:rsidRPr="00343D14">
        <w:rPr>
          <w:rFonts w:ascii="Times New Roman" w:hAnsi="Times New Roman" w:cs="Times New Roman"/>
          <w:sz w:val="24"/>
          <w:szCs w:val="24"/>
        </w:rPr>
        <w:t xml:space="preserve">the temple operatives, the </w:t>
      </w:r>
      <w:r w:rsidR="00CB18B0" w:rsidRPr="00343D14">
        <w:rPr>
          <w:rFonts w:ascii="Times New Roman" w:hAnsi="Times New Roman" w:cs="Times New Roman"/>
          <w:sz w:val="24"/>
          <w:szCs w:val="24"/>
        </w:rPr>
        <w:t>Sadducees</w:t>
      </w:r>
      <w:r w:rsidR="0017017D" w:rsidRPr="00343D14">
        <w:rPr>
          <w:rFonts w:ascii="Times New Roman" w:hAnsi="Times New Roman" w:cs="Times New Roman"/>
          <w:sz w:val="24"/>
          <w:szCs w:val="24"/>
        </w:rPr>
        <w:t xml:space="preserve">, </w:t>
      </w:r>
      <w:r w:rsidR="009D3766" w:rsidRPr="00343D14">
        <w:rPr>
          <w:rFonts w:ascii="Times New Roman" w:hAnsi="Times New Roman" w:cs="Times New Roman"/>
          <w:sz w:val="24"/>
          <w:szCs w:val="24"/>
        </w:rPr>
        <w:t xml:space="preserve">teachers of religious law, the </w:t>
      </w:r>
      <w:r w:rsidR="0017017D" w:rsidRPr="00343D14">
        <w:rPr>
          <w:rFonts w:ascii="Times New Roman" w:hAnsi="Times New Roman" w:cs="Times New Roman"/>
          <w:sz w:val="24"/>
          <w:szCs w:val="24"/>
        </w:rPr>
        <w:t xml:space="preserve">Pharisees, </w:t>
      </w:r>
      <w:r w:rsidR="009D3766" w:rsidRPr="00343D14">
        <w:rPr>
          <w:rFonts w:ascii="Times New Roman" w:hAnsi="Times New Roman" w:cs="Times New Roman"/>
          <w:sz w:val="24"/>
          <w:szCs w:val="24"/>
        </w:rPr>
        <w:t>and the spiritual rebels, the</w:t>
      </w:r>
      <w:r w:rsidR="0017017D" w:rsidRPr="00343D14">
        <w:rPr>
          <w:rFonts w:ascii="Times New Roman" w:hAnsi="Times New Roman" w:cs="Times New Roman"/>
          <w:sz w:val="24"/>
          <w:szCs w:val="24"/>
        </w:rPr>
        <w:t xml:space="preserve"> Essenes</w:t>
      </w:r>
      <w:r w:rsidR="009D3766" w:rsidRPr="00343D14">
        <w:rPr>
          <w:rFonts w:ascii="Times New Roman" w:hAnsi="Times New Roman" w:cs="Times New Roman"/>
          <w:sz w:val="24"/>
          <w:szCs w:val="24"/>
        </w:rPr>
        <w:t xml:space="preserve">. Yet </w:t>
      </w:r>
      <w:r w:rsidR="00856479" w:rsidRPr="00343D14">
        <w:rPr>
          <w:rFonts w:ascii="Times New Roman" w:hAnsi="Times New Roman" w:cs="Times New Roman"/>
          <w:sz w:val="24"/>
          <w:szCs w:val="24"/>
        </w:rPr>
        <w:t xml:space="preserve">missiologist historians have come to see this </w:t>
      </w:r>
      <w:r w:rsidR="009D3766" w:rsidRPr="00343D14">
        <w:rPr>
          <w:rFonts w:ascii="Times New Roman" w:hAnsi="Times New Roman" w:cs="Times New Roman"/>
          <w:sz w:val="24"/>
          <w:szCs w:val="24"/>
        </w:rPr>
        <w:t xml:space="preserve">long </w:t>
      </w:r>
      <w:r w:rsidR="009E6B78">
        <w:rPr>
          <w:rFonts w:ascii="Times New Roman" w:hAnsi="Times New Roman" w:cs="Times New Roman"/>
          <w:i/>
          <w:iCs/>
          <w:sz w:val="24"/>
          <w:szCs w:val="24"/>
        </w:rPr>
        <w:t>c</w:t>
      </w:r>
      <w:r w:rsidR="009D3766" w:rsidRPr="00343D14">
        <w:rPr>
          <w:rFonts w:ascii="Times New Roman" w:hAnsi="Times New Roman" w:cs="Times New Roman"/>
          <w:i/>
          <w:iCs/>
          <w:sz w:val="24"/>
          <w:szCs w:val="24"/>
        </w:rPr>
        <w:t>hronos</w:t>
      </w:r>
      <w:r w:rsidR="009D3766" w:rsidRPr="00343D14">
        <w:rPr>
          <w:rFonts w:ascii="Times New Roman" w:hAnsi="Times New Roman" w:cs="Times New Roman"/>
          <w:sz w:val="24"/>
          <w:szCs w:val="24"/>
        </w:rPr>
        <w:t xml:space="preserve"> time </w:t>
      </w:r>
      <w:r w:rsidR="00856479" w:rsidRPr="00343D14">
        <w:rPr>
          <w:rFonts w:ascii="Times New Roman" w:hAnsi="Times New Roman" w:cs="Times New Roman"/>
          <w:sz w:val="24"/>
          <w:szCs w:val="24"/>
        </w:rPr>
        <w:t xml:space="preserve">as the period that prepared the </w:t>
      </w:r>
      <w:r w:rsidR="00236397" w:rsidRPr="00343D14">
        <w:rPr>
          <w:rFonts w:ascii="Times New Roman" w:hAnsi="Times New Roman" w:cs="Times New Roman"/>
          <w:sz w:val="24"/>
          <w:szCs w:val="24"/>
        </w:rPr>
        <w:t xml:space="preserve">world to experience the explosive spread of the gospel once Jesus and the movement he began </w:t>
      </w:r>
      <w:r w:rsidR="00CD34A0" w:rsidRPr="00343D14">
        <w:rPr>
          <w:rFonts w:ascii="Times New Roman" w:hAnsi="Times New Roman" w:cs="Times New Roman"/>
          <w:sz w:val="24"/>
          <w:szCs w:val="24"/>
        </w:rPr>
        <w:t>came onto the scene.</w:t>
      </w:r>
      <w:r w:rsidR="00100FE9" w:rsidRPr="00343D14">
        <w:rPr>
          <w:rFonts w:ascii="Times New Roman" w:hAnsi="Times New Roman" w:cs="Times New Roman"/>
          <w:sz w:val="24"/>
          <w:szCs w:val="24"/>
        </w:rPr>
        <w:t xml:space="preserve"> </w:t>
      </w:r>
      <w:r w:rsidR="00100FE9" w:rsidRPr="005E472F">
        <w:rPr>
          <w:rFonts w:ascii="Times New Roman" w:hAnsi="Times New Roman" w:cs="Times New Roman"/>
          <w:i/>
          <w:iCs/>
          <w:sz w:val="24"/>
          <w:szCs w:val="24"/>
        </w:rPr>
        <w:t>Koine</w:t>
      </w:r>
      <w:r w:rsidR="00CD34A0" w:rsidRPr="00343D14">
        <w:rPr>
          <w:rFonts w:ascii="Times New Roman" w:hAnsi="Times New Roman" w:cs="Times New Roman"/>
          <w:sz w:val="24"/>
          <w:szCs w:val="24"/>
        </w:rPr>
        <w:t xml:space="preserve"> </w:t>
      </w:r>
      <w:r w:rsidR="009D3766" w:rsidRPr="00343D14">
        <w:rPr>
          <w:rFonts w:ascii="Times New Roman" w:hAnsi="Times New Roman" w:cs="Times New Roman"/>
          <w:sz w:val="24"/>
          <w:szCs w:val="24"/>
        </w:rPr>
        <w:t xml:space="preserve">Greek </w:t>
      </w:r>
      <w:r w:rsidR="00100FE9" w:rsidRPr="00343D14">
        <w:rPr>
          <w:rFonts w:ascii="Times New Roman" w:hAnsi="Times New Roman" w:cs="Times New Roman"/>
          <w:sz w:val="24"/>
          <w:szCs w:val="24"/>
        </w:rPr>
        <w:t xml:space="preserve">spread as the lingua franca of </w:t>
      </w:r>
      <w:r w:rsidR="00636311">
        <w:rPr>
          <w:rFonts w:ascii="Times New Roman" w:hAnsi="Times New Roman" w:cs="Times New Roman"/>
          <w:sz w:val="24"/>
          <w:szCs w:val="24"/>
        </w:rPr>
        <w:t xml:space="preserve">that part of </w:t>
      </w:r>
      <w:r w:rsidR="00100FE9" w:rsidRPr="00343D14">
        <w:rPr>
          <w:rFonts w:ascii="Times New Roman" w:hAnsi="Times New Roman" w:cs="Times New Roman"/>
          <w:sz w:val="24"/>
          <w:szCs w:val="24"/>
        </w:rPr>
        <w:t xml:space="preserve">the world. Pax Romana created roads and highways and </w:t>
      </w:r>
      <w:r w:rsidR="00DC257B" w:rsidRPr="00343D14">
        <w:rPr>
          <w:rFonts w:ascii="Times New Roman" w:hAnsi="Times New Roman" w:cs="Times New Roman"/>
          <w:sz w:val="24"/>
          <w:szCs w:val="24"/>
        </w:rPr>
        <w:t>trade routes</w:t>
      </w:r>
      <w:r w:rsidR="00100FE9" w:rsidRPr="00343D14">
        <w:rPr>
          <w:rFonts w:ascii="Times New Roman" w:hAnsi="Times New Roman" w:cs="Times New Roman"/>
          <w:sz w:val="24"/>
          <w:szCs w:val="24"/>
        </w:rPr>
        <w:t xml:space="preserve"> and port cities that would later welcome evangelists</w:t>
      </w:r>
      <w:r w:rsidR="00DC257B" w:rsidRPr="00343D14">
        <w:rPr>
          <w:rFonts w:ascii="Times New Roman" w:hAnsi="Times New Roman" w:cs="Times New Roman"/>
          <w:sz w:val="24"/>
          <w:szCs w:val="24"/>
        </w:rPr>
        <w:t xml:space="preserve"> like Paul, Philip, Barnabas</w:t>
      </w:r>
      <w:r w:rsidR="00A4629C">
        <w:rPr>
          <w:rFonts w:ascii="Times New Roman" w:hAnsi="Times New Roman" w:cs="Times New Roman"/>
          <w:sz w:val="24"/>
          <w:szCs w:val="24"/>
        </w:rPr>
        <w:t>,</w:t>
      </w:r>
      <w:r w:rsidR="00DC257B" w:rsidRPr="00343D14">
        <w:rPr>
          <w:rFonts w:ascii="Times New Roman" w:hAnsi="Times New Roman" w:cs="Times New Roman"/>
          <w:sz w:val="24"/>
          <w:szCs w:val="24"/>
        </w:rPr>
        <w:t xml:space="preserve"> and others. </w:t>
      </w:r>
    </w:p>
    <w:p w14:paraId="440E6BB6" w14:textId="7CE1BC6C" w:rsidR="004E2C2C" w:rsidRPr="00343D14" w:rsidRDefault="00A4629C" w:rsidP="00343D14">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To return, then, to where this editorial began</w:t>
      </w:r>
      <w:r w:rsidR="004E2C2C" w:rsidRPr="00343D14">
        <w:rPr>
          <w:rFonts w:ascii="Times New Roman" w:hAnsi="Times New Roman" w:cs="Times New Roman"/>
          <w:sz w:val="24"/>
          <w:szCs w:val="24"/>
        </w:rPr>
        <w:t xml:space="preserve">, the entry of John the Baptist captures our attention against this schema </w:t>
      </w:r>
      <w:r w:rsidR="00651355" w:rsidRPr="00343D14">
        <w:rPr>
          <w:rFonts w:ascii="Times New Roman" w:hAnsi="Times New Roman" w:cs="Times New Roman"/>
          <w:sz w:val="24"/>
          <w:szCs w:val="24"/>
        </w:rPr>
        <w:t>of 400</w:t>
      </w:r>
      <w:r w:rsidR="004E2C2C" w:rsidRPr="00343D14">
        <w:rPr>
          <w:rFonts w:ascii="Times New Roman" w:hAnsi="Times New Roman" w:cs="Times New Roman"/>
          <w:sz w:val="24"/>
          <w:szCs w:val="24"/>
        </w:rPr>
        <w:t xml:space="preserve"> years</w:t>
      </w:r>
      <w:r>
        <w:rPr>
          <w:rFonts w:ascii="Times New Roman" w:hAnsi="Times New Roman" w:cs="Times New Roman"/>
          <w:sz w:val="24"/>
          <w:szCs w:val="24"/>
        </w:rPr>
        <w:t>:</w:t>
      </w:r>
      <w:r w:rsidR="004E2C2C" w:rsidRPr="00343D14">
        <w:rPr>
          <w:rFonts w:ascii="Times New Roman" w:hAnsi="Times New Roman" w:cs="Times New Roman"/>
          <w:sz w:val="24"/>
          <w:szCs w:val="24"/>
        </w:rPr>
        <w:t xml:space="preserve"> 400 years of Egyptian servitude</w:t>
      </w:r>
      <w:r>
        <w:rPr>
          <w:rFonts w:ascii="Times New Roman" w:hAnsi="Times New Roman" w:cs="Times New Roman"/>
          <w:sz w:val="24"/>
          <w:szCs w:val="24"/>
        </w:rPr>
        <w:t>;</w:t>
      </w:r>
      <w:r w:rsidR="004E2C2C" w:rsidRPr="00343D14">
        <w:rPr>
          <w:rFonts w:ascii="Times New Roman" w:hAnsi="Times New Roman" w:cs="Times New Roman"/>
          <w:sz w:val="24"/>
          <w:szCs w:val="24"/>
        </w:rPr>
        <w:t xml:space="preserve"> 400 years of </w:t>
      </w:r>
      <w:r w:rsidR="0017017D" w:rsidRPr="00343D14">
        <w:rPr>
          <w:rFonts w:ascii="Times New Roman" w:hAnsi="Times New Roman" w:cs="Times New Roman"/>
          <w:sz w:val="24"/>
          <w:szCs w:val="24"/>
        </w:rPr>
        <w:t>a cycle of sin, oppression, crying out, repentance and redemption</w:t>
      </w:r>
      <w:r>
        <w:rPr>
          <w:rFonts w:ascii="Times New Roman" w:hAnsi="Times New Roman" w:cs="Times New Roman"/>
          <w:sz w:val="24"/>
          <w:szCs w:val="24"/>
        </w:rPr>
        <w:t>;</w:t>
      </w:r>
      <w:r w:rsidR="0017017D" w:rsidRPr="00343D14">
        <w:rPr>
          <w:rFonts w:ascii="Times New Roman" w:hAnsi="Times New Roman" w:cs="Times New Roman"/>
          <w:sz w:val="24"/>
          <w:szCs w:val="24"/>
        </w:rPr>
        <w:t xml:space="preserve"> 400 years of occupation by foreign powers</w:t>
      </w:r>
      <w:r w:rsidR="00CD34A0" w:rsidRPr="00343D14">
        <w:rPr>
          <w:rFonts w:ascii="Times New Roman" w:hAnsi="Times New Roman" w:cs="Times New Roman"/>
          <w:sz w:val="24"/>
          <w:szCs w:val="24"/>
        </w:rPr>
        <w:t xml:space="preserve"> amidst God’s silence to his people</w:t>
      </w:r>
      <w:r>
        <w:rPr>
          <w:rFonts w:ascii="Times New Roman" w:hAnsi="Times New Roman" w:cs="Times New Roman"/>
          <w:sz w:val="24"/>
          <w:szCs w:val="24"/>
        </w:rPr>
        <w:t>;</w:t>
      </w:r>
      <w:r w:rsidR="0017017D" w:rsidRPr="00343D14">
        <w:rPr>
          <w:rFonts w:ascii="Times New Roman" w:hAnsi="Times New Roman" w:cs="Times New Roman"/>
          <w:sz w:val="24"/>
          <w:szCs w:val="24"/>
        </w:rPr>
        <w:t xml:space="preserve"> 400 years of anticipation</w:t>
      </w:r>
      <w:r w:rsidR="00651355" w:rsidRPr="00343D14">
        <w:rPr>
          <w:rFonts w:ascii="Times New Roman" w:hAnsi="Times New Roman" w:cs="Times New Roman"/>
          <w:sz w:val="24"/>
          <w:szCs w:val="24"/>
        </w:rPr>
        <w:t xml:space="preserve"> f</w:t>
      </w:r>
      <w:r w:rsidR="0027557B" w:rsidRPr="00343D14">
        <w:rPr>
          <w:rFonts w:ascii="Times New Roman" w:hAnsi="Times New Roman" w:cs="Times New Roman"/>
          <w:sz w:val="24"/>
          <w:szCs w:val="24"/>
        </w:rPr>
        <w:t xml:space="preserve">or the coming of the Messiah. And when he arrives, he is nothing like what people expect. First of all, he is </w:t>
      </w:r>
      <w:r w:rsidR="008A6816" w:rsidRPr="00343D14">
        <w:rPr>
          <w:rFonts w:ascii="Times New Roman" w:hAnsi="Times New Roman" w:cs="Times New Roman"/>
          <w:sz w:val="24"/>
          <w:szCs w:val="24"/>
        </w:rPr>
        <w:t>preceded</w:t>
      </w:r>
      <w:r w:rsidR="0027557B" w:rsidRPr="00343D14">
        <w:rPr>
          <w:rFonts w:ascii="Times New Roman" w:hAnsi="Times New Roman" w:cs="Times New Roman"/>
          <w:sz w:val="24"/>
          <w:szCs w:val="24"/>
        </w:rPr>
        <w:t xml:space="preserve"> by </w:t>
      </w:r>
      <w:r w:rsidR="00240279" w:rsidRPr="00343D14">
        <w:rPr>
          <w:rFonts w:ascii="Times New Roman" w:hAnsi="Times New Roman" w:cs="Times New Roman"/>
          <w:sz w:val="24"/>
          <w:szCs w:val="24"/>
        </w:rPr>
        <w:t>a prophet figure</w:t>
      </w:r>
      <w:r w:rsidR="00E22693" w:rsidRPr="00343D14">
        <w:rPr>
          <w:rFonts w:ascii="Times New Roman" w:hAnsi="Times New Roman" w:cs="Times New Roman"/>
          <w:sz w:val="24"/>
          <w:szCs w:val="24"/>
        </w:rPr>
        <w:t>, the Baptist,</w:t>
      </w:r>
      <w:r w:rsidR="00240279" w:rsidRPr="00343D14">
        <w:rPr>
          <w:rFonts w:ascii="Times New Roman" w:hAnsi="Times New Roman" w:cs="Times New Roman"/>
          <w:sz w:val="24"/>
          <w:szCs w:val="24"/>
        </w:rPr>
        <w:t xml:space="preserve"> who does not endear himself to anybody. He </w:t>
      </w:r>
      <w:r w:rsidR="00C651DF" w:rsidRPr="00343D14">
        <w:rPr>
          <w:rFonts w:ascii="Times New Roman" w:hAnsi="Times New Roman" w:cs="Times New Roman"/>
          <w:sz w:val="24"/>
          <w:szCs w:val="24"/>
        </w:rPr>
        <w:t xml:space="preserve">is a man of the wild, a man who eats honey and locusts and dresses in </w:t>
      </w:r>
      <w:r>
        <w:rPr>
          <w:rFonts w:ascii="Times New Roman" w:hAnsi="Times New Roman" w:cs="Times New Roman"/>
          <w:sz w:val="24"/>
          <w:szCs w:val="24"/>
        </w:rPr>
        <w:t xml:space="preserve">animal </w:t>
      </w:r>
      <w:r w:rsidR="00DC257B" w:rsidRPr="00343D14">
        <w:rPr>
          <w:rFonts w:ascii="Times New Roman" w:hAnsi="Times New Roman" w:cs="Times New Roman"/>
          <w:sz w:val="24"/>
          <w:szCs w:val="24"/>
        </w:rPr>
        <w:t>skin</w:t>
      </w:r>
      <w:r>
        <w:rPr>
          <w:rFonts w:ascii="Times New Roman" w:hAnsi="Times New Roman" w:cs="Times New Roman"/>
          <w:sz w:val="24"/>
          <w:szCs w:val="24"/>
        </w:rPr>
        <w:t>s</w:t>
      </w:r>
      <w:r w:rsidR="004E146D">
        <w:rPr>
          <w:rFonts w:ascii="Times New Roman" w:hAnsi="Times New Roman" w:cs="Times New Roman"/>
          <w:sz w:val="24"/>
          <w:szCs w:val="24"/>
        </w:rPr>
        <w:t>,</w:t>
      </w:r>
      <w:r w:rsidR="00DC257B" w:rsidRPr="00343D14">
        <w:rPr>
          <w:rFonts w:ascii="Times New Roman" w:hAnsi="Times New Roman" w:cs="Times New Roman"/>
          <w:sz w:val="24"/>
          <w:szCs w:val="24"/>
        </w:rPr>
        <w:t xml:space="preserve"> </w:t>
      </w:r>
      <w:r w:rsidR="004E146D">
        <w:rPr>
          <w:rFonts w:ascii="Times New Roman" w:hAnsi="Times New Roman" w:cs="Times New Roman"/>
          <w:sz w:val="24"/>
          <w:szCs w:val="24"/>
        </w:rPr>
        <w:t>with zero</w:t>
      </w:r>
      <w:r w:rsidR="00E96606" w:rsidRPr="00343D14">
        <w:rPr>
          <w:rFonts w:ascii="Times New Roman" w:hAnsi="Times New Roman" w:cs="Times New Roman"/>
          <w:sz w:val="24"/>
          <w:szCs w:val="24"/>
        </w:rPr>
        <w:t xml:space="preserve"> </w:t>
      </w:r>
      <w:r w:rsidR="003C19B8" w:rsidRPr="00343D14">
        <w:rPr>
          <w:rFonts w:ascii="Times New Roman" w:hAnsi="Times New Roman" w:cs="Times New Roman"/>
          <w:sz w:val="24"/>
          <w:szCs w:val="24"/>
        </w:rPr>
        <w:t xml:space="preserve">sense of </w:t>
      </w:r>
      <w:r w:rsidR="00E96606" w:rsidRPr="00343D14">
        <w:rPr>
          <w:rFonts w:ascii="Times New Roman" w:hAnsi="Times New Roman" w:cs="Times New Roman"/>
          <w:sz w:val="24"/>
          <w:szCs w:val="24"/>
        </w:rPr>
        <w:t>finesse</w:t>
      </w:r>
      <w:r w:rsidR="003C19B8" w:rsidRPr="00343D14">
        <w:rPr>
          <w:rFonts w:ascii="Times New Roman" w:hAnsi="Times New Roman" w:cs="Times New Roman"/>
          <w:sz w:val="24"/>
          <w:szCs w:val="24"/>
        </w:rPr>
        <w:t>. He is no caricature</w:t>
      </w:r>
      <w:r w:rsidR="00DC257B" w:rsidRPr="00343D14">
        <w:rPr>
          <w:rFonts w:ascii="Times New Roman" w:hAnsi="Times New Roman" w:cs="Times New Roman"/>
          <w:sz w:val="24"/>
          <w:szCs w:val="24"/>
        </w:rPr>
        <w:t xml:space="preserve"> </w:t>
      </w:r>
      <w:r w:rsidR="003C19B8" w:rsidRPr="00343D14">
        <w:rPr>
          <w:rFonts w:ascii="Times New Roman" w:hAnsi="Times New Roman" w:cs="Times New Roman"/>
          <w:sz w:val="24"/>
          <w:szCs w:val="24"/>
        </w:rPr>
        <w:t>either. H</w:t>
      </w:r>
      <w:r w:rsidR="00E96606" w:rsidRPr="00343D14">
        <w:rPr>
          <w:rFonts w:ascii="Times New Roman" w:hAnsi="Times New Roman" w:cs="Times New Roman"/>
          <w:sz w:val="24"/>
          <w:szCs w:val="24"/>
        </w:rPr>
        <w:t>e insults the most powerful. “</w:t>
      </w:r>
      <w:r w:rsidR="002F2414" w:rsidRPr="00343D14">
        <w:rPr>
          <w:rFonts w:ascii="Times New Roman" w:hAnsi="Times New Roman" w:cs="Times New Roman"/>
          <w:sz w:val="24"/>
          <w:szCs w:val="24"/>
        </w:rPr>
        <w:t>Y</w:t>
      </w:r>
      <w:r w:rsidR="00E96606" w:rsidRPr="00343D14">
        <w:rPr>
          <w:rFonts w:ascii="Times New Roman" w:hAnsi="Times New Roman" w:cs="Times New Roman"/>
          <w:sz w:val="24"/>
          <w:szCs w:val="24"/>
        </w:rPr>
        <w:t>ou brood of vipers!</w:t>
      </w:r>
      <w:r w:rsidR="002F2414" w:rsidRPr="00343D14">
        <w:rPr>
          <w:rFonts w:ascii="Times New Roman" w:hAnsi="Times New Roman" w:cs="Times New Roman"/>
          <w:sz w:val="24"/>
          <w:szCs w:val="24"/>
        </w:rPr>
        <w:t xml:space="preserve">”, he calls the crowds that come to him. </w:t>
      </w:r>
      <w:r w:rsidR="008A6816" w:rsidRPr="00343D14">
        <w:rPr>
          <w:rFonts w:ascii="Times New Roman" w:hAnsi="Times New Roman" w:cs="Times New Roman"/>
          <w:sz w:val="24"/>
          <w:szCs w:val="24"/>
        </w:rPr>
        <w:t xml:space="preserve">He spews out the </w:t>
      </w:r>
      <w:r w:rsidR="003C19B8" w:rsidRPr="00343D14">
        <w:rPr>
          <w:rFonts w:ascii="Times New Roman" w:hAnsi="Times New Roman" w:cs="Times New Roman"/>
          <w:sz w:val="24"/>
          <w:szCs w:val="24"/>
        </w:rPr>
        <w:t>threat</w:t>
      </w:r>
      <w:r w:rsidR="008A6816" w:rsidRPr="00343D14">
        <w:rPr>
          <w:rFonts w:ascii="Times New Roman" w:hAnsi="Times New Roman" w:cs="Times New Roman"/>
          <w:sz w:val="24"/>
          <w:szCs w:val="24"/>
        </w:rPr>
        <w:t xml:space="preserve"> of a fiery judgement</w:t>
      </w:r>
      <w:r w:rsidR="00B804E5">
        <w:rPr>
          <w:rFonts w:ascii="Times New Roman" w:hAnsi="Times New Roman" w:cs="Times New Roman"/>
          <w:sz w:val="24"/>
          <w:szCs w:val="24"/>
        </w:rPr>
        <w:t xml:space="preserve"> upon </w:t>
      </w:r>
      <w:r w:rsidR="00D907E6">
        <w:rPr>
          <w:rFonts w:ascii="Times New Roman" w:hAnsi="Times New Roman" w:cs="Times New Roman"/>
          <w:sz w:val="24"/>
          <w:szCs w:val="24"/>
        </w:rPr>
        <w:t xml:space="preserve">the puppet king, </w:t>
      </w:r>
      <w:r w:rsidR="00B804E5">
        <w:rPr>
          <w:rFonts w:ascii="Times New Roman" w:hAnsi="Times New Roman" w:cs="Times New Roman"/>
          <w:sz w:val="24"/>
          <w:szCs w:val="24"/>
        </w:rPr>
        <w:t>Herod</w:t>
      </w:r>
      <w:r w:rsidR="00E03D0A">
        <w:rPr>
          <w:rFonts w:ascii="Times New Roman" w:hAnsi="Times New Roman" w:cs="Times New Roman"/>
          <w:sz w:val="24"/>
          <w:szCs w:val="24"/>
        </w:rPr>
        <w:t>,</w:t>
      </w:r>
      <w:r w:rsidR="00B804E5">
        <w:rPr>
          <w:rFonts w:ascii="Times New Roman" w:hAnsi="Times New Roman" w:cs="Times New Roman"/>
          <w:sz w:val="24"/>
          <w:szCs w:val="24"/>
        </w:rPr>
        <w:t xml:space="preserve"> for his adulterous relationship wit</w:t>
      </w:r>
      <w:r w:rsidR="00D907E6">
        <w:rPr>
          <w:rFonts w:ascii="Times New Roman" w:hAnsi="Times New Roman" w:cs="Times New Roman"/>
          <w:sz w:val="24"/>
          <w:szCs w:val="24"/>
        </w:rPr>
        <w:t>h his brother’s wife</w:t>
      </w:r>
      <w:r w:rsidR="008A6816" w:rsidRPr="00343D14">
        <w:rPr>
          <w:rFonts w:ascii="Times New Roman" w:hAnsi="Times New Roman" w:cs="Times New Roman"/>
          <w:sz w:val="24"/>
          <w:szCs w:val="24"/>
        </w:rPr>
        <w:t xml:space="preserve">. </w:t>
      </w:r>
      <w:r w:rsidR="00A35240" w:rsidRPr="00343D14">
        <w:rPr>
          <w:rFonts w:ascii="Times New Roman" w:hAnsi="Times New Roman" w:cs="Times New Roman"/>
          <w:sz w:val="24"/>
          <w:szCs w:val="24"/>
        </w:rPr>
        <w:t xml:space="preserve">But </w:t>
      </w:r>
      <w:r w:rsidR="00697168" w:rsidRPr="00343D14">
        <w:rPr>
          <w:rFonts w:ascii="Times New Roman" w:hAnsi="Times New Roman" w:cs="Times New Roman"/>
          <w:sz w:val="24"/>
          <w:szCs w:val="24"/>
        </w:rPr>
        <w:t xml:space="preserve">he carries forth </w:t>
      </w:r>
      <w:r w:rsidR="00CD34A0" w:rsidRPr="00343D14">
        <w:rPr>
          <w:rFonts w:ascii="Times New Roman" w:hAnsi="Times New Roman" w:cs="Times New Roman"/>
          <w:sz w:val="24"/>
          <w:szCs w:val="24"/>
        </w:rPr>
        <w:t>a profoundly</w:t>
      </w:r>
      <w:r w:rsidR="00697168" w:rsidRPr="00343D14">
        <w:rPr>
          <w:rFonts w:ascii="Times New Roman" w:hAnsi="Times New Roman" w:cs="Times New Roman"/>
          <w:sz w:val="24"/>
          <w:szCs w:val="24"/>
        </w:rPr>
        <w:t xml:space="preserve"> humbling </w:t>
      </w:r>
      <w:r w:rsidR="00DC257B" w:rsidRPr="00343D14">
        <w:rPr>
          <w:rFonts w:ascii="Times New Roman" w:hAnsi="Times New Roman" w:cs="Times New Roman"/>
          <w:sz w:val="24"/>
          <w:szCs w:val="24"/>
        </w:rPr>
        <w:t>message</w:t>
      </w:r>
      <w:r>
        <w:rPr>
          <w:rFonts w:ascii="Times New Roman" w:hAnsi="Times New Roman" w:cs="Times New Roman"/>
          <w:sz w:val="24"/>
          <w:szCs w:val="24"/>
        </w:rPr>
        <w:t>:</w:t>
      </w:r>
      <w:r w:rsidR="00697168" w:rsidRPr="00343D14">
        <w:rPr>
          <w:rFonts w:ascii="Times New Roman" w:hAnsi="Times New Roman" w:cs="Times New Roman"/>
          <w:sz w:val="24"/>
          <w:szCs w:val="24"/>
        </w:rPr>
        <w:t xml:space="preserve"> “</w:t>
      </w:r>
      <w:r>
        <w:rPr>
          <w:rFonts w:ascii="Times New Roman" w:hAnsi="Times New Roman" w:cs="Times New Roman"/>
          <w:sz w:val="24"/>
          <w:szCs w:val="24"/>
        </w:rPr>
        <w:t>R</w:t>
      </w:r>
      <w:r w:rsidR="00697168" w:rsidRPr="00343D14">
        <w:rPr>
          <w:rFonts w:ascii="Times New Roman" w:hAnsi="Times New Roman" w:cs="Times New Roman"/>
          <w:sz w:val="24"/>
          <w:szCs w:val="24"/>
        </w:rPr>
        <w:t>epent</w:t>
      </w:r>
      <w:r>
        <w:rPr>
          <w:rFonts w:ascii="Times New Roman" w:hAnsi="Times New Roman" w:cs="Times New Roman"/>
          <w:sz w:val="24"/>
          <w:szCs w:val="24"/>
        </w:rPr>
        <w:t>!</w:t>
      </w:r>
      <w:r w:rsidR="00C51EEC" w:rsidRPr="00343D14">
        <w:rPr>
          <w:rFonts w:ascii="Times New Roman" w:hAnsi="Times New Roman" w:cs="Times New Roman"/>
          <w:sz w:val="24"/>
          <w:szCs w:val="24"/>
        </w:rPr>
        <w:t>”  The crowds ask,</w:t>
      </w:r>
      <w:r w:rsidR="00DC257B" w:rsidRPr="00343D14">
        <w:rPr>
          <w:rFonts w:ascii="Times New Roman" w:hAnsi="Times New Roman" w:cs="Times New Roman"/>
          <w:sz w:val="24"/>
          <w:szCs w:val="24"/>
        </w:rPr>
        <w:t xml:space="preserve"> </w:t>
      </w:r>
      <w:r w:rsidR="00DC257B" w:rsidRPr="00A4629C">
        <w:rPr>
          <w:rFonts w:ascii="Times New Roman" w:hAnsi="Times New Roman" w:cs="Times New Roman"/>
          <w:sz w:val="24"/>
          <w:szCs w:val="24"/>
        </w:rPr>
        <w:t>“</w:t>
      </w:r>
      <w:r w:rsidR="00DC257B" w:rsidRPr="005E472F">
        <w:rPr>
          <w:rFonts w:ascii="Times New Roman" w:hAnsi="Times New Roman" w:cs="Times New Roman"/>
          <w:sz w:val="24"/>
          <w:szCs w:val="24"/>
        </w:rPr>
        <w:t>W</w:t>
      </w:r>
      <w:r w:rsidR="00C51EEC" w:rsidRPr="005E472F">
        <w:rPr>
          <w:rFonts w:ascii="Times New Roman" w:hAnsi="Times New Roman" w:cs="Times New Roman"/>
          <w:sz w:val="24"/>
          <w:szCs w:val="24"/>
        </w:rPr>
        <w:t>hat shall we do</w:t>
      </w:r>
      <w:r w:rsidR="00C51EEC" w:rsidRPr="00A4629C">
        <w:rPr>
          <w:rFonts w:ascii="Times New Roman" w:hAnsi="Times New Roman" w:cs="Times New Roman"/>
          <w:sz w:val="24"/>
          <w:szCs w:val="24"/>
        </w:rPr>
        <w:t>?” “</w:t>
      </w:r>
      <w:r w:rsidR="00CD34A0" w:rsidRPr="005E472F">
        <w:rPr>
          <w:rFonts w:ascii="Times New Roman" w:hAnsi="Times New Roman" w:cs="Times New Roman"/>
          <w:sz w:val="24"/>
          <w:szCs w:val="24"/>
        </w:rPr>
        <w:t>Whoever</w:t>
      </w:r>
      <w:r w:rsidR="00C51EEC" w:rsidRPr="005E472F">
        <w:rPr>
          <w:rFonts w:ascii="Times New Roman" w:hAnsi="Times New Roman" w:cs="Times New Roman"/>
          <w:sz w:val="24"/>
          <w:szCs w:val="24"/>
        </w:rPr>
        <w:t xml:space="preserve"> has two shirts, share with the one who has not</w:t>
      </w:r>
      <w:r>
        <w:rPr>
          <w:rFonts w:ascii="Times New Roman" w:hAnsi="Times New Roman" w:cs="Times New Roman"/>
          <w:sz w:val="24"/>
          <w:szCs w:val="24"/>
        </w:rPr>
        <w:t>.</w:t>
      </w:r>
      <w:r w:rsidR="00C51EEC" w:rsidRPr="00A4629C">
        <w:rPr>
          <w:rFonts w:ascii="Times New Roman" w:hAnsi="Times New Roman" w:cs="Times New Roman"/>
          <w:sz w:val="24"/>
          <w:szCs w:val="24"/>
        </w:rPr>
        <w:t>” Tax collectors as</w:t>
      </w:r>
      <w:r w:rsidR="00F6416C" w:rsidRPr="00A4629C">
        <w:rPr>
          <w:rFonts w:ascii="Times New Roman" w:hAnsi="Times New Roman" w:cs="Times New Roman"/>
          <w:sz w:val="24"/>
          <w:szCs w:val="24"/>
        </w:rPr>
        <w:t>k, “</w:t>
      </w:r>
      <w:r w:rsidR="00F6416C" w:rsidRPr="005E472F">
        <w:rPr>
          <w:rFonts w:ascii="Times New Roman" w:hAnsi="Times New Roman" w:cs="Times New Roman"/>
          <w:sz w:val="24"/>
          <w:szCs w:val="24"/>
        </w:rPr>
        <w:t>Teacher, what should we do</w:t>
      </w:r>
      <w:r w:rsidR="00F6416C" w:rsidRPr="00A4629C">
        <w:rPr>
          <w:rFonts w:ascii="Times New Roman" w:hAnsi="Times New Roman" w:cs="Times New Roman"/>
          <w:sz w:val="24"/>
          <w:szCs w:val="24"/>
        </w:rPr>
        <w:t>?” “</w:t>
      </w:r>
      <w:r w:rsidR="00CD34A0" w:rsidRPr="005E472F">
        <w:rPr>
          <w:rFonts w:ascii="Times New Roman" w:hAnsi="Times New Roman" w:cs="Times New Roman"/>
          <w:sz w:val="24"/>
          <w:szCs w:val="24"/>
        </w:rPr>
        <w:t>D</w:t>
      </w:r>
      <w:r w:rsidR="00F6416C" w:rsidRPr="005E472F">
        <w:rPr>
          <w:rFonts w:ascii="Times New Roman" w:hAnsi="Times New Roman" w:cs="Times New Roman"/>
          <w:sz w:val="24"/>
          <w:szCs w:val="24"/>
        </w:rPr>
        <w:t>on’t collect more than you are required to</w:t>
      </w:r>
      <w:r>
        <w:rPr>
          <w:rFonts w:ascii="Times New Roman" w:hAnsi="Times New Roman" w:cs="Times New Roman"/>
          <w:sz w:val="24"/>
          <w:szCs w:val="24"/>
        </w:rPr>
        <w:t>.</w:t>
      </w:r>
      <w:r w:rsidR="00F6416C" w:rsidRPr="00A4629C">
        <w:rPr>
          <w:rFonts w:ascii="Times New Roman" w:hAnsi="Times New Roman" w:cs="Times New Roman"/>
          <w:sz w:val="24"/>
          <w:szCs w:val="24"/>
        </w:rPr>
        <w:t>”</w:t>
      </w:r>
      <w:r w:rsidR="006E383F" w:rsidRPr="00A4629C">
        <w:rPr>
          <w:rFonts w:ascii="Times New Roman" w:hAnsi="Times New Roman" w:cs="Times New Roman"/>
          <w:sz w:val="24"/>
          <w:szCs w:val="24"/>
        </w:rPr>
        <w:t xml:space="preserve"> Soldiers ask, “</w:t>
      </w:r>
      <w:r w:rsidR="006E383F" w:rsidRPr="005E472F">
        <w:rPr>
          <w:rFonts w:ascii="Times New Roman" w:hAnsi="Times New Roman" w:cs="Times New Roman"/>
          <w:sz w:val="24"/>
          <w:szCs w:val="24"/>
        </w:rPr>
        <w:t xml:space="preserve">And what should we do?” “Don’t extort money and don’t accuse people </w:t>
      </w:r>
      <w:r w:rsidR="000A6D92" w:rsidRPr="005E472F">
        <w:rPr>
          <w:rFonts w:ascii="Times New Roman" w:hAnsi="Times New Roman" w:cs="Times New Roman"/>
          <w:sz w:val="24"/>
          <w:szCs w:val="24"/>
        </w:rPr>
        <w:t>falsely—be content with your pay</w:t>
      </w:r>
      <w:r>
        <w:rPr>
          <w:rFonts w:ascii="Times New Roman" w:hAnsi="Times New Roman" w:cs="Times New Roman"/>
          <w:sz w:val="24"/>
          <w:szCs w:val="24"/>
        </w:rPr>
        <w:t>.</w:t>
      </w:r>
      <w:r w:rsidR="000A6D92" w:rsidRPr="00A4629C">
        <w:rPr>
          <w:rFonts w:ascii="Times New Roman" w:hAnsi="Times New Roman" w:cs="Times New Roman"/>
          <w:sz w:val="24"/>
          <w:szCs w:val="24"/>
        </w:rPr>
        <w:t>”</w:t>
      </w:r>
      <w:r w:rsidR="00A35240" w:rsidRPr="00343D14">
        <w:rPr>
          <w:rFonts w:ascii="Times New Roman" w:hAnsi="Times New Roman" w:cs="Times New Roman"/>
          <w:sz w:val="24"/>
          <w:szCs w:val="24"/>
        </w:rPr>
        <w:t xml:space="preserve"> </w:t>
      </w:r>
      <w:r w:rsidR="00093712" w:rsidRPr="00343D14">
        <w:rPr>
          <w:rFonts w:ascii="Times New Roman" w:hAnsi="Times New Roman" w:cs="Times New Roman"/>
          <w:sz w:val="24"/>
          <w:szCs w:val="24"/>
        </w:rPr>
        <w:t>Then stra</w:t>
      </w:r>
      <w:r w:rsidR="00DD4B2B" w:rsidRPr="00343D14">
        <w:rPr>
          <w:rFonts w:ascii="Times New Roman" w:hAnsi="Times New Roman" w:cs="Times New Roman"/>
          <w:sz w:val="24"/>
          <w:szCs w:val="24"/>
        </w:rPr>
        <w:t>n</w:t>
      </w:r>
      <w:r w:rsidR="00093712" w:rsidRPr="00343D14">
        <w:rPr>
          <w:rFonts w:ascii="Times New Roman" w:hAnsi="Times New Roman" w:cs="Times New Roman"/>
          <w:sz w:val="24"/>
          <w:szCs w:val="24"/>
        </w:rPr>
        <w:t xml:space="preserve">gely, this John is locked up in prison and eventually dies a gory death at the hands of a conniving </w:t>
      </w:r>
      <w:r w:rsidR="00807DB0" w:rsidRPr="00343D14">
        <w:rPr>
          <w:rFonts w:ascii="Times New Roman" w:hAnsi="Times New Roman" w:cs="Times New Roman"/>
          <w:sz w:val="24"/>
          <w:szCs w:val="24"/>
        </w:rPr>
        <w:t>woman</w:t>
      </w:r>
      <w:r w:rsidR="00DC257B" w:rsidRPr="00343D14">
        <w:rPr>
          <w:rFonts w:ascii="Times New Roman" w:hAnsi="Times New Roman" w:cs="Times New Roman"/>
          <w:sz w:val="24"/>
          <w:szCs w:val="24"/>
        </w:rPr>
        <w:t xml:space="preserve">, her </w:t>
      </w:r>
      <w:r w:rsidR="00194532" w:rsidRPr="00343D14">
        <w:rPr>
          <w:rFonts w:ascii="Times New Roman" w:hAnsi="Times New Roman" w:cs="Times New Roman"/>
          <w:sz w:val="24"/>
          <w:szCs w:val="24"/>
        </w:rPr>
        <w:t>daughter</w:t>
      </w:r>
      <w:r>
        <w:rPr>
          <w:rFonts w:ascii="Times New Roman" w:hAnsi="Times New Roman" w:cs="Times New Roman"/>
          <w:sz w:val="24"/>
          <w:szCs w:val="24"/>
        </w:rPr>
        <w:t>,</w:t>
      </w:r>
      <w:r w:rsidR="00807DB0" w:rsidRPr="00343D14">
        <w:rPr>
          <w:rFonts w:ascii="Times New Roman" w:hAnsi="Times New Roman" w:cs="Times New Roman"/>
          <w:sz w:val="24"/>
          <w:szCs w:val="24"/>
        </w:rPr>
        <w:t xml:space="preserve"> and</w:t>
      </w:r>
      <w:r w:rsidR="00BD284C">
        <w:rPr>
          <w:rFonts w:ascii="Times New Roman" w:hAnsi="Times New Roman" w:cs="Times New Roman"/>
          <w:sz w:val="24"/>
          <w:szCs w:val="24"/>
        </w:rPr>
        <w:t xml:space="preserve"> that</w:t>
      </w:r>
      <w:r w:rsidR="00807DB0" w:rsidRPr="00343D14">
        <w:rPr>
          <w:rFonts w:ascii="Times New Roman" w:hAnsi="Times New Roman" w:cs="Times New Roman"/>
          <w:sz w:val="24"/>
          <w:szCs w:val="24"/>
        </w:rPr>
        <w:t xml:space="preserve"> cowardly </w:t>
      </w:r>
      <w:r w:rsidR="009E6B78">
        <w:rPr>
          <w:rFonts w:ascii="Times New Roman" w:hAnsi="Times New Roman" w:cs="Times New Roman"/>
          <w:sz w:val="24"/>
          <w:szCs w:val="24"/>
        </w:rPr>
        <w:t>K</w:t>
      </w:r>
      <w:r w:rsidR="00807DB0" w:rsidRPr="00343D14">
        <w:rPr>
          <w:rFonts w:ascii="Times New Roman" w:hAnsi="Times New Roman" w:cs="Times New Roman"/>
          <w:sz w:val="24"/>
          <w:szCs w:val="24"/>
        </w:rPr>
        <w:t>ing Herod. The incongruity of the revivalist preaching</w:t>
      </w:r>
      <w:r w:rsidR="00DD4B2B" w:rsidRPr="00343D14">
        <w:rPr>
          <w:rFonts w:ascii="Times New Roman" w:hAnsi="Times New Roman" w:cs="Times New Roman"/>
          <w:sz w:val="24"/>
          <w:szCs w:val="24"/>
        </w:rPr>
        <w:t xml:space="preserve"> of John and the crowds that follow him, and his </w:t>
      </w:r>
      <w:r w:rsidR="008A378A" w:rsidRPr="00343D14">
        <w:rPr>
          <w:rFonts w:ascii="Times New Roman" w:hAnsi="Times New Roman" w:cs="Times New Roman"/>
          <w:sz w:val="24"/>
          <w:szCs w:val="24"/>
        </w:rPr>
        <w:t>anticlimactic</w:t>
      </w:r>
      <w:r w:rsidR="00DD4B2B" w:rsidRPr="00343D14">
        <w:rPr>
          <w:rFonts w:ascii="Times New Roman" w:hAnsi="Times New Roman" w:cs="Times New Roman"/>
          <w:sz w:val="24"/>
          <w:szCs w:val="24"/>
        </w:rPr>
        <w:t xml:space="preserve">, tragic death, should not be missed by those of us who </w:t>
      </w:r>
      <w:r w:rsidR="008F1AF8" w:rsidRPr="00343D14">
        <w:rPr>
          <w:rFonts w:ascii="Times New Roman" w:hAnsi="Times New Roman" w:cs="Times New Roman"/>
          <w:sz w:val="24"/>
          <w:szCs w:val="24"/>
        </w:rPr>
        <w:t>ache</w:t>
      </w:r>
      <w:r w:rsidR="00DD4B2B" w:rsidRPr="00343D14">
        <w:rPr>
          <w:rFonts w:ascii="Times New Roman" w:hAnsi="Times New Roman" w:cs="Times New Roman"/>
          <w:sz w:val="24"/>
          <w:szCs w:val="24"/>
        </w:rPr>
        <w:t xml:space="preserve"> after prophetic revivals</w:t>
      </w:r>
      <w:r w:rsidR="008F1AF8" w:rsidRPr="00343D14">
        <w:rPr>
          <w:rFonts w:ascii="Times New Roman" w:hAnsi="Times New Roman" w:cs="Times New Roman"/>
          <w:sz w:val="24"/>
          <w:szCs w:val="24"/>
        </w:rPr>
        <w:t xml:space="preserve"> </w:t>
      </w:r>
      <w:r w:rsidR="00313E81">
        <w:rPr>
          <w:rFonts w:ascii="Times New Roman" w:hAnsi="Times New Roman" w:cs="Times New Roman"/>
          <w:sz w:val="24"/>
          <w:szCs w:val="24"/>
        </w:rPr>
        <w:t>W</w:t>
      </w:r>
      <w:r w:rsidR="008F1AF8" w:rsidRPr="00343D14">
        <w:rPr>
          <w:rFonts w:ascii="Times New Roman" w:hAnsi="Times New Roman" w:cs="Times New Roman"/>
          <w:sz w:val="24"/>
          <w:szCs w:val="24"/>
        </w:rPr>
        <w:t>hen</w:t>
      </w:r>
      <w:r w:rsidR="006957C1" w:rsidRPr="00343D14">
        <w:rPr>
          <w:rFonts w:ascii="Times New Roman" w:hAnsi="Times New Roman" w:cs="Times New Roman"/>
          <w:sz w:val="24"/>
          <w:szCs w:val="24"/>
        </w:rPr>
        <w:t xml:space="preserve"> Jesus comes onto the scene, he is no John the Baptist</w:t>
      </w:r>
      <w:r>
        <w:rPr>
          <w:rFonts w:ascii="Times New Roman" w:hAnsi="Times New Roman" w:cs="Times New Roman"/>
          <w:sz w:val="24"/>
          <w:szCs w:val="24"/>
        </w:rPr>
        <w:t>,</w:t>
      </w:r>
      <w:r w:rsidR="00194532" w:rsidRPr="00343D14">
        <w:rPr>
          <w:rFonts w:ascii="Times New Roman" w:hAnsi="Times New Roman" w:cs="Times New Roman"/>
          <w:sz w:val="24"/>
          <w:szCs w:val="24"/>
        </w:rPr>
        <w:t xml:space="preserve"> either. He comes quietly. He eschews public applause till the very last week of his earthly ministry</w:t>
      </w:r>
      <w:r w:rsidR="00DF05A8" w:rsidRPr="00343D14">
        <w:rPr>
          <w:rFonts w:ascii="Times New Roman" w:hAnsi="Times New Roman" w:cs="Times New Roman"/>
          <w:sz w:val="24"/>
          <w:szCs w:val="24"/>
        </w:rPr>
        <w:t xml:space="preserve">. He will eventually have crowds follow him, but he goes about quietly </w:t>
      </w:r>
      <w:r w:rsidR="00A32691" w:rsidRPr="00343D14">
        <w:rPr>
          <w:rFonts w:ascii="Times New Roman" w:hAnsi="Times New Roman" w:cs="Times New Roman"/>
          <w:sz w:val="24"/>
          <w:szCs w:val="24"/>
        </w:rPr>
        <w:t xml:space="preserve">preaching, teaching, healing, proclaiming, essentially, that </w:t>
      </w:r>
      <w:r w:rsidR="00A32691" w:rsidRPr="00343D14">
        <w:rPr>
          <w:rFonts w:ascii="Times New Roman" w:hAnsi="Times New Roman" w:cs="Times New Roman"/>
          <w:sz w:val="24"/>
          <w:szCs w:val="24"/>
        </w:rPr>
        <w:lastRenderedPageBreak/>
        <w:t xml:space="preserve">in </w:t>
      </w:r>
      <w:r w:rsidR="00A32691" w:rsidRPr="005E472F">
        <w:rPr>
          <w:rFonts w:ascii="Times New Roman" w:hAnsi="Times New Roman" w:cs="Times New Roman"/>
          <w:i/>
          <w:iCs/>
          <w:sz w:val="24"/>
          <w:szCs w:val="24"/>
        </w:rPr>
        <w:t>him</w:t>
      </w:r>
      <w:r w:rsidR="00A32691" w:rsidRPr="00343D14">
        <w:rPr>
          <w:rFonts w:ascii="Times New Roman" w:hAnsi="Times New Roman" w:cs="Times New Roman"/>
          <w:sz w:val="24"/>
          <w:szCs w:val="24"/>
        </w:rPr>
        <w:t xml:space="preserve"> the kingdom of God had arrived, and was growing like leaven</w:t>
      </w:r>
      <w:r w:rsidR="008E0BFD" w:rsidRPr="00343D14">
        <w:rPr>
          <w:rFonts w:ascii="Times New Roman" w:hAnsi="Times New Roman" w:cs="Times New Roman"/>
          <w:sz w:val="24"/>
          <w:szCs w:val="24"/>
        </w:rPr>
        <w:t xml:space="preserve">, like the mustard seed, like a hidden pearl. </w:t>
      </w:r>
      <w:r w:rsidR="00813B83" w:rsidRPr="00343D14">
        <w:rPr>
          <w:rFonts w:ascii="Times New Roman" w:hAnsi="Times New Roman" w:cs="Times New Roman"/>
          <w:sz w:val="24"/>
          <w:szCs w:val="24"/>
        </w:rPr>
        <w:t xml:space="preserve">And he calls the few who consistently follow him to do the same—to go about healing, teaching, </w:t>
      </w:r>
      <w:r w:rsidR="00386056" w:rsidRPr="00343D14">
        <w:rPr>
          <w:rFonts w:ascii="Times New Roman" w:hAnsi="Times New Roman" w:cs="Times New Roman"/>
          <w:sz w:val="24"/>
          <w:szCs w:val="24"/>
        </w:rPr>
        <w:t>becoming salt and light in a world that sorely needs</w:t>
      </w:r>
      <w:r w:rsidR="00CB062B" w:rsidRPr="00343D14">
        <w:rPr>
          <w:rFonts w:ascii="Times New Roman" w:hAnsi="Times New Roman" w:cs="Times New Roman"/>
          <w:sz w:val="24"/>
          <w:szCs w:val="24"/>
        </w:rPr>
        <w:t xml:space="preserve"> seasoning and lighting. </w:t>
      </w:r>
      <w:r w:rsidR="00E76442" w:rsidRPr="00343D14">
        <w:rPr>
          <w:rFonts w:ascii="Times New Roman" w:hAnsi="Times New Roman" w:cs="Times New Roman"/>
          <w:sz w:val="24"/>
          <w:szCs w:val="24"/>
        </w:rPr>
        <w:t xml:space="preserve"> </w:t>
      </w:r>
    </w:p>
    <w:p w14:paraId="628AC278" w14:textId="06BF1A9B" w:rsidR="00D10A6C" w:rsidRPr="00343D14" w:rsidRDefault="0017017D" w:rsidP="00343D14">
      <w:pPr>
        <w:spacing w:line="240" w:lineRule="auto"/>
        <w:ind w:firstLine="360"/>
        <w:jc w:val="both"/>
        <w:rPr>
          <w:rFonts w:ascii="Times New Roman" w:hAnsi="Times New Roman" w:cs="Times New Roman"/>
          <w:sz w:val="24"/>
          <w:szCs w:val="24"/>
        </w:rPr>
      </w:pPr>
      <w:r w:rsidRPr="00343D14">
        <w:rPr>
          <w:rFonts w:ascii="Times New Roman" w:hAnsi="Times New Roman" w:cs="Times New Roman"/>
          <w:sz w:val="24"/>
          <w:szCs w:val="24"/>
        </w:rPr>
        <w:t>I</w:t>
      </w:r>
      <w:r w:rsidR="00B83B22" w:rsidRPr="00343D14">
        <w:rPr>
          <w:rFonts w:ascii="Times New Roman" w:hAnsi="Times New Roman" w:cs="Times New Roman"/>
          <w:sz w:val="24"/>
          <w:szCs w:val="24"/>
        </w:rPr>
        <w:t xml:space="preserve">n </w:t>
      </w:r>
      <w:r w:rsidR="00615C11">
        <w:rPr>
          <w:rFonts w:ascii="Times New Roman" w:hAnsi="Times New Roman" w:cs="Times New Roman"/>
          <w:sz w:val="24"/>
          <w:szCs w:val="24"/>
        </w:rPr>
        <w:t>contempla</w:t>
      </w:r>
      <w:r w:rsidR="00CD1DA8" w:rsidRPr="00343D14">
        <w:rPr>
          <w:rFonts w:ascii="Times New Roman" w:hAnsi="Times New Roman" w:cs="Times New Roman"/>
          <w:sz w:val="24"/>
          <w:szCs w:val="24"/>
        </w:rPr>
        <w:t>ting</w:t>
      </w:r>
      <w:r w:rsidR="00A4629C">
        <w:rPr>
          <w:rFonts w:ascii="Times New Roman" w:hAnsi="Times New Roman" w:cs="Times New Roman"/>
          <w:sz w:val="24"/>
          <w:szCs w:val="24"/>
        </w:rPr>
        <w:t xml:space="preserve"> </w:t>
      </w:r>
      <w:r w:rsidR="00B83B22" w:rsidRPr="00343D14">
        <w:rPr>
          <w:rFonts w:ascii="Times New Roman" w:hAnsi="Times New Roman" w:cs="Times New Roman"/>
          <w:sz w:val="24"/>
          <w:szCs w:val="24"/>
        </w:rPr>
        <w:t>revival</w:t>
      </w:r>
      <w:r w:rsidR="00CD1DA8" w:rsidRPr="00343D14">
        <w:rPr>
          <w:rFonts w:ascii="Times New Roman" w:hAnsi="Times New Roman" w:cs="Times New Roman"/>
          <w:sz w:val="24"/>
          <w:szCs w:val="24"/>
        </w:rPr>
        <w:t>s and renewal periods</w:t>
      </w:r>
      <w:r w:rsidR="002739EF" w:rsidRPr="00343D14">
        <w:rPr>
          <w:rFonts w:ascii="Times New Roman" w:hAnsi="Times New Roman" w:cs="Times New Roman"/>
          <w:sz w:val="24"/>
          <w:szCs w:val="24"/>
        </w:rPr>
        <w:t>,</w:t>
      </w:r>
      <w:r w:rsidRPr="00343D14">
        <w:rPr>
          <w:rFonts w:ascii="Times New Roman" w:hAnsi="Times New Roman" w:cs="Times New Roman"/>
          <w:sz w:val="24"/>
          <w:szCs w:val="24"/>
        </w:rPr>
        <w:t xml:space="preserve"> </w:t>
      </w:r>
      <w:r w:rsidR="00F3107C" w:rsidRPr="00343D14">
        <w:rPr>
          <w:rFonts w:ascii="Times New Roman" w:hAnsi="Times New Roman" w:cs="Times New Roman"/>
          <w:sz w:val="24"/>
          <w:szCs w:val="24"/>
        </w:rPr>
        <w:t>I</w:t>
      </w:r>
      <w:r w:rsidR="00A4629C">
        <w:rPr>
          <w:rFonts w:ascii="Times New Roman" w:hAnsi="Times New Roman" w:cs="Times New Roman"/>
          <w:sz w:val="24"/>
          <w:szCs w:val="24"/>
        </w:rPr>
        <w:t xml:space="preserve"> a</w:t>
      </w:r>
      <w:r w:rsidR="00F3107C" w:rsidRPr="00343D14">
        <w:rPr>
          <w:rFonts w:ascii="Times New Roman" w:hAnsi="Times New Roman" w:cs="Times New Roman"/>
          <w:sz w:val="24"/>
          <w:szCs w:val="24"/>
        </w:rPr>
        <w:t xml:space="preserve">m inclined to </w:t>
      </w:r>
      <w:r w:rsidRPr="00343D14">
        <w:rPr>
          <w:rFonts w:ascii="Times New Roman" w:hAnsi="Times New Roman" w:cs="Times New Roman"/>
          <w:sz w:val="24"/>
          <w:szCs w:val="24"/>
        </w:rPr>
        <w:t>find the</w:t>
      </w:r>
      <w:r w:rsidR="008A378A" w:rsidRPr="00343D14">
        <w:rPr>
          <w:rFonts w:ascii="Times New Roman" w:hAnsi="Times New Roman" w:cs="Times New Roman"/>
          <w:sz w:val="24"/>
          <w:szCs w:val="24"/>
        </w:rPr>
        <w:t xml:space="preserve"> paradox reflected in the</w:t>
      </w:r>
      <w:r w:rsidR="008E0BFD" w:rsidRPr="00343D14">
        <w:rPr>
          <w:rFonts w:ascii="Times New Roman" w:hAnsi="Times New Roman" w:cs="Times New Roman"/>
          <w:sz w:val="24"/>
          <w:szCs w:val="24"/>
        </w:rPr>
        <w:t xml:space="preserve"> </w:t>
      </w:r>
      <w:r w:rsidR="00471CBA" w:rsidRPr="00343D14">
        <w:rPr>
          <w:rFonts w:ascii="Times New Roman" w:hAnsi="Times New Roman" w:cs="Times New Roman"/>
          <w:sz w:val="24"/>
          <w:szCs w:val="24"/>
        </w:rPr>
        <w:t xml:space="preserve">extensive </w:t>
      </w:r>
      <w:r w:rsidR="008E0BFD" w:rsidRPr="00343D14">
        <w:rPr>
          <w:rFonts w:ascii="Times New Roman" w:hAnsi="Times New Roman" w:cs="Times New Roman"/>
          <w:sz w:val="24"/>
          <w:szCs w:val="24"/>
        </w:rPr>
        <w:t>biblical</w:t>
      </w:r>
      <w:r w:rsidR="008A378A" w:rsidRPr="00343D14">
        <w:rPr>
          <w:rFonts w:ascii="Times New Roman" w:hAnsi="Times New Roman" w:cs="Times New Roman"/>
          <w:sz w:val="24"/>
          <w:szCs w:val="24"/>
        </w:rPr>
        <w:t xml:space="preserve"> time periods </w:t>
      </w:r>
      <w:r w:rsidR="009605A1" w:rsidRPr="00343D14">
        <w:rPr>
          <w:rFonts w:ascii="Times New Roman" w:hAnsi="Times New Roman" w:cs="Times New Roman"/>
          <w:sz w:val="24"/>
          <w:szCs w:val="24"/>
        </w:rPr>
        <w:t>instructive</w:t>
      </w:r>
      <w:r w:rsidR="008A378A" w:rsidRPr="00343D14">
        <w:rPr>
          <w:rFonts w:ascii="Times New Roman" w:hAnsi="Times New Roman" w:cs="Times New Roman"/>
          <w:sz w:val="24"/>
          <w:szCs w:val="24"/>
        </w:rPr>
        <w:t xml:space="preserve">. </w:t>
      </w:r>
      <w:r w:rsidR="00C510FD">
        <w:rPr>
          <w:rFonts w:ascii="Times New Roman" w:hAnsi="Times New Roman" w:cs="Times New Roman"/>
          <w:sz w:val="24"/>
          <w:szCs w:val="24"/>
        </w:rPr>
        <w:t xml:space="preserve">Some readers may have been making comparisons with </w:t>
      </w:r>
      <w:r w:rsidR="00C05C48">
        <w:rPr>
          <w:rFonts w:ascii="Times New Roman" w:hAnsi="Times New Roman" w:cs="Times New Roman"/>
          <w:sz w:val="24"/>
          <w:szCs w:val="24"/>
        </w:rPr>
        <w:t xml:space="preserve">the 400-year periods in </w:t>
      </w:r>
      <w:r w:rsidR="00C510FD">
        <w:rPr>
          <w:rFonts w:ascii="Times New Roman" w:hAnsi="Times New Roman" w:cs="Times New Roman"/>
          <w:sz w:val="24"/>
          <w:szCs w:val="24"/>
        </w:rPr>
        <w:t xml:space="preserve">Ralph Winter’s </w:t>
      </w:r>
      <w:r w:rsidR="00C05C48">
        <w:rPr>
          <w:rFonts w:ascii="Times New Roman" w:hAnsi="Times New Roman" w:cs="Times New Roman"/>
          <w:sz w:val="24"/>
          <w:szCs w:val="24"/>
        </w:rPr>
        <w:t xml:space="preserve">“Ten Epochs of Redemptive History,” discussed in </w:t>
      </w:r>
      <w:r w:rsidR="00C05C48" w:rsidRPr="00C05C48">
        <w:rPr>
          <w:rFonts w:ascii="Times New Roman" w:hAnsi="Times New Roman" w:cs="Times New Roman"/>
          <w:i/>
          <w:iCs/>
          <w:sz w:val="24"/>
          <w:szCs w:val="24"/>
        </w:rPr>
        <w:t>Global Missiology</w:t>
      </w:r>
      <w:r w:rsidR="00C05C48">
        <w:rPr>
          <w:rFonts w:ascii="Times New Roman" w:hAnsi="Times New Roman" w:cs="Times New Roman"/>
          <w:sz w:val="24"/>
          <w:szCs w:val="24"/>
        </w:rPr>
        <w:t xml:space="preserve"> a few years ago (Jennings, 2021); that comparison is not what I am referring to here. Rather, m</w:t>
      </w:r>
      <w:r w:rsidR="00821E27" w:rsidRPr="00343D14">
        <w:rPr>
          <w:rFonts w:ascii="Times New Roman" w:hAnsi="Times New Roman" w:cs="Times New Roman"/>
          <w:sz w:val="24"/>
          <w:szCs w:val="24"/>
        </w:rPr>
        <w:t xml:space="preserve">odern humans, Christians not exempted, have come to place emphasis on the autonomous subject who adulates quick gratification, revels in a sense of being in control of history, </w:t>
      </w:r>
      <w:r w:rsidR="00615C11">
        <w:rPr>
          <w:rFonts w:ascii="Times New Roman" w:hAnsi="Times New Roman" w:cs="Times New Roman"/>
          <w:sz w:val="24"/>
          <w:szCs w:val="24"/>
        </w:rPr>
        <w:t xml:space="preserve">and </w:t>
      </w:r>
      <w:r w:rsidR="00821E27" w:rsidRPr="00343D14">
        <w:rPr>
          <w:rFonts w:ascii="Times New Roman" w:hAnsi="Times New Roman" w:cs="Times New Roman"/>
          <w:sz w:val="24"/>
          <w:szCs w:val="24"/>
        </w:rPr>
        <w:t xml:space="preserve">is uncomfortable with this notion of long stretches of </w:t>
      </w:r>
      <w:r w:rsidR="00821E27" w:rsidRPr="00343D14">
        <w:rPr>
          <w:rFonts w:ascii="Times New Roman" w:hAnsi="Times New Roman" w:cs="Times New Roman"/>
          <w:i/>
          <w:iCs/>
          <w:sz w:val="24"/>
          <w:szCs w:val="24"/>
        </w:rPr>
        <w:t>chronos</w:t>
      </w:r>
      <w:r w:rsidR="00821E27" w:rsidRPr="00343D14">
        <w:rPr>
          <w:rFonts w:ascii="Times New Roman" w:hAnsi="Times New Roman" w:cs="Times New Roman"/>
          <w:sz w:val="24"/>
          <w:szCs w:val="24"/>
        </w:rPr>
        <w:t xml:space="preserve"> time—clock time—by any stretch of the imagination, when there seems to be little that God is doing. Yet</w:t>
      </w:r>
      <w:r w:rsidR="008A378A" w:rsidRPr="00343D14">
        <w:rPr>
          <w:rFonts w:ascii="Times New Roman" w:hAnsi="Times New Roman" w:cs="Times New Roman"/>
          <w:sz w:val="24"/>
          <w:szCs w:val="24"/>
        </w:rPr>
        <w:t>, the l</w:t>
      </w:r>
      <w:r w:rsidRPr="00343D14">
        <w:rPr>
          <w:rFonts w:ascii="Times New Roman" w:hAnsi="Times New Roman" w:cs="Times New Roman"/>
          <w:sz w:val="24"/>
          <w:szCs w:val="24"/>
        </w:rPr>
        <w:t xml:space="preserve">ong </w:t>
      </w:r>
      <w:r w:rsidR="0043200A" w:rsidRPr="00343D14">
        <w:rPr>
          <w:rFonts w:ascii="Times New Roman" w:hAnsi="Times New Roman" w:cs="Times New Roman"/>
          <w:sz w:val="24"/>
          <w:szCs w:val="24"/>
        </w:rPr>
        <w:t>stretch</w:t>
      </w:r>
      <w:r w:rsidRPr="00343D14">
        <w:rPr>
          <w:rFonts w:ascii="Times New Roman" w:hAnsi="Times New Roman" w:cs="Times New Roman"/>
          <w:sz w:val="24"/>
          <w:szCs w:val="24"/>
        </w:rPr>
        <w:t xml:space="preserve"> of historical </w:t>
      </w:r>
      <w:r w:rsidR="00471CBA" w:rsidRPr="00343D14">
        <w:rPr>
          <w:rFonts w:ascii="Times New Roman" w:hAnsi="Times New Roman" w:cs="Times New Roman"/>
          <w:sz w:val="24"/>
          <w:szCs w:val="24"/>
        </w:rPr>
        <w:t xml:space="preserve">chronological </w:t>
      </w:r>
      <w:r w:rsidRPr="00343D14">
        <w:rPr>
          <w:rFonts w:ascii="Times New Roman" w:hAnsi="Times New Roman" w:cs="Times New Roman"/>
          <w:sz w:val="24"/>
          <w:szCs w:val="24"/>
        </w:rPr>
        <w:t xml:space="preserve">time </w:t>
      </w:r>
      <w:r w:rsidR="00A34E0A" w:rsidRPr="00343D14">
        <w:rPr>
          <w:rFonts w:ascii="Times New Roman" w:hAnsi="Times New Roman" w:cs="Times New Roman"/>
          <w:sz w:val="24"/>
          <w:szCs w:val="24"/>
        </w:rPr>
        <w:t xml:space="preserve">is </w:t>
      </w:r>
      <w:r w:rsidR="003D3ABB" w:rsidRPr="00343D14">
        <w:rPr>
          <w:rFonts w:ascii="Times New Roman" w:hAnsi="Times New Roman" w:cs="Times New Roman"/>
          <w:sz w:val="24"/>
          <w:szCs w:val="24"/>
        </w:rPr>
        <w:t>filled</w:t>
      </w:r>
      <w:r w:rsidR="00821E27" w:rsidRPr="00343D14">
        <w:rPr>
          <w:rFonts w:ascii="Times New Roman" w:hAnsi="Times New Roman" w:cs="Times New Roman"/>
          <w:sz w:val="24"/>
          <w:szCs w:val="24"/>
        </w:rPr>
        <w:t>—pregnant, some might say—</w:t>
      </w:r>
      <w:r w:rsidR="003D3ABB" w:rsidRPr="00343D14">
        <w:rPr>
          <w:rFonts w:ascii="Times New Roman" w:hAnsi="Times New Roman" w:cs="Times New Roman"/>
          <w:sz w:val="24"/>
          <w:szCs w:val="24"/>
        </w:rPr>
        <w:t xml:space="preserve"> with God’</w:t>
      </w:r>
      <w:r w:rsidR="00821E27" w:rsidRPr="00343D14">
        <w:rPr>
          <w:rFonts w:ascii="Times New Roman" w:hAnsi="Times New Roman" w:cs="Times New Roman"/>
          <w:sz w:val="24"/>
          <w:szCs w:val="24"/>
        </w:rPr>
        <w:t>s action</w:t>
      </w:r>
      <w:r w:rsidRPr="00343D14">
        <w:rPr>
          <w:rFonts w:ascii="Times New Roman" w:hAnsi="Times New Roman" w:cs="Times New Roman"/>
          <w:sz w:val="24"/>
          <w:szCs w:val="24"/>
        </w:rPr>
        <w:t xml:space="preserve">. </w:t>
      </w:r>
      <w:r w:rsidR="00217688" w:rsidRPr="00343D14">
        <w:rPr>
          <w:rFonts w:ascii="Times New Roman" w:hAnsi="Times New Roman" w:cs="Times New Roman"/>
          <w:sz w:val="24"/>
          <w:szCs w:val="24"/>
        </w:rPr>
        <w:t>God is at work, all the time, whether we see a</w:t>
      </w:r>
      <w:r w:rsidR="00821E27" w:rsidRPr="00343D14">
        <w:rPr>
          <w:rFonts w:ascii="Times New Roman" w:hAnsi="Times New Roman" w:cs="Times New Roman"/>
          <w:sz w:val="24"/>
          <w:szCs w:val="24"/>
        </w:rPr>
        <w:t>n in-breaking</w:t>
      </w:r>
      <w:r w:rsidR="00217688" w:rsidRPr="00343D14">
        <w:rPr>
          <w:rFonts w:ascii="Times New Roman" w:hAnsi="Times New Roman" w:cs="Times New Roman"/>
          <w:sz w:val="24"/>
          <w:szCs w:val="24"/>
        </w:rPr>
        <w:t xml:space="preserve"> manifestation of revival taking place or not</w:t>
      </w:r>
      <w:r w:rsidR="008B4541">
        <w:rPr>
          <w:rFonts w:ascii="Times New Roman" w:hAnsi="Times New Roman" w:cs="Times New Roman"/>
          <w:sz w:val="24"/>
          <w:szCs w:val="24"/>
        </w:rPr>
        <w:t xml:space="preserve">. We ought to pray to discern his presence </w:t>
      </w:r>
      <w:proofErr w:type="gramStart"/>
      <w:r w:rsidR="008B4541">
        <w:rPr>
          <w:rFonts w:ascii="Times New Roman" w:hAnsi="Times New Roman" w:cs="Times New Roman"/>
          <w:sz w:val="24"/>
          <w:szCs w:val="24"/>
        </w:rPr>
        <w:t>in the midst of</w:t>
      </w:r>
      <w:proofErr w:type="gramEnd"/>
      <w:r w:rsidR="008B4541">
        <w:rPr>
          <w:rFonts w:ascii="Times New Roman" w:hAnsi="Times New Roman" w:cs="Times New Roman"/>
          <w:sz w:val="24"/>
          <w:szCs w:val="24"/>
        </w:rPr>
        <w:t xml:space="preserve"> what seems like </w:t>
      </w:r>
      <w:r w:rsidR="009A1B1B">
        <w:rPr>
          <w:rFonts w:ascii="Times New Roman" w:hAnsi="Times New Roman" w:cs="Times New Roman"/>
          <w:sz w:val="24"/>
          <w:szCs w:val="24"/>
        </w:rPr>
        <w:t>apparent absence</w:t>
      </w:r>
      <w:r w:rsidR="00217688" w:rsidRPr="00343D14">
        <w:rPr>
          <w:rFonts w:ascii="Times New Roman" w:hAnsi="Times New Roman" w:cs="Times New Roman"/>
          <w:sz w:val="24"/>
          <w:szCs w:val="24"/>
        </w:rPr>
        <w:t xml:space="preserve">. </w:t>
      </w:r>
      <w:r w:rsidR="00F3107C" w:rsidRPr="00343D14">
        <w:rPr>
          <w:rFonts w:ascii="Times New Roman" w:hAnsi="Times New Roman" w:cs="Times New Roman"/>
          <w:sz w:val="24"/>
          <w:szCs w:val="24"/>
        </w:rPr>
        <w:t xml:space="preserve">God is the God of </w:t>
      </w:r>
      <w:r w:rsidR="00C5740E" w:rsidRPr="00343D14">
        <w:rPr>
          <w:rFonts w:ascii="Times New Roman" w:hAnsi="Times New Roman" w:cs="Times New Roman"/>
          <w:sz w:val="24"/>
          <w:szCs w:val="24"/>
        </w:rPr>
        <w:t xml:space="preserve">time, of space, of </w:t>
      </w:r>
      <w:r w:rsidR="00F3107C" w:rsidRPr="00343D14">
        <w:rPr>
          <w:rFonts w:ascii="Times New Roman" w:hAnsi="Times New Roman" w:cs="Times New Roman"/>
          <w:sz w:val="24"/>
          <w:szCs w:val="24"/>
        </w:rPr>
        <w:t>history</w:t>
      </w:r>
      <w:r w:rsidR="00724115" w:rsidRPr="00343D14">
        <w:rPr>
          <w:rFonts w:ascii="Times New Roman" w:hAnsi="Times New Roman" w:cs="Times New Roman"/>
          <w:sz w:val="24"/>
          <w:szCs w:val="24"/>
        </w:rPr>
        <w:t xml:space="preserve">. </w:t>
      </w:r>
      <w:r w:rsidR="00770BC8" w:rsidRPr="00343D14">
        <w:rPr>
          <w:rFonts w:ascii="Times New Roman" w:hAnsi="Times New Roman" w:cs="Times New Roman"/>
          <w:sz w:val="24"/>
          <w:szCs w:val="24"/>
        </w:rPr>
        <w:t>“</w:t>
      </w:r>
      <w:r w:rsidR="00770BC8" w:rsidRPr="005E472F">
        <w:rPr>
          <w:rFonts w:ascii="Times New Roman" w:hAnsi="Times New Roman" w:cs="Times New Roman"/>
          <w:sz w:val="24"/>
          <w:szCs w:val="24"/>
        </w:rPr>
        <w:t xml:space="preserve">He </w:t>
      </w:r>
      <w:r w:rsidR="002105E5" w:rsidRPr="005E472F">
        <w:rPr>
          <w:rFonts w:ascii="Times New Roman" w:hAnsi="Times New Roman" w:cs="Times New Roman"/>
          <w:sz w:val="24"/>
          <w:szCs w:val="24"/>
        </w:rPr>
        <w:t>formed</w:t>
      </w:r>
      <w:r w:rsidR="00770BC8" w:rsidRPr="005E472F">
        <w:rPr>
          <w:rFonts w:ascii="Times New Roman" w:hAnsi="Times New Roman" w:cs="Times New Roman"/>
          <w:sz w:val="24"/>
          <w:szCs w:val="24"/>
        </w:rPr>
        <w:t xml:space="preserve"> the earth; he f</w:t>
      </w:r>
      <w:r w:rsidR="002105E5" w:rsidRPr="005E472F">
        <w:rPr>
          <w:rFonts w:ascii="Times New Roman" w:hAnsi="Times New Roman" w:cs="Times New Roman"/>
          <w:sz w:val="24"/>
          <w:szCs w:val="24"/>
        </w:rPr>
        <w:t>ashioned</w:t>
      </w:r>
      <w:r w:rsidR="00770BC8" w:rsidRPr="005E472F">
        <w:rPr>
          <w:rFonts w:ascii="Times New Roman" w:hAnsi="Times New Roman" w:cs="Times New Roman"/>
          <w:sz w:val="24"/>
          <w:szCs w:val="24"/>
        </w:rPr>
        <w:t xml:space="preserve"> it, he did not create it to be empty, but formed it to be inhabited</w:t>
      </w:r>
      <w:r w:rsidR="002105E5" w:rsidRPr="005E472F">
        <w:rPr>
          <w:rFonts w:ascii="Times New Roman" w:hAnsi="Times New Roman" w:cs="Times New Roman"/>
          <w:sz w:val="24"/>
          <w:szCs w:val="24"/>
        </w:rPr>
        <w:t>. I am the Lord</w:t>
      </w:r>
      <w:r w:rsidR="00FE612B" w:rsidRPr="005E472F">
        <w:rPr>
          <w:rFonts w:ascii="Times New Roman" w:hAnsi="Times New Roman" w:cs="Times New Roman"/>
          <w:sz w:val="24"/>
          <w:szCs w:val="24"/>
        </w:rPr>
        <w:t>, and there is no other</w:t>
      </w:r>
      <w:r w:rsidR="00FE612B" w:rsidRPr="00343D14">
        <w:rPr>
          <w:rFonts w:ascii="Times New Roman" w:hAnsi="Times New Roman" w:cs="Times New Roman"/>
          <w:sz w:val="24"/>
          <w:szCs w:val="24"/>
        </w:rPr>
        <w:t xml:space="preserve">” </w:t>
      </w:r>
      <w:r w:rsidR="00615C11">
        <w:rPr>
          <w:rFonts w:ascii="Times New Roman" w:hAnsi="Times New Roman" w:cs="Times New Roman"/>
          <w:sz w:val="24"/>
          <w:szCs w:val="24"/>
        </w:rPr>
        <w:t>(</w:t>
      </w:r>
      <w:r w:rsidR="00FE612B" w:rsidRPr="00343D14">
        <w:rPr>
          <w:rFonts w:ascii="Times New Roman" w:hAnsi="Times New Roman" w:cs="Times New Roman"/>
          <w:sz w:val="24"/>
          <w:szCs w:val="24"/>
        </w:rPr>
        <w:t>Isaiah 45:18</w:t>
      </w:r>
      <w:r w:rsidR="00615C11">
        <w:rPr>
          <w:rFonts w:ascii="Times New Roman" w:hAnsi="Times New Roman" w:cs="Times New Roman"/>
          <w:sz w:val="24"/>
          <w:szCs w:val="24"/>
        </w:rPr>
        <w:t>)</w:t>
      </w:r>
      <w:r w:rsidR="00FE612B" w:rsidRPr="00343D14">
        <w:rPr>
          <w:rFonts w:ascii="Times New Roman" w:hAnsi="Times New Roman" w:cs="Times New Roman"/>
          <w:sz w:val="24"/>
          <w:szCs w:val="24"/>
        </w:rPr>
        <w:t xml:space="preserve">. </w:t>
      </w:r>
      <w:r w:rsidR="00724115" w:rsidRPr="00343D14">
        <w:rPr>
          <w:rFonts w:ascii="Times New Roman" w:hAnsi="Times New Roman" w:cs="Times New Roman"/>
          <w:sz w:val="24"/>
          <w:szCs w:val="24"/>
        </w:rPr>
        <w:t xml:space="preserve">God is the God of those times when there does not seem to be an </w:t>
      </w:r>
      <w:r w:rsidR="004866EE" w:rsidRPr="00343D14">
        <w:rPr>
          <w:rFonts w:ascii="Times New Roman" w:hAnsi="Times New Roman" w:cs="Times New Roman"/>
          <w:sz w:val="24"/>
          <w:szCs w:val="24"/>
        </w:rPr>
        <w:t>overwhelming</w:t>
      </w:r>
      <w:r w:rsidR="00724115" w:rsidRPr="00343D14">
        <w:rPr>
          <w:rFonts w:ascii="Times New Roman" w:hAnsi="Times New Roman" w:cs="Times New Roman"/>
          <w:sz w:val="24"/>
          <w:szCs w:val="24"/>
        </w:rPr>
        <w:t xml:space="preserve"> presence of his Spirit in our midst</w:t>
      </w:r>
      <w:r w:rsidR="009E32FC" w:rsidRPr="00343D14">
        <w:rPr>
          <w:rFonts w:ascii="Times New Roman" w:hAnsi="Times New Roman" w:cs="Times New Roman"/>
          <w:sz w:val="24"/>
          <w:szCs w:val="24"/>
        </w:rPr>
        <w:t>.</w:t>
      </w:r>
      <w:r w:rsidR="00387752" w:rsidRPr="00343D14">
        <w:rPr>
          <w:rFonts w:ascii="Times New Roman" w:hAnsi="Times New Roman" w:cs="Times New Roman"/>
          <w:sz w:val="24"/>
          <w:szCs w:val="24"/>
        </w:rPr>
        <w:t xml:space="preserve"> </w:t>
      </w:r>
      <w:r w:rsidR="008B451B" w:rsidRPr="00343D14">
        <w:rPr>
          <w:rFonts w:ascii="Times New Roman" w:hAnsi="Times New Roman" w:cs="Times New Roman"/>
          <w:sz w:val="24"/>
          <w:szCs w:val="24"/>
        </w:rPr>
        <w:t>He has a different sense of time than we do, writes the Psalmist</w:t>
      </w:r>
      <w:r w:rsidR="00615C11">
        <w:rPr>
          <w:rFonts w:ascii="Times New Roman" w:hAnsi="Times New Roman" w:cs="Times New Roman"/>
          <w:sz w:val="24"/>
          <w:szCs w:val="24"/>
        </w:rPr>
        <w:t>:</w:t>
      </w:r>
      <w:r w:rsidR="008B451B" w:rsidRPr="00343D14">
        <w:rPr>
          <w:rFonts w:ascii="Times New Roman" w:hAnsi="Times New Roman" w:cs="Times New Roman"/>
          <w:sz w:val="24"/>
          <w:szCs w:val="24"/>
        </w:rPr>
        <w:t xml:space="preserve"> </w:t>
      </w:r>
      <w:r w:rsidR="00996934" w:rsidRPr="00343D14">
        <w:rPr>
          <w:rFonts w:ascii="Times New Roman" w:hAnsi="Times New Roman" w:cs="Times New Roman"/>
          <w:sz w:val="24"/>
          <w:szCs w:val="24"/>
        </w:rPr>
        <w:t>“</w:t>
      </w:r>
      <w:r w:rsidR="008B451B" w:rsidRPr="005E472F">
        <w:rPr>
          <w:rFonts w:ascii="Times New Roman" w:hAnsi="Times New Roman" w:cs="Times New Roman"/>
          <w:sz w:val="24"/>
          <w:szCs w:val="24"/>
        </w:rPr>
        <w:t xml:space="preserve">For a thousand years in his sight </w:t>
      </w:r>
      <w:r w:rsidR="00996934" w:rsidRPr="005E472F">
        <w:rPr>
          <w:rFonts w:ascii="Times New Roman" w:hAnsi="Times New Roman" w:cs="Times New Roman"/>
          <w:sz w:val="24"/>
          <w:szCs w:val="24"/>
        </w:rPr>
        <w:t>are like a day that has just gone by, or like a watch in the night</w:t>
      </w:r>
      <w:r w:rsidR="00996934" w:rsidRPr="00343D14">
        <w:rPr>
          <w:rFonts w:ascii="Times New Roman" w:hAnsi="Times New Roman" w:cs="Times New Roman"/>
          <w:sz w:val="24"/>
          <w:szCs w:val="24"/>
        </w:rPr>
        <w:t xml:space="preserve">” (Psalm 90: </w:t>
      </w:r>
      <w:r w:rsidR="00AA7D80" w:rsidRPr="00343D14">
        <w:rPr>
          <w:rFonts w:ascii="Times New Roman" w:hAnsi="Times New Roman" w:cs="Times New Roman"/>
          <w:sz w:val="24"/>
          <w:szCs w:val="24"/>
        </w:rPr>
        <w:t>4). So i</w:t>
      </w:r>
      <w:r w:rsidR="009E32FC" w:rsidRPr="00343D14">
        <w:rPr>
          <w:rFonts w:ascii="Times New Roman" w:hAnsi="Times New Roman" w:cs="Times New Roman"/>
          <w:sz w:val="24"/>
          <w:szCs w:val="24"/>
        </w:rPr>
        <w:t>n th</w:t>
      </w:r>
      <w:r w:rsidR="00AA7D80" w:rsidRPr="00343D14">
        <w:rPr>
          <w:rFonts w:ascii="Times New Roman" w:hAnsi="Times New Roman" w:cs="Times New Roman"/>
          <w:sz w:val="24"/>
          <w:szCs w:val="24"/>
        </w:rPr>
        <w:t>e</w:t>
      </w:r>
      <w:r w:rsidR="009E32FC" w:rsidRPr="00343D14">
        <w:rPr>
          <w:rFonts w:ascii="Times New Roman" w:hAnsi="Times New Roman" w:cs="Times New Roman"/>
          <w:sz w:val="24"/>
          <w:szCs w:val="24"/>
        </w:rPr>
        <w:t xml:space="preserve"> times</w:t>
      </w:r>
      <w:r w:rsidR="00AA7D80" w:rsidRPr="00343D14">
        <w:rPr>
          <w:rFonts w:ascii="Times New Roman" w:hAnsi="Times New Roman" w:cs="Times New Roman"/>
          <w:sz w:val="24"/>
          <w:szCs w:val="24"/>
        </w:rPr>
        <w:t xml:space="preserve"> when we have no fires of </w:t>
      </w:r>
      <w:r w:rsidR="00B975C8" w:rsidRPr="00343D14">
        <w:rPr>
          <w:rFonts w:ascii="Times New Roman" w:hAnsi="Times New Roman" w:cs="Times New Roman"/>
          <w:sz w:val="24"/>
          <w:szCs w:val="24"/>
        </w:rPr>
        <w:t>His S</w:t>
      </w:r>
      <w:r w:rsidR="00AA7D80" w:rsidRPr="00343D14">
        <w:rPr>
          <w:rFonts w:ascii="Times New Roman" w:hAnsi="Times New Roman" w:cs="Times New Roman"/>
          <w:sz w:val="24"/>
          <w:szCs w:val="24"/>
        </w:rPr>
        <w:t>pirit blazing</w:t>
      </w:r>
      <w:r w:rsidR="009E32FC" w:rsidRPr="00343D14">
        <w:rPr>
          <w:rFonts w:ascii="Times New Roman" w:hAnsi="Times New Roman" w:cs="Times New Roman"/>
          <w:sz w:val="24"/>
          <w:szCs w:val="24"/>
        </w:rPr>
        <w:t>, God has not forgotten the world he created</w:t>
      </w:r>
      <w:r w:rsidR="00615C11">
        <w:rPr>
          <w:rFonts w:ascii="Times New Roman" w:hAnsi="Times New Roman" w:cs="Times New Roman"/>
          <w:sz w:val="24"/>
          <w:szCs w:val="24"/>
        </w:rPr>
        <w:t>:</w:t>
      </w:r>
      <w:r w:rsidR="00CB1E19" w:rsidRPr="00343D14">
        <w:rPr>
          <w:rFonts w:ascii="Times New Roman" w:hAnsi="Times New Roman" w:cs="Times New Roman"/>
          <w:sz w:val="24"/>
          <w:szCs w:val="24"/>
        </w:rPr>
        <w:t xml:space="preserve"> </w:t>
      </w:r>
      <w:r w:rsidR="002D2A2F" w:rsidRPr="00343D14">
        <w:rPr>
          <w:rFonts w:ascii="Times New Roman" w:hAnsi="Times New Roman" w:cs="Times New Roman"/>
          <w:sz w:val="24"/>
          <w:szCs w:val="24"/>
        </w:rPr>
        <w:t>“</w:t>
      </w:r>
      <w:r w:rsidR="00CB1E19" w:rsidRPr="005E472F">
        <w:rPr>
          <w:rFonts w:ascii="Times New Roman" w:hAnsi="Times New Roman" w:cs="Times New Roman"/>
          <w:sz w:val="24"/>
          <w:szCs w:val="24"/>
        </w:rPr>
        <w:t>He knows how we are formed; he remembers that we are dust</w:t>
      </w:r>
      <w:r w:rsidR="002D2A2F" w:rsidRPr="005E472F">
        <w:rPr>
          <w:rFonts w:ascii="Times New Roman" w:hAnsi="Times New Roman" w:cs="Times New Roman"/>
          <w:sz w:val="24"/>
          <w:szCs w:val="24"/>
        </w:rPr>
        <w:t xml:space="preserve">; the life of mortals is like grass, they flourish as the flowers of the field, </w:t>
      </w:r>
      <w:r w:rsidR="009511A2" w:rsidRPr="005E472F">
        <w:rPr>
          <w:rFonts w:ascii="Times New Roman" w:hAnsi="Times New Roman" w:cs="Times New Roman"/>
          <w:sz w:val="24"/>
          <w:szCs w:val="24"/>
        </w:rPr>
        <w:t>the wind blows over it and it is gone, its place remembers it no more, but from everlasting to everlasting, the Lord’s love is with those who fear him</w:t>
      </w:r>
      <w:r w:rsidR="0043200A" w:rsidRPr="005E472F">
        <w:rPr>
          <w:rFonts w:ascii="Times New Roman" w:hAnsi="Times New Roman" w:cs="Times New Roman"/>
          <w:sz w:val="24"/>
          <w:szCs w:val="24"/>
        </w:rPr>
        <w:t>, his righteousness with this children’s children</w:t>
      </w:r>
      <w:r w:rsidR="0043200A" w:rsidRPr="00343D14">
        <w:rPr>
          <w:rFonts w:ascii="Times New Roman" w:hAnsi="Times New Roman" w:cs="Times New Roman"/>
          <w:sz w:val="24"/>
          <w:szCs w:val="24"/>
        </w:rPr>
        <w:t>…</w:t>
      </w:r>
      <w:r w:rsidR="00615C11">
        <w:rPr>
          <w:rFonts w:ascii="Times New Roman" w:hAnsi="Times New Roman" w:cs="Times New Roman"/>
          <w:sz w:val="24"/>
          <w:szCs w:val="24"/>
        </w:rPr>
        <w:t>”</w:t>
      </w:r>
      <w:r w:rsidR="0043200A" w:rsidRPr="00343D14">
        <w:rPr>
          <w:rFonts w:ascii="Times New Roman" w:hAnsi="Times New Roman" w:cs="Times New Roman"/>
          <w:sz w:val="24"/>
          <w:szCs w:val="24"/>
        </w:rPr>
        <w:t xml:space="preserve"> (Psalm 103:14-17)</w:t>
      </w:r>
      <w:r w:rsidR="004866EE" w:rsidRPr="00343D14">
        <w:rPr>
          <w:rFonts w:ascii="Times New Roman" w:hAnsi="Times New Roman" w:cs="Times New Roman"/>
          <w:sz w:val="24"/>
          <w:szCs w:val="24"/>
        </w:rPr>
        <w:t>.</w:t>
      </w:r>
      <w:r w:rsidR="00C5740E" w:rsidRPr="00343D14">
        <w:rPr>
          <w:rFonts w:ascii="Times New Roman" w:hAnsi="Times New Roman" w:cs="Times New Roman"/>
          <w:sz w:val="24"/>
          <w:szCs w:val="24"/>
        </w:rPr>
        <w:t xml:space="preserve"> </w:t>
      </w:r>
    </w:p>
    <w:p w14:paraId="46F94E90" w14:textId="561A5382" w:rsidR="0094143B" w:rsidRPr="00343D14" w:rsidRDefault="00C5740E" w:rsidP="00343D14">
      <w:pPr>
        <w:spacing w:line="240" w:lineRule="auto"/>
        <w:ind w:firstLine="360"/>
        <w:jc w:val="both"/>
        <w:rPr>
          <w:rFonts w:ascii="Times New Roman" w:hAnsi="Times New Roman" w:cs="Times New Roman"/>
          <w:sz w:val="24"/>
          <w:szCs w:val="24"/>
        </w:rPr>
      </w:pPr>
      <w:r w:rsidRPr="00343D14">
        <w:rPr>
          <w:rFonts w:ascii="Times New Roman" w:hAnsi="Times New Roman" w:cs="Times New Roman"/>
          <w:sz w:val="24"/>
          <w:szCs w:val="24"/>
        </w:rPr>
        <w:t>Hope should</w:t>
      </w:r>
      <w:r w:rsidR="00CB062B" w:rsidRPr="00343D14">
        <w:rPr>
          <w:rFonts w:ascii="Times New Roman" w:hAnsi="Times New Roman" w:cs="Times New Roman"/>
          <w:sz w:val="24"/>
          <w:szCs w:val="24"/>
        </w:rPr>
        <w:t xml:space="preserve"> not only</w:t>
      </w:r>
      <w:r w:rsidRPr="00343D14">
        <w:rPr>
          <w:rFonts w:ascii="Times New Roman" w:hAnsi="Times New Roman" w:cs="Times New Roman"/>
          <w:sz w:val="24"/>
          <w:szCs w:val="24"/>
        </w:rPr>
        <w:t xml:space="preserve"> be </w:t>
      </w:r>
      <w:r w:rsidR="003B68D1" w:rsidRPr="00343D14">
        <w:rPr>
          <w:rFonts w:ascii="Times New Roman" w:hAnsi="Times New Roman" w:cs="Times New Roman"/>
          <w:sz w:val="24"/>
          <w:szCs w:val="24"/>
        </w:rPr>
        <w:t>predicated</w:t>
      </w:r>
      <w:r w:rsidR="00B975C8" w:rsidRPr="00343D14">
        <w:rPr>
          <w:rFonts w:ascii="Times New Roman" w:hAnsi="Times New Roman" w:cs="Times New Roman"/>
          <w:sz w:val="24"/>
          <w:szCs w:val="24"/>
        </w:rPr>
        <w:t xml:space="preserve"> </w:t>
      </w:r>
      <w:r w:rsidR="003B68D1" w:rsidRPr="00343D14">
        <w:rPr>
          <w:rFonts w:ascii="Times New Roman" w:hAnsi="Times New Roman" w:cs="Times New Roman"/>
          <w:sz w:val="24"/>
          <w:szCs w:val="24"/>
        </w:rPr>
        <w:t>on</w:t>
      </w:r>
      <w:r w:rsidR="00977D22" w:rsidRPr="00343D14">
        <w:rPr>
          <w:rFonts w:ascii="Times New Roman" w:hAnsi="Times New Roman" w:cs="Times New Roman"/>
          <w:sz w:val="24"/>
          <w:szCs w:val="24"/>
        </w:rPr>
        <w:t xml:space="preserve"> the in-breaking</w:t>
      </w:r>
      <w:r w:rsidR="00CB062B" w:rsidRPr="00343D14">
        <w:rPr>
          <w:rFonts w:ascii="Times New Roman" w:hAnsi="Times New Roman" w:cs="Times New Roman"/>
          <w:sz w:val="24"/>
          <w:szCs w:val="24"/>
        </w:rPr>
        <w:t xml:space="preserve"> of the Spirit</w:t>
      </w:r>
      <w:r w:rsidR="00615C11" w:rsidRPr="00343D14">
        <w:rPr>
          <w:rFonts w:ascii="Times New Roman" w:hAnsi="Times New Roman" w:cs="Times New Roman"/>
          <w:sz w:val="24"/>
          <w:szCs w:val="24"/>
        </w:rPr>
        <w:t>—</w:t>
      </w:r>
      <w:r w:rsidR="00CB062B" w:rsidRPr="00343D14">
        <w:rPr>
          <w:rFonts w:ascii="Times New Roman" w:hAnsi="Times New Roman" w:cs="Times New Roman"/>
          <w:sz w:val="24"/>
          <w:szCs w:val="24"/>
        </w:rPr>
        <w:t>though when the breakthrough happens, we should be ready for it. R</w:t>
      </w:r>
      <w:r w:rsidR="00977D22" w:rsidRPr="00343D14">
        <w:rPr>
          <w:rFonts w:ascii="Times New Roman" w:hAnsi="Times New Roman" w:cs="Times New Roman"/>
          <w:sz w:val="24"/>
          <w:szCs w:val="24"/>
        </w:rPr>
        <w:t>ather</w:t>
      </w:r>
      <w:r w:rsidR="00615C11">
        <w:rPr>
          <w:rFonts w:ascii="Times New Roman" w:hAnsi="Times New Roman" w:cs="Times New Roman"/>
          <w:sz w:val="24"/>
          <w:szCs w:val="24"/>
        </w:rPr>
        <w:t>,</w:t>
      </w:r>
      <w:r w:rsidR="00977D22" w:rsidRPr="00343D14">
        <w:rPr>
          <w:rFonts w:ascii="Times New Roman" w:hAnsi="Times New Roman" w:cs="Times New Roman"/>
          <w:sz w:val="24"/>
          <w:szCs w:val="24"/>
        </w:rPr>
        <w:t xml:space="preserve"> </w:t>
      </w:r>
      <w:r w:rsidR="00CB062B" w:rsidRPr="00343D14">
        <w:rPr>
          <w:rFonts w:ascii="Times New Roman" w:hAnsi="Times New Roman" w:cs="Times New Roman"/>
          <w:sz w:val="24"/>
          <w:szCs w:val="24"/>
        </w:rPr>
        <w:t xml:space="preserve">hope should be centered </w:t>
      </w:r>
      <w:r w:rsidR="00977D22" w:rsidRPr="00343D14">
        <w:rPr>
          <w:rFonts w:ascii="Times New Roman" w:hAnsi="Times New Roman" w:cs="Times New Roman"/>
          <w:sz w:val="24"/>
          <w:szCs w:val="24"/>
        </w:rPr>
        <w:t xml:space="preserve">on the leavening impact of God’s faithful, covenantal presence </w:t>
      </w:r>
      <w:r w:rsidR="0094143B" w:rsidRPr="00343D14">
        <w:rPr>
          <w:rFonts w:ascii="Times New Roman" w:hAnsi="Times New Roman" w:cs="Times New Roman"/>
          <w:sz w:val="24"/>
          <w:szCs w:val="24"/>
        </w:rPr>
        <w:t xml:space="preserve">in the midst of the world he made, the world he </w:t>
      </w:r>
      <w:r w:rsidR="00B975C8" w:rsidRPr="00343D14">
        <w:rPr>
          <w:rFonts w:ascii="Times New Roman" w:hAnsi="Times New Roman" w:cs="Times New Roman"/>
          <w:sz w:val="24"/>
          <w:szCs w:val="24"/>
        </w:rPr>
        <w:t xml:space="preserve">inhabits with us, working quietly, silently in the course of regular </w:t>
      </w:r>
      <w:r w:rsidR="00B975C8" w:rsidRPr="005E472F">
        <w:rPr>
          <w:rFonts w:ascii="Times New Roman" w:hAnsi="Times New Roman" w:cs="Times New Roman"/>
          <w:i/>
          <w:iCs/>
          <w:sz w:val="24"/>
          <w:szCs w:val="24"/>
        </w:rPr>
        <w:t>chronos</w:t>
      </w:r>
      <w:r w:rsidR="0094143B" w:rsidRPr="00343D14">
        <w:rPr>
          <w:rFonts w:ascii="Times New Roman" w:hAnsi="Times New Roman" w:cs="Times New Roman"/>
          <w:sz w:val="24"/>
          <w:szCs w:val="24"/>
        </w:rPr>
        <w:t xml:space="preserve">. </w:t>
      </w:r>
      <w:r w:rsidR="00615C11">
        <w:rPr>
          <w:rFonts w:ascii="Times New Roman" w:hAnsi="Times New Roman" w:cs="Times New Roman"/>
          <w:sz w:val="24"/>
          <w:szCs w:val="24"/>
        </w:rPr>
        <w:t>To b</w:t>
      </w:r>
      <w:r w:rsidR="0094143B" w:rsidRPr="00343D14">
        <w:rPr>
          <w:rFonts w:ascii="Times New Roman" w:hAnsi="Times New Roman" w:cs="Times New Roman"/>
          <w:sz w:val="24"/>
          <w:szCs w:val="24"/>
        </w:rPr>
        <w:t>orrow a lesson from</w:t>
      </w:r>
      <w:r w:rsidR="00C53C3B" w:rsidRPr="00343D14">
        <w:rPr>
          <w:rFonts w:ascii="Times New Roman" w:hAnsi="Times New Roman" w:cs="Times New Roman"/>
          <w:sz w:val="24"/>
          <w:szCs w:val="24"/>
        </w:rPr>
        <w:t xml:space="preserve"> Israel in </w:t>
      </w:r>
      <w:r w:rsidR="00D10A6C" w:rsidRPr="00343D14">
        <w:rPr>
          <w:rFonts w:ascii="Times New Roman" w:hAnsi="Times New Roman" w:cs="Times New Roman"/>
          <w:sz w:val="24"/>
          <w:szCs w:val="24"/>
        </w:rPr>
        <w:t>Egypt</w:t>
      </w:r>
      <w:r w:rsidR="00C53C3B" w:rsidRPr="00343D14">
        <w:rPr>
          <w:rFonts w:ascii="Times New Roman" w:hAnsi="Times New Roman" w:cs="Times New Roman"/>
          <w:sz w:val="24"/>
          <w:szCs w:val="24"/>
        </w:rPr>
        <w:t xml:space="preserve">, Israelite tribes in the Promised Land during the time of Judges, the crowds thronging the Baptist’s </w:t>
      </w:r>
      <w:r w:rsidR="00D10A6C" w:rsidRPr="00343D14">
        <w:rPr>
          <w:rFonts w:ascii="Times New Roman" w:hAnsi="Times New Roman" w:cs="Times New Roman"/>
          <w:sz w:val="24"/>
          <w:szCs w:val="24"/>
        </w:rPr>
        <w:t>preaching</w:t>
      </w:r>
      <w:r w:rsidR="00C53C3B" w:rsidRPr="00343D14">
        <w:rPr>
          <w:rFonts w:ascii="Times New Roman" w:hAnsi="Times New Roman" w:cs="Times New Roman"/>
          <w:sz w:val="24"/>
          <w:szCs w:val="24"/>
        </w:rPr>
        <w:t xml:space="preserve"> by the Jordan</w:t>
      </w:r>
      <w:r w:rsidR="009F0D8B" w:rsidRPr="00343D14">
        <w:rPr>
          <w:rFonts w:ascii="Times New Roman" w:hAnsi="Times New Roman" w:cs="Times New Roman"/>
          <w:sz w:val="24"/>
          <w:szCs w:val="24"/>
        </w:rPr>
        <w:t xml:space="preserve">: </w:t>
      </w:r>
      <w:r w:rsidR="00B975C8" w:rsidRPr="00343D14">
        <w:rPr>
          <w:rFonts w:ascii="Times New Roman" w:hAnsi="Times New Roman" w:cs="Times New Roman"/>
          <w:sz w:val="24"/>
          <w:szCs w:val="24"/>
        </w:rPr>
        <w:t>circumstances of oppression, struggle, suffering</w:t>
      </w:r>
      <w:r w:rsidR="00C53C3B" w:rsidRPr="00343D14">
        <w:rPr>
          <w:rFonts w:ascii="Times New Roman" w:hAnsi="Times New Roman" w:cs="Times New Roman"/>
          <w:sz w:val="24"/>
          <w:szCs w:val="24"/>
        </w:rPr>
        <w:t xml:space="preserve">, </w:t>
      </w:r>
      <w:r w:rsidR="00615C11">
        <w:rPr>
          <w:rFonts w:ascii="Times New Roman" w:hAnsi="Times New Roman" w:cs="Times New Roman"/>
          <w:sz w:val="24"/>
          <w:szCs w:val="24"/>
        </w:rPr>
        <w:t xml:space="preserve">and </w:t>
      </w:r>
      <w:r w:rsidR="00C53C3B" w:rsidRPr="00343D14">
        <w:rPr>
          <w:rFonts w:ascii="Times New Roman" w:hAnsi="Times New Roman" w:cs="Times New Roman"/>
          <w:sz w:val="24"/>
          <w:szCs w:val="24"/>
        </w:rPr>
        <w:t>alienation always give us</w:t>
      </w:r>
      <w:r w:rsidR="00C56DF9" w:rsidRPr="00343D14">
        <w:rPr>
          <w:rFonts w:ascii="Times New Roman" w:hAnsi="Times New Roman" w:cs="Times New Roman"/>
          <w:sz w:val="24"/>
          <w:szCs w:val="24"/>
        </w:rPr>
        <w:t xml:space="preserve"> good reason to long for God’s intervening-inbreaking in some extraordinary way</w:t>
      </w:r>
      <w:r w:rsidR="00AB1BC4" w:rsidRPr="00343D14">
        <w:rPr>
          <w:rFonts w:ascii="Times New Roman" w:hAnsi="Times New Roman" w:cs="Times New Roman"/>
          <w:sz w:val="24"/>
          <w:szCs w:val="24"/>
        </w:rPr>
        <w:t xml:space="preserve">. </w:t>
      </w:r>
      <w:r w:rsidR="00C53C3B" w:rsidRPr="00343D14">
        <w:rPr>
          <w:rFonts w:ascii="Times New Roman" w:hAnsi="Times New Roman" w:cs="Times New Roman"/>
          <w:sz w:val="24"/>
          <w:szCs w:val="24"/>
        </w:rPr>
        <w:t>And cry</w:t>
      </w:r>
      <w:r w:rsidR="00C573AF" w:rsidRPr="00343D14">
        <w:rPr>
          <w:rFonts w:ascii="Times New Roman" w:hAnsi="Times New Roman" w:cs="Times New Roman"/>
          <w:sz w:val="24"/>
          <w:szCs w:val="24"/>
        </w:rPr>
        <w:t xml:space="preserve"> we must</w:t>
      </w:r>
      <w:r w:rsidR="00571CE7" w:rsidRPr="00343D14">
        <w:rPr>
          <w:rFonts w:ascii="Times New Roman" w:hAnsi="Times New Roman" w:cs="Times New Roman"/>
          <w:sz w:val="24"/>
          <w:szCs w:val="24"/>
        </w:rPr>
        <w:t>, whether that cry is expressed as prayer or groaning</w:t>
      </w:r>
      <w:r w:rsidR="00C573AF" w:rsidRPr="00343D14">
        <w:rPr>
          <w:rFonts w:ascii="Times New Roman" w:hAnsi="Times New Roman" w:cs="Times New Roman"/>
          <w:sz w:val="24"/>
          <w:szCs w:val="24"/>
        </w:rPr>
        <w:t xml:space="preserve">. </w:t>
      </w:r>
      <w:r w:rsidR="00AB1BC4" w:rsidRPr="00343D14">
        <w:rPr>
          <w:rFonts w:ascii="Times New Roman" w:hAnsi="Times New Roman" w:cs="Times New Roman"/>
          <w:sz w:val="24"/>
          <w:szCs w:val="24"/>
        </w:rPr>
        <w:t>We</w:t>
      </w:r>
      <w:r w:rsidR="00C573AF" w:rsidRPr="00343D14">
        <w:rPr>
          <w:rFonts w:ascii="Times New Roman" w:hAnsi="Times New Roman" w:cs="Times New Roman"/>
          <w:sz w:val="24"/>
          <w:szCs w:val="24"/>
        </w:rPr>
        <w:t xml:space="preserve"> might even</w:t>
      </w:r>
      <w:r w:rsidR="00AB1BC4" w:rsidRPr="00343D14">
        <w:rPr>
          <w:rFonts w:ascii="Times New Roman" w:hAnsi="Times New Roman" w:cs="Times New Roman"/>
          <w:sz w:val="24"/>
          <w:szCs w:val="24"/>
        </w:rPr>
        <w:t xml:space="preserve"> </w:t>
      </w:r>
      <w:r w:rsidR="00D77F76" w:rsidRPr="00343D14">
        <w:rPr>
          <w:rFonts w:ascii="Times New Roman" w:hAnsi="Times New Roman" w:cs="Times New Roman"/>
          <w:sz w:val="24"/>
          <w:szCs w:val="24"/>
        </w:rPr>
        <w:t xml:space="preserve">be the leader </w:t>
      </w:r>
      <w:r w:rsidR="00FB4202">
        <w:rPr>
          <w:rFonts w:ascii="Times New Roman" w:hAnsi="Times New Roman" w:cs="Times New Roman"/>
          <w:sz w:val="24"/>
          <w:szCs w:val="24"/>
        </w:rPr>
        <w:t>in</w:t>
      </w:r>
      <w:r w:rsidR="00AB1BC4" w:rsidRPr="00343D14">
        <w:rPr>
          <w:rFonts w:ascii="Times New Roman" w:hAnsi="Times New Roman" w:cs="Times New Roman"/>
          <w:sz w:val="24"/>
          <w:szCs w:val="24"/>
        </w:rPr>
        <w:t xml:space="preserve"> </w:t>
      </w:r>
      <w:r w:rsidR="00C573AF" w:rsidRPr="00343D14">
        <w:rPr>
          <w:rFonts w:ascii="Times New Roman" w:hAnsi="Times New Roman" w:cs="Times New Roman"/>
          <w:sz w:val="24"/>
          <w:szCs w:val="24"/>
        </w:rPr>
        <w:t xml:space="preserve">the position of </w:t>
      </w:r>
      <w:r w:rsidR="00D77F76" w:rsidRPr="00343D14">
        <w:rPr>
          <w:rFonts w:ascii="Times New Roman" w:hAnsi="Times New Roman" w:cs="Times New Roman"/>
          <w:sz w:val="24"/>
          <w:szCs w:val="24"/>
        </w:rPr>
        <w:t>the Baptist</w:t>
      </w:r>
      <w:r w:rsidR="00AB1BC4" w:rsidRPr="00343D14">
        <w:rPr>
          <w:rFonts w:ascii="Times New Roman" w:hAnsi="Times New Roman" w:cs="Times New Roman"/>
          <w:sz w:val="24"/>
          <w:szCs w:val="24"/>
        </w:rPr>
        <w:t xml:space="preserve">, </w:t>
      </w:r>
      <w:r w:rsidR="00D10A6C" w:rsidRPr="00343D14">
        <w:rPr>
          <w:rFonts w:ascii="Times New Roman" w:hAnsi="Times New Roman" w:cs="Times New Roman"/>
          <w:sz w:val="24"/>
          <w:szCs w:val="24"/>
        </w:rPr>
        <w:t>spiritually clued in to the fact</w:t>
      </w:r>
      <w:r w:rsidR="00AB1BC4" w:rsidRPr="00343D14">
        <w:rPr>
          <w:rFonts w:ascii="Times New Roman" w:hAnsi="Times New Roman" w:cs="Times New Roman"/>
          <w:sz w:val="24"/>
          <w:szCs w:val="24"/>
        </w:rPr>
        <w:t xml:space="preserve"> that something unusual is about to happen</w:t>
      </w:r>
      <w:r w:rsidR="0091558C" w:rsidRPr="00343D14">
        <w:rPr>
          <w:rFonts w:ascii="Times New Roman" w:hAnsi="Times New Roman" w:cs="Times New Roman"/>
          <w:sz w:val="24"/>
          <w:szCs w:val="24"/>
        </w:rPr>
        <w:t>. A series of events have converged. C</w:t>
      </w:r>
      <w:r w:rsidR="00D77F76" w:rsidRPr="00343D14">
        <w:rPr>
          <w:rFonts w:ascii="Times New Roman" w:hAnsi="Times New Roman" w:cs="Times New Roman"/>
          <w:sz w:val="24"/>
          <w:szCs w:val="24"/>
        </w:rPr>
        <w:t>louds</w:t>
      </w:r>
      <w:r w:rsidR="0091558C" w:rsidRPr="00343D14">
        <w:rPr>
          <w:rFonts w:ascii="Times New Roman" w:hAnsi="Times New Roman" w:cs="Times New Roman"/>
          <w:sz w:val="24"/>
          <w:szCs w:val="24"/>
        </w:rPr>
        <w:t xml:space="preserve"> have appeared on the horizon. </w:t>
      </w:r>
      <w:r w:rsidR="00FB4202">
        <w:rPr>
          <w:rFonts w:ascii="Times New Roman" w:hAnsi="Times New Roman" w:cs="Times New Roman"/>
          <w:sz w:val="24"/>
          <w:szCs w:val="24"/>
        </w:rPr>
        <w:t>Y</w:t>
      </w:r>
      <w:r w:rsidR="0091558C" w:rsidRPr="00343D14">
        <w:rPr>
          <w:rFonts w:ascii="Times New Roman" w:hAnsi="Times New Roman" w:cs="Times New Roman"/>
          <w:sz w:val="24"/>
          <w:szCs w:val="24"/>
        </w:rPr>
        <w:t>et</w:t>
      </w:r>
      <w:r w:rsidR="00D27E6F" w:rsidRPr="00343D14">
        <w:rPr>
          <w:rFonts w:ascii="Times New Roman" w:hAnsi="Times New Roman" w:cs="Times New Roman"/>
          <w:sz w:val="24"/>
          <w:szCs w:val="24"/>
        </w:rPr>
        <w:t xml:space="preserve">, we </w:t>
      </w:r>
      <w:r w:rsidR="00D77F76" w:rsidRPr="00343D14">
        <w:rPr>
          <w:rFonts w:ascii="Times New Roman" w:hAnsi="Times New Roman" w:cs="Times New Roman"/>
          <w:sz w:val="24"/>
          <w:szCs w:val="24"/>
        </w:rPr>
        <w:t xml:space="preserve">still </w:t>
      </w:r>
      <w:r w:rsidR="00D27E6F" w:rsidRPr="00343D14">
        <w:rPr>
          <w:rFonts w:ascii="Times New Roman" w:hAnsi="Times New Roman" w:cs="Times New Roman"/>
          <w:sz w:val="24"/>
          <w:szCs w:val="24"/>
        </w:rPr>
        <w:t xml:space="preserve">can’t </w:t>
      </w:r>
      <w:r w:rsidR="009A7FED" w:rsidRPr="00343D14">
        <w:rPr>
          <w:rFonts w:ascii="Times New Roman" w:hAnsi="Times New Roman" w:cs="Times New Roman"/>
          <w:sz w:val="24"/>
          <w:szCs w:val="24"/>
        </w:rPr>
        <w:t xml:space="preserve">bring in God’s in-breaking </w:t>
      </w:r>
      <w:r w:rsidR="00D27E6F" w:rsidRPr="00343D14">
        <w:rPr>
          <w:rFonts w:ascii="Times New Roman" w:hAnsi="Times New Roman" w:cs="Times New Roman"/>
          <w:sz w:val="24"/>
          <w:szCs w:val="24"/>
        </w:rPr>
        <w:t>by sheer willpower. When Jesus is baptized, comes on the scene</w:t>
      </w:r>
      <w:r w:rsidR="00615C11">
        <w:rPr>
          <w:rFonts w:ascii="Times New Roman" w:hAnsi="Times New Roman" w:cs="Times New Roman"/>
          <w:sz w:val="24"/>
          <w:szCs w:val="24"/>
        </w:rPr>
        <w:t>,</w:t>
      </w:r>
      <w:r w:rsidR="00D27E6F" w:rsidRPr="00343D14">
        <w:rPr>
          <w:rFonts w:ascii="Times New Roman" w:hAnsi="Times New Roman" w:cs="Times New Roman"/>
          <w:sz w:val="24"/>
          <w:szCs w:val="24"/>
        </w:rPr>
        <w:t xml:space="preserve"> and goes about quietly doing his thing, </w:t>
      </w:r>
      <w:r w:rsidR="00D10A6C" w:rsidRPr="00343D14">
        <w:rPr>
          <w:rFonts w:ascii="Times New Roman" w:hAnsi="Times New Roman" w:cs="Times New Roman"/>
          <w:sz w:val="24"/>
          <w:szCs w:val="24"/>
        </w:rPr>
        <w:t xml:space="preserve">the </w:t>
      </w:r>
      <w:r w:rsidR="00F2145E" w:rsidRPr="00343D14">
        <w:rPr>
          <w:rFonts w:ascii="Times New Roman" w:hAnsi="Times New Roman" w:cs="Times New Roman"/>
          <w:sz w:val="24"/>
          <w:szCs w:val="24"/>
        </w:rPr>
        <w:t>Baptist</w:t>
      </w:r>
      <w:r w:rsidR="00D27E6F" w:rsidRPr="00343D14">
        <w:rPr>
          <w:rFonts w:ascii="Times New Roman" w:hAnsi="Times New Roman" w:cs="Times New Roman"/>
          <w:sz w:val="24"/>
          <w:szCs w:val="24"/>
        </w:rPr>
        <w:t xml:space="preserve"> is baffled</w:t>
      </w:r>
      <w:r w:rsidR="00764978" w:rsidRPr="00343D14">
        <w:rPr>
          <w:rFonts w:ascii="Times New Roman" w:hAnsi="Times New Roman" w:cs="Times New Roman"/>
          <w:sz w:val="24"/>
          <w:szCs w:val="24"/>
        </w:rPr>
        <w:t xml:space="preserve">. </w:t>
      </w:r>
      <w:r w:rsidR="00D10A6C" w:rsidRPr="00343D14">
        <w:rPr>
          <w:rFonts w:ascii="Times New Roman" w:hAnsi="Times New Roman" w:cs="Times New Roman"/>
          <w:sz w:val="24"/>
          <w:szCs w:val="24"/>
        </w:rPr>
        <w:t>The Baptist</w:t>
      </w:r>
      <w:r w:rsidR="00B744DE" w:rsidRPr="00343D14">
        <w:rPr>
          <w:rFonts w:ascii="Times New Roman" w:hAnsi="Times New Roman" w:cs="Times New Roman"/>
          <w:sz w:val="24"/>
          <w:szCs w:val="24"/>
        </w:rPr>
        <w:t xml:space="preserve"> sends his disciples to ask </w:t>
      </w:r>
      <w:r w:rsidR="00615C11">
        <w:rPr>
          <w:rFonts w:ascii="Times New Roman" w:hAnsi="Times New Roman" w:cs="Times New Roman"/>
          <w:sz w:val="24"/>
          <w:szCs w:val="24"/>
        </w:rPr>
        <w:t>w</w:t>
      </w:r>
      <w:r w:rsidR="00764978" w:rsidRPr="00343D14">
        <w:rPr>
          <w:rFonts w:ascii="Times New Roman" w:hAnsi="Times New Roman" w:cs="Times New Roman"/>
          <w:sz w:val="24"/>
          <w:szCs w:val="24"/>
        </w:rPr>
        <w:t xml:space="preserve">hy Jesus </w:t>
      </w:r>
      <w:r w:rsidR="00B909AF" w:rsidRPr="00343D14">
        <w:rPr>
          <w:rFonts w:ascii="Times New Roman" w:hAnsi="Times New Roman" w:cs="Times New Roman"/>
          <w:sz w:val="24"/>
          <w:szCs w:val="24"/>
        </w:rPr>
        <w:t xml:space="preserve">isn’t </w:t>
      </w:r>
      <w:r w:rsidR="00764978" w:rsidRPr="00343D14">
        <w:rPr>
          <w:rFonts w:ascii="Times New Roman" w:hAnsi="Times New Roman" w:cs="Times New Roman"/>
          <w:sz w:val="24"/>
          <w:szCs w:val="24"/>
        </w:rPr>
        <w:t>causing a scene</w:t>
      </w:r>
      <w:r w:rsidR="00615C11">
        <w:rPr>
          <w:rFonts w:ascii="Times New Roman" w:hAnsi="Times New Roman" w:cs="Times New Roman"/>
          <w:sz w:val="24"/>
          <w:szCs w:val="24"/>
        </w:rPr>
        <w:t>:</w:t>
      </w:r>
      <w:r w:rsidR="00764978" w:rsidRPr="00343D14">
        <w:rPr>
          <w:rFonts w:ascii="Times New Roman" w:hAnsi="Times New Roman" w:cs="Times New Roman"/>
          <w:sz w:val="24"/>
          <w:szCs w:val="24"/>
        </w:rPr>
        <w:t xml:space="preserve"> “</w:t>
      </w:r>
      <w:r w:rsidR="00764978" w:rsidRPr="005E472F">
        <w:rPr>
          <w:rFonts w:ascii="Times New Roman" w:hAnsi="Times New Roman" w:cs="Times New Roman"/>
          <w:sz w:val="24"/>
          <w:szCs w:val="24"/>
        </w:rPr>
        <w:t>Are you the one or should we expect another?</w:t>
      </w:r>
      <w:r w:rsidR="00764978" w:rsidRPr="00343D14">
        <w:rPr>
          <w:rFonts w:ascii="Times New Roman" w:hAnsi="Times New Roman" w:cs="Times New Roman"/>
          <w:sz w:val="24"/>
          <w:szCs w:val="24"/>
        </w:rPr>
        <w:t>”</w:t>
      </w:r>
      <w:r w:rsidR="008C674B" w:rsidRPr="00343D14">
        <w:rPr>
          <w:rFonts w:ascii="Times New Roman" w:hAnsi="Times New Roman" w:cs="Times New Roman"/>
          <w:sz w:val="24"/>
          <w:szCs w:val="24"/>
        </w:rPr>
        <w:t xml:space="preserve"> </w:t>
      </w:r>
      <w:r w:rsidR="003E6E3E" w:rsidRPr="00343D14">
        <w:rPr>
          <w:rFonts w:ascii="Times New Roman" w:hAnsi="Times New Roman" w:cs="Times New Roman"/>
          <w:sz w:val="24"/>
          <w:szCs w:val="24"/>
        </w:rPr>
        <w:t>(</w:t>
      </w:r>
      <w:r w:rsidR="008C674B" w:rsidRPr="00343D14">
        <w:rPr>
          <w:rFonts w:ascii="Times New Roman" w:hAnsi="Times New Roman" w:cs="Times New Roman"/>
          <w:sz w:val="24"/>
          <w:szCs w:val="24"/>
        </w:rPr>
        <w:t>Luke 7:20</w:t>
      </w:r>
      <w:r w:rsidR="003E6E3E" w:rsidRPr="00343D14">
        <w:rPr>
          <w:rFonts w:ascii="Times New Roman" w:hAnsi="Times New Roman" w:cs="Times New Roman"/>
          <w:sz w:val="24"/>
          <w:szCs w:val="24"/>
        </w:rPr>
        <w:t>)</w:t>
      </w:r>
      <w:r w:rsidR="00615C11">
        <w:rPr>
          <w:rFonts w:ascii="Times New Roman" w:hAnsi="Times New Roman" w:cs="Times New Roman"/>
          <w:sz w:val="24"/>
          <w:szCs w:val="24"/>
        </w:rPr>
        <w:t>.</w:t>
      </w:r>
      <w:r w:rsidR="00764978" w:rsidRPr="00343D14">
        <w:rPr>
          <w:rFonts w:ascii="Times New Roman" w:hAnsi="Times New Roman" w:cs="Times New Roman"/>
          <w:sz w:val="24"/>
          <w:szCs w:val="24"/>
        </w:rPr>
        <w:t xml:space="preserve"> </w:t>
      </w:r>
      <w:r w:rsidR="00F32694" w:rsidRPr="00343D14">
        <w:rPr>
          <w:rFonts w:ascii="Times New Roman" w:hAnsi="Times New Roman" w:cs="Times New Roman"/>
          <w:sz w:val="24"/>
          <w:szCs w:val="24"/>
        </w:rPr>
        <w:t>Why aren’t you raining judgement</w:t>
      </w:r>
      <w:r w:rsidR="00325C72" w:rsidRPr="00343D14">
        <w:rPr>
          <w:rFonts w:ascii="Times New Roman" w:hAnsi="Times New Roman" w:cs="Times New Roman"/>
          <w:sz w:val="24"/>
          <w:szCs w:val="24"/>
        </w:rPr>
        <w:t xml:space="preserve">? </w:t>
      </w:r>
      <w:r w:rsidR="006778AD" w:rsidRPr="00343D14">
        <w:rPr>
          <w:rFonts w:ascii="Times New Roman" w:hAnsi="Times New Roman" w:cs="Times New Roman"/>
          <w:sz w:val="24"/>
          <w:szCs w:val="24"/>
        </w:rPr>
        <w:t>Jesus</w:t>
      </w:r>
      <w:r w:rsidR="00615C11">
        <w:rPr>
          <w:rFonts w:ascii="Times New Roman" w:hAnsi="Times New Roman" w:cs="Times New Roman"/>
          <w:sz w:val="24"/>
          <w:szCs w:val="24"/>
        </w:rPr>
        <w:t>’s</w:t>
      </w:r>
      <w:r w:rsidR="006778AD" w:rsidRPr="00343D14">
        <w:rPr>
          <w:rFonts w:ascii="Times New Roman" w:hAnsi="Times New Roman" w:cs="Times New Roman"/>
          <w:sz w:val="24"/>
          <w:szCs w:val="24"/>
        </w:rPr>
        <w:t xml:space="preserve"> answer</w:t>
      </w:r>
      <w:r w:rsidR="003E6E3E" w:rsidRPr="00343D14">
        <w:rPr>
          <w:rFonts w:ascii="Times New Roman" w:hAnsi="Times New Roman" w:cs="Times New Roman"/>
          <w:sz w:val="24"/>
          <w:szCs w:val="24"/>
        </w:rPr>
        <w:t xml:space="preserve"> is instructive</w:t>
      </w:r>
      <w:r w:rsidR="00615C11">
        <w:rPr>
          <w:rFonts w:ascii="Times New Roman" w:hAnsi="Times New Roman" w:cs="Times New Roman"/>
          <w:sz w:val="24"/>
          <w:szCs w:val="24"/>
        </w:rPr>
        <w:t>:</w:t>
      </w:r>
      <w:r w:rsidR="003E6E3E" w:rsidRPr="00343D14">
        <w:rPr>
          <w:rFonts w:ascii="Times New Roman" w:hAnsi="Times New Roman" w:cs="Times New Roman"/>
          <w:sz w:val="24"/>
          <w:szCs w:val="24"/>
        </w:rPr>
        <w:t xml:space="preserve"> “</w:t>
      </w:r>
      <w:r w:rsidR="00FB1BD4" w:rsidRPr="005E472F">
        <w:rPr>
          <w:rFonts w:ascii="Times New Roman" w:hAnsi="Times New Roman" w:cs="Times New Roman"/>
          <w:sz w:val="24"/>
          <w:szCs w:val="24"/>
        </w:rPr>
        <w:t xml:space="preserve">That very hour Jesus healed many people of their diseases, afflictions, and evil spirits, and He gave sight to many who were blind. So </w:t>
      </w:r>
      <w:r w:rsidR="00B909AF">
        <w:rPr>
          <w:rFonts w:ascii="Times New Roman" w:hAnsi="Times New Roman" w:cs="Times New Roman"/>
          <w:sz w:val="24"/>
          <w:szCs w:val="24"/>
        </w:rPr>
        <w:t>h</w:t>
      </w:r>
      <w:r w:rsidR="00FB1BD4" w:rsidRPr="005E472F">
        <w:rPr>
          <w:rFonts w:ascii="Times New Roman" w:hAnsi="Times New Roman" w:cs="Times New Roman"/>
          <w:sz w:val="24"/>
          <w:szCs w:val="24"/>
        </w:rPr>
        <w:t>e replie</w:t>
      </w:r>
      <w:r w:rsidR="00B909AF">
        <w:rPr>
          <w:rFonts w:ascii="Times New Roman" w:hAnsi="Times New Roman" w:cs="Times New Roman"/>
          <w:sz w:val="24"/>
          <w:szCs w:val="24"/>
        </w:rPr>
        <w:t>s</w:t>
      </w:r>
      <w:r w:rsidR="00FB1BD4" w:rsidRPr="005E472F">
        <w:rPr>
          <w:rFonts w:ascii="Times New Roman" w:hAnsi="Times New Roman" w:cs="Times New Roman"/>
          <w:sz w:val="24"/>
          <w:szCs w:val="24"/>
        </w:rPr>
        <w:t xml:space="preserve">, </w:t>
      </w:r>
      <w:r w:rsidR="00615C11">
        <w:rPr>
          <w:rFonts w:ascii="Times New Roman" w:hAnsi="Times New Roman" w:cs="Times New Roman"/>
          <w:sz w:val="24"/>
          <w:szCs w:val="24"/>
        </w:rPr>
        <w:t>‘</w:t>
      </w:r>
      <w:r w:rsidR="00FB1BD4" w:rsidRPr="005E472F">
        <w:rPr>
          <w:rFonts w:ascii="Times New Roman" w:hAnsi="Times New Roman" w:cs="Times New Roman"/>
          <w:sz w:val="24"/>
          <w:szCs w:val="24"/>
        </w:rPr>
        <w:t>Go back and report to John what you have seen and heard: The blind receive sight, the lame walk, the lepers are cleansed, the deaf hear, the dead are raised, and the good news is preached to the poor</w:t>
      </w:r>
      <w:r w:rsidR="00FB1BD4" w:rsidRPr="00343D14">
        <w:rPr>
          <w:rFonts w:ascii="Times New Roman" w:hAnsi="Times New Roman" w:cs="Times New Roman"/>
          <w:sz w:val="24"/>
          <w:szCs w:val="24"/>
        </w:rPr>
        <w:t>. Blessed is the one who does not fall away on account of Me</w:t>
      </w:r>
      <w:r w:rsidR="00615C11">
        <w:rPr>
          <w:rFonts w:ascii="Times New Roman" w:hAnsi="Times New Roman" w:cs="Times New Roman"/>
          <w:sz w:val="24"/>
          <w:szCs w:val="24"/>
        </w:rPr>
        <w:t>’</w:t>
      </w:r>
      <w:r w:rsidR="000829DB" w:rsidRPr="00343D14">
        <w:rPr>
          <w:rFonts w:ascii="Times New Roman" w:hAnsi="Times New Roman" w:cs="Times New Roman"/>
          <w:sz w:val="24"/>
          <w:szCs w:val="24"/>
        </w:rPr>
        <w:t xml:space="preserve">.” Jesus acts in </w:t>
      </w:r>
      <w:r w:rsidR="00615C11">
        <w:rPr>
          <w:rFonts w:ascii="Times New Roman" w:hAnsi="Times New Roman" w:cs="Times New Roman"/>
          <w:i/>
          <w:iCs/>
          <w:sz w:val="24"/>
          <w:szCs w:val="24"/>
        </w:rPr>
        <w:t>c</w:t>
      </w:r>
      <w:r w:rsidR="000829DB" w:rsidRPr="00343D14">
        <w:rPr>
          <w:rFonts w:ascii="Times New Roman" w:hAnsi="Times New Roman" w:cs="Times New Roman"/>
          <w:i/>
          <w:iCs/>
          <w:sz w:val="24"/>
          <w:szCs w:val="24"/>
        </w:rPr>
        <w:t>hronos time</w:t>
      </w:r>
      <w:r w:rsidR="00F2145E" w:rsidRPr="00343D14">
        <w:rPr>
          <w:rFonts w:ascii="Times New Roman" w:hAnsi="Times New Roman" w:cs="Times New Roman"/>
          <w:i/>
          <w:iCs/>
          <w:sz w:val="24"/>
          <w:szCs w:val="24"/>
        </w:rPr>
        <w:t xml:space="preserve">. </w:t>
      </w:r>
      <w:r w:rsidR="00F2145E" w:rsidRPr="00343D14">
        <w:rPr>
          <w:rFonts w:ascii="Times New Roman" w:hAnsi="Times New Roman" w:cs="Times New Roman"/>
          <w:sz w:val="24"/>
          <w:szCs w:val="24"/>
        </w:rPr>
        <w:t>An in-breaking, sure enough, but not on a timetable</w:t>
      </w:r>
      <w:r w:rsidR="00615C11">
        <w:rPr>
          <w:rFonts w:ascii="Times New Roman" w:hAnsi="Times New Roman" w:cs="Times New Roman"/>
          <w:sz w:val="24"/>
          <w:szCs w:val="24"/>
        </w:rPr>
        <w:t>,</w:t>
      </w:r>
      <w:r w:rsidR="00F2145E" w:rsidRPr="00343D14">
        <w:rPr>
          <w:rFonts w:ascii="Times New Roman" w:hAnsi="Times New Roman" w:cs="Times New Roman"/>
          <w:sz w:val="24"/>
          <w:szCs w:val="24"/>
        </w:rPr>
        <w:t xml:space="preserve"> and certainly not for show. </w:t>
      </w:r>
    </w:p>
    <w:p w14:paraId="56791506" w14:textId="63AD1C41" w:rsidR="006F60A6" w:rsidRPr="00343D14" w:rsidRDefault="009C37E0" w:rsidP="00343D14">
      <w:pPr>
        <w:spacing w:line="240" w:lineRule="auto"/>
        <w:ind w:firstLine="360"/>
        <w:jc w:val="both"/>
        <w:rPr>
          <w:rFonts w:ascii="Times New Roman" w:hAnsi="Times New Roman" w:cs="Times New Roman"/>
          <w:sz w:val="24"/>
          <w:szCs w:val="24"/>
        </w:rPr>
      </w:pPr>
      <w:r w:rsidRPr="00343D14">
        <w:rPr>
          <w:rFonts w:ascii="Times New Roman" w:hAnsi="Times New Roman" w:cs="Times New Roman"/>
          <w:sz w:val="24"/>
          <w:szCs w:val="24"/>
        </w:rPr>
        <w:lastRenderedPageBreak/>
        <w:t>I think a re-</w:t>
      </w:r>
      <w:r w:rsidR="00E76B7C" w:rsidRPr="00343D14">
        <w:rPr>
          <w:rFonts w:ascii="Times New Roman" w:hAnsi="Times New Roman" w:cs="Times New Roman"/>
          <w:sz w:val="24"/>
          <w:szCs w:val="24"/>
        </w:rPr>
        <w:t>acquaintance</w:t>
      </w:r>
      <w:r w:rsidRPr="00343D14">
        <w:rPr>
          <w:rFonts w:ascii="Times New Roman" w:hAnsi="Times New Roman" w:cs="Times New Roman"/>
          <w:sz w:val="24"/>
          <w:szCs w:val="24"/>
        </w:rPr>
        <w:t xml:space="preserve"> with time as the </w:t>
      </w:r>
      <w:r w:rsidR="00615C11" w:rsidRPr="005E472F">
        <w:rPr>
          <w:rFonts w:ascii="Times New Roman" w:hAnsi="Times New Roman" w:cs="Times New Roman"/>
          <w:i/>
          <w:iCs/>
          <w:sz w:val="24"/>
          <w:szCs w:val="24"/>
        </w:rPr>
        <w:t>c</w:t>
      </w:r>
      <w:r w:rsidRPr="005E472F">
        <w:rPr>
          <w:rFonts w:ascii="Times New Roman" w:hAnsi="Times New Roman" w:cs="Times New Roman"/>
          <w:i/>
          <w:iCs/>
          <w:sz w:val="24"/>
          <w:szCs w:val="24"/>
        </w:rPr>
        <w:t>hronos</w:t>
      </w:r>
      <w:r w:rsidRPr="00343D14">
        <w:rPr>
          <w:rFonts w:ascii="Times New Roman" w:hAnsi="Times New Roman" w:cs="Times New Roman"/>
          <w:sz w:val="24"/>
          <w:szCs w:val="24"/>
        </w:rPr>
        <w:t xml:space="preserve"> dimension invites us to </w:t>
      </w:r>
      <w:r w:rsidR="00574A40" w:rsidRPr="00343D14">
        <w:rPr>
          <w:rFonts w:ascii="Times New Roman" w:hAnsi="Times New Roman" w:cs="Times New Roman"/>
          <w:sz w:val="24"/>
          <w:szCs w:val="24"/>
        </w:rPr>
        <w:t xml:space="preserve">a </w:t>
      </w:r>
      <w:r w:rsidR="00320DDB" w:rsidRPr="00343D14">
        <w:rPr>
          <w:rFonts w:ascii="Times New Roman" w:hAnsi="Times New Roman" w:cs="Times New Roman"/>
          <w:sz w:val="24"/>
          <w:szCs w:val="24"/>
        </w:rPr>
        <w:t>re</w:t>
      </w:r>
      <w:r w:rsidR="00615C11">
        <w:rPr>
          <w:rFonts w:ascii="Times New Roman" w:hAnsi="Times New Roman" w:cs="Times New Roman"/>
          <w:sz w:val="24"/>
          <w:szCs w:val="24"/>
        </w:rPr>
        <w:t>-</w:t>
      </w:r>
      <w:r w:rsidR="00320DDB" w:rsidRPr="00343D14">
        <w:rPr>
          <w:rFonts w:ascii="Times New Roman" w:hAnsi="Times New Roman" w:cs="Times New Roman"/>
          <w:sz w:val="24"/>
          <w:szCs w:val="24"/>
        </w:rPr>
        <w:t>acquaintance</w:t>
      </w:r>
      <w:r w:rsidR="00574A40" w:rsidRPr="00343D14">
        <w:rPr>
          <w:rFonts w:ascii="Times New Roman" w:hAnsi="Times New Roman" w:cs="Times New Roman"/>
          <w:sz w:val="24"/>
          <w:szCs w:val="24"/>
        </w:rPr>
        <w:t xml:space="preserve"> with time</w:t>
      </w:r>
      <w:r w:rsidR="00675237">
        <w:rPr>
          <w:rFonts w:ascii="Times New Roman" w:hAnsi="Times New Roman" w:cs="Times New Roman"/>
          <w:sz w:val="24"/>
          <w:szCs w:val="24"/>
        </w:rPr>
        <w:t xml:space="preserve"> in general</w:t>
      </w:r>
      <w:r w:rsidR="00574A40" w:rsidRPr="00343D14">
        <w:rPr>
          <w:rFonts w:ascii="Times New Roman" w:hAnsi="Times New Roman" w:cs="Times New Roman"/>
          <w:sz w:val="24"/>
          <w:szCs w:val="24"/>
        </w:rPr>
        <w:t>. Philosopher</w:t>
      </w:r>
      <w:r w:rsidR="00675237">
        <w:rPr>
          <w:rFonts w:ascii="Times New Roman" w:hAnsi="Times New Roman" w:cs="Times New Roman"/>
          <w:sz w:val="24"/>
          <w:szCs w:val="24"/>
        </w:rPr>
        <w:t>-</w:t>
      </w:r>
      <w:r w:rsidR="00574A40" w:rsidRPr="00343D14">
        <w:rPr>
          <w:rFonts w:ascii="Times New Roman" w:hAnsi="Times New Roman" w:cs="Times New Roman"/>
          <w:sz w:val="24"/>
          <w:szCs w:val="24"/>
        </w:rPr>
        <w:t xml:space="preserve">theologians have invited us to remember </w:t>
      </w:r>
      <w:r w:rsidR="00AF71B9" w:rsidRPr="00343D14">
        <w:rPr>
          <w:rFonts w:ascii="Times New Roman" w:hAnsi="Times New Roman" w:cs="Times New Roman"/>
          <w:sz w:val="24"/>
          <w:szCs w:val="24"/>
        </w:rPr>
        <w:t>several sense</w:t>
      </w:r>
      <w:r w:rsidR="00F859F8" w:rsidRPr="00343D14">
        <w:rPr>
          <w:rFonts w:ascii="Times New Roman" w:hAnsi="Times New Roman" w:cs="Times New Roman"/>
          <w:sz w:val="24"/>
          <w:szCs w:val="24"/>
        </w:rPr>
        <w:t>s</w:t>
      </w:r>
      <w:r w:rsidR="00AF71B9" w:rsidRPr="00343D14">
        <w:rPr>
          <w:rFonts w:ascii="Times New Roman" w:hAnsi="Times New Roman" w:cs="Times New Roman"/>
          <w:sz w:val="24"/>
          <w:szCs w:val="24"/>
        </w:rPr>
        <w:t xml:space="preserve"> of time. One is to live well in physical time, that is, </w:t>
      </w:r>
      <w:r w:rsidR="00F859F8" w:rsidRPr="00343D14">
        <w:rPr>
          <w:rFonts w:ascii="Times New Roman" w:hAnsi="Times New Roman" w:cs="Times New Roman"/>
          <w:sz w:val="24"/>
          <w:szCs w:val="24"/>
        </w:rPr>
        <w:t>to attend</w:t>
      </w:r>
      <w:r w:rsidR="00AF71B9" w:rsidRPr="00343D14">
        <w:rPr>
          <w:rFonts w:ascii="Times New Roman" w:hAnsi="Times New Roman" w:cs="Times New Roman"/>
          <w:sz w:val="24"/>
          <w:szCs w:val="24"/>
        </w:rPr>
        <w:t xml:space="preserve"> to all matters physical</w:t>
      </w:r>
      <w:r w:rsidR="007B7E2A">
        <w:rPr>
          <w:rFonts w:ascii="Times New Roman" w:hAnsi="Times New Roman" w:cs="Times New Roman"/>
          <w:sz w:val="24"/>
          <w:szCs w:val="24"/>
        </w:rPr>
        <w:t xml:space="preserve"> while we wait for the </w:t>
      </w:r>
      <w:r w:rsidR="00C510FD">
        <w:rPr>
          <w:rFonts w:ascii="Times New Roman" w:hAnsi="Times New Roman" w:cs="Times New Roman"/>
          <w:sz w:val="24"/>
          <w:szCs w:val="24"/>
        </w:rPr>
        <w:t>K</w:t>
      </w:r>
      <w:r w:rsidR="007B7E2A">
        <w:rPr>
          <w:rFonts w:ascii="Times New Roman" w:hAnsi="Times New Roman" w:cs="Times New Roman"/>
          <w:sz w:val="24"/>
          <w:szCs w:val="24"/>
        </w:rPr>
        <w:t>ing and his kingdom</w:t>
      </w:r>
      <w:r w:rsidR="00975614" w:rsidRPr="00343D14">
        <w:rPr>
          <w:rFonts w:ascii="Times New Roman" w:hAnsi="Times New Roman" w:cs="Times New Roman"/>
          <w:sz w:val="24"/>
          <w:szCs w:val="24"/>
        </w:rPr>
        <w:t xml:space="preserve">. </w:t>
      </w:r>
      <w:r w:rsidR="00E76B7C" w:rsidRPr="00343D14">
        <w:rPr>
          <w:rFonts w:ascii="Times New Roman" w:hAnsi="Times New Roman" w:cs="Times New Roman"/>
          <w:sz w:val="24"/>
          <w:szCs w:val="24"/>
        </w:rPr>
        <w:t xml:space="preserve">Ecclesiastes 3:1-14: </w:t>
      </w:r>
      <w:r w:rsidR="00615C11">
        <w:rPr>
          <w:rFonts w:ascii="Times New Roman" w:hAnsi="Times New Roman" w:cs="Times New Roman"/>
          <w:sz w:val="24"/>
          <w:szCs w:val="24"/>
        </w:rPr>
        <w:t>“T</w:t>
      </w:r>
      <w:r w:rsidR="00E76B7C" w:rsidRPr="005E472F">
        <w:rPr>
          <w:rFonts w:ascii="Times New Roman" w:hAnsi="Times New Roman" w:cs="Times New Roman"/>
          <w:sz w:val="24"/>
          <w:szCs w:val="24"/>
        </w:rPr>
        <w:t>here is a time for everything under the sun</w:t>
      </w:r>
      <w:r w:rsidR="00E76B7C" w:rsidRPr="00343D14">
        <w:rPr>
          <w:rFonts w:ascii="Times New Roman" w:hAnsi="Times New Roman" w:cs="Times New Roman"/>
          <w:sz w:val="24"/>
          <w:szCs w:val="24"/>
        </w:rPr>
        <w:t>.</w:t>
      </w:r>
      <w:r w:rsidR="00615C11">
        <w:rPr>
          <w:rFonts w:ascii="Times New Roman" w:hAnsi="Times New Roman" w:cs="Times New Roman"/>
          <w:sz w:val="24"/>
          <w:szCs w:val="24"/>
        </w:rPr>
        <w:t>”</w:t>
      </w:r>
      <w:r w:rsidR="00E76B7C" w:rsidRPr="00343D14">
        <w:rPr>
          <w:rFonts w:ascii="Times New Roman" w:hAnsi="Times New Roman" w:cs="Times New Roman"/>
          <w:sz w:val="24"/>
          <w:szCs w:val="24"/>
        </w:rPr>
        <w:t xml:space="preserve"> Do what you are meant to do at the right time. John the Baptist did not tell the sold</w:t>
      </w:r>
      <w:r w:rsidR="007B7E2A">
        <w:rPr>
          <w:rFonts w:ascii="Times New Roman" w:hAnsi="Times New Roman" w:cs="Times New Roman"/>
          <w:sz w:val="24"/>
          <w:szCs w:val="24"/>
        </w:rPr>
        <w:t>i</w:t>
      </w:r>
      <w:r w:rsidR="00E76B7C" w:rsidRPr="00343D14">
        <w:rPr>
          <w:rFonts w:ascii="Times New Roman" w:hAnsi="Times New Roman" w:cs="Times New Roman"/>
          <w:sz w:val="24"/>
          <w:szCs w:val="24"/>
        </w:rPr>
        <w:t>ers to stop being sold</w:t>
      </w:r>
      <w:r w:rsidR="007B7E2A">
        <w:rPr>
          <w:rFonts w:ascii="Times New Roman" w:hAnsi="Times New Roman" w:cs="Times New Roman"/>
          <w:sz w:val="24"/>
          <w:szCs w:val="24"/>
        </w:rPr>
        <w:t>i</w:t>
      </w:r>
      <w:r w:rsidR="00E76B7C" w:rsidRPr="00343D14">
        <w:rPr>
          <w:rFonts w:ascii="Times New Roman" w:hAnsi="Times New Roman" w:cs="Times New Roman"/>
          <w:sz w:val="24"/>
          <w:szCs w:val="24"/>
        </w:rPr>
        <w:t xml:space="preserve">ers, or tax collectors to stop being tax collectors. He charged them to do right by their profession, </w:t>
      </w:r>
      <w:r w:rsidR="00F859F8" w:rsidRPr="00343D14">
        <w:rPr>
          <w:rFonts w:ascii="Times New Roman" w:hAnsi="Times New Roman" w:cs="Times New Roman"/>
          <w:sz w:val="24"/>
          <w:szCs w:val="24"/>
        </w:rPr>
        <w:t>despite</w:t>
      </w:r>
      <w:r w:rsidR="00E76B7C" w:rsidRPr="00343D14">
        <w:rPr>
          <w:rFonts w:ascii="Times New Roman" w:hAnsi="Times New Roman" w:cs="Times New Roman"/>
          <w:sz w:val="24"/>
          <w:szCs w:val="24"/>
        </w:rPr>
        <w:t xml:space="preserve"> the expectation that God was about to break through into time. Second, as believer</w:t>
      </w:r>
      <w:r w:rsidR="00FB06F2">
        <w:rPr>
          <w:rFonts w:ascii="Times New Roman" w:hAnsi="Times New Roman" w:cs="Times New Roman"/>
          <w:sz w:val="24"/>
          <w:szCs w:val="24"/>
        </w:rPr>
        <w:t>s</w:t>
      </w:r>
      <w:r w:rsidR="00E76B7C" w:rsidRPr="00343D14">
        <w:rPr>
          <w:rFonts w:ascii="Times New Roman" w:hAnsi="Times New Roman" w:cs="Times New Roman"/>
          <w:sz w:val="24"/>
          <w:szCs w:val="24"/>
        </w:rPr>
        <w:t xml:space="preserve"> who are aware that we are in a privileged relationship with God in a world that is not yet enfolded into that </w:t>
      </w:r>
      <w:r w:rsidR="006F3275" w:rsidRPr="00343D14">
        <w:rPr>
          <w:rFonts w:ascii="Times New Roman" w:hAnsi="Times New Roman" w:cs="Times New Roman"/>
          <w:sz w:val="24"/>
          <w:szCs w:val="24"/>
        </w:rPr>
        <w:t xml:space="preserve">privilege, we are called to be aware that we occupy “covenantal time,” </w:t>
      </w:r>
      <w:r w:rsidR="00F1752D" w:rsidRPr="00343D14">
        <w:rPr>
          <w:rFonts w:ascii="Times New Roman" w:hAnsi="Times New Roman" w:cs="Times New Roman"/>
          <w:sz w:val="24"/>
          <w:szCs w:val="24"/>
        </w:rPr>
        <w:t>or “</w:t>
      </w:r>
      <w:r w:rsidR="006F3275" w:rsidRPr="00343D14">
        <w:rPr>
          <w:rFonts w:ascii="Times New Roman" w:hAnsi="Times New Roman" w:cs="Times New Roman"/>
          <w:sz w:val="24"/>
          <w:szCs w:val="24"/>
        </w:rPr>
        <w:t>kingdom time</w:t>
      </w:r>
      <w:r w:rsidR="00FB06F2">
        <w:rPr>
          <w:rFonts w:ascii="Times New Roman" w:hAnsi="Times New Roman" w:cs="Times New Roman"/>
          <w:sz w:val="24"/>
          <w:szCs w:val="24"/>
        </w:rPr>
        <w:t>,</w:t>
      </w:r>
      <w:r w:rsidR="006F3275" w:rsidRPr="00343D14">
        <w:rPr>
          <w:rFonts w:ascii="Times New Roman" w:hAnsi="Times New Roman" w:cs="Times New Roman"/>
          <w:sz w:val="24"/>
          <w:szCs w:val="24"/>
        </w:rPr>
        <w:t>” or what others call “liturgical time</w:t>
      </w:r>
      <w:r w:rsidR="00FB06F2">
        <w:rPr>
          <w:rFonts w:ascii="Times New Roman" w:hAnsi="Times New Roman" w:cs="Times New Roman"/>
          <w:sz w:val="24"/>
          <w:szCs w:val="24"/>
        </w:rPr>
        <w:t>.</w:t>
      </w:r>
      <w:r w:rsidR="006F3275" w:rsidRPr="00343D14">
        <w:rPr>
          <w:rFonts w:ascii="Times New Roman" w:hAnsi="Times New Roman" w:cs="Times New Roman"/>
          <w:sz w:val="24"/>
          <w:szCs w:val="24"/>
        </w:rPr>
        <w:t xml:space="preserve">” One </w:t>
      </w:r>
      <w:r w:rsidR="00320DDB" w:rsidRPr="00343D14">
        <w:rPr>
          <w:rFonts w:ascii="Times New Roman" w:hAnsi="Times New Roman" w:cs="Times New Roman"/>
          <w:sz w:val="24"/>
          <w:szCs w:val="24"/>
        </w:rPr>
        <w:t>of</w:t>
      </w:r>
      <w:r w:rsidR="006F3275" w:rsidRPr="00343D14">
        <w:rPr>
          <w:rFonts w:ascii="Times New Roman" w:hAnsi="Times New Roman" w:cs="Times New Roman"/>
          <w:sz w:val="24"/>
          <w:szCs w:val="24"/>
        </w:rPr>
        <w:t xml:space="preserve"> the implications of </w:t>
      </w:r>
      <w:r w:rsidR="00FB06F2">
        <w:rPr>
          <w:rFonts w:ascii="Times New Roman" w:hAnsi="Times New Roman" w:cs="Times New Roman"/>
          <w:sz w:val="24"/>
          <w:szCs w:val="24"/>
        </w:rPr>
        <w:t xml:space="preserve">living with such a kingdom-time awareness </w:t>
      </w:r>
      <w:r w:rsidR="006F3275" w:rsidRPr="00343D14">
        <w:rPr>
          <w:rFonts w:ascii="Times New Roman" w:hAnsi="Times New Roman" w:cs="Times New Roman"/>
          <w:sz w:val="24"/>
          <w:szCs w:val="24"/>
        </w:rPr>
        <w:t>is the transformation of suffering, pain</w:t>
      </w:r>
      <w:r w:rsidR="00FB06F2">
        <w:rPr>
          <w:rFonts w:ascii="Times New Roman" w:hAnsi="Times New Roman" w:cs="Times New Roman"/>
          <w:sz w:val="24"/>
          <w:szCs w:val="24"/>
        </w:rPr>
        <w:t>,</w:t>
      </w:r>
      <w:r w:rsidR="006F3275" w:rsidRPr="00343D14">
        <w:rPr>
          <w:rFonts w:ascii="Times New Roman" w:hAnsi="Times New Roman" w:cs="Times New Roman"/>
          <w:sz w:val="24"/>
          <w:szCs w:val="24"/>
        </w:rPr>
        <w:t xml:space="preserve"> and struggle </w:t>
      </w:r>
      <w:r w:rsidR="00320DDB" w:rsidRPr="00343D14">
        <w:rPr>
          <w:rFonts w:ascii="Times New Roman" w:hAnsi="Times New Roman" w:cs="Times New Roman"/>
          <w:sz w:val="24"/>
          <w:szCs w:val="24"/>
        </w:rPr>
        <w:t xml:space="preserve">that makes us long </w:t>
      </w:r>
      <w:r w:rsidR="00FB06F2">
        <w:rPr>
          <w:rFonts w:ascii="Times New Roman" w:hAnsi="Times New Roman" w:cs="Times New Roman"/>
          <w:sz w:val="24"/>
          <w:szCs w:val="24"/>
        </w:rPr>
        <w:t xml:space="preserve">so deeply </w:t>
      </w:r>
      <w:r w:rsidR="00320DDB" w:rsidRPr="00343D14">
        <w:rPr>
          <w:rFonts w:ascii="Times New Roman" w:hAnsi="Times New Roman" w:cs="Times New Roman"/>
          <w:sz w:val="24"/>
          <w:szCs w:val="24"/>
        </w:rPr>
        <w:t>for in-breaking</w:t>
      </w:r>
      <w:r w:rsidR="00FB06F2">
        <w:rPr>
          <w:rFonts w:ascii="Times New Roman" w:hAnsi="Times New Roman" w:cs="Times New Roman"/>
          <w:sz w:val="24"/>
          <w:szCs w:val="24"/>
        </w:rPr>
        <w:t xml:space="preserve"> of</w:t>
      </w:r>
      <w:r w:rsidR="00320DDB" w:rsidRPr="00343D14">
        <w:rPr>
          <w:rFonts w:ascii="Times New Roman" w:hAnsi="Times New Roman" w:cs="Times New Roman"/>
          <w:sz w:val="24"/>
          <w:szCs w:val="24"/>
        </w:rPr>
        <w:t xml:space="preserve"> revival into redemptive possibility, for us and for the world around us. </w:t>
      </w:r>
      <w:r w:rsidR="009319D1" w:rsidRPr="00343D14">
        <w:rPr>
          <w:rFonts w:ascii="Times New Roman" w:hAnsi="Times New Roman" w:cs="Times New Roman"/>
          <w:sz w:val="24"/>
          <w:szCs w:val="24"/>
        </w:rPr>
        <w:t xml:space="preserve">In Egypt, the redemptive possibility takes the form of </w:t>
      </w:r>
      <w:r w:rsidR="0001142E" w:rsidRPr="00343D14">
        <w:rPr>
          <w:rFonts w:ascii="Times New Roman" w:hAnsi="Times New Roman" w:cs="Times New Roman"/>
          <w:sz w:val="24"/>
          <w:szCs w:val="24"/>
        </w:rPr>
        <w:t>breakout from the status quo of life under Pharaoh. Israel will first have to suffer a little while longer</w:t>
      </w:r>
      <w:r w:rsidR="0096257E" w:rsidRPr="00343D14">
        <w:rPr>
          <w:rFonts w:ascii="Times New Roman" w:hAnsi="Times New Roman" w:cs="Times New Roman"/>
          <w:sz w:val="24"/>
          <w:szCs w:val="24"/>
        </w:rPr>
        <w:t xml:space="preserve"> while Pharaoh </w:t>
      </w:r>
      <w:r w:rsidR="00675237">
        <w:rPr>
          <w:rFonts w:ascii="Times New Roman" w:hAnsi="Times New Roman" w:cs="Times New Roman"/>
          <w:sz w:val="24"/>
          <w:szCs w:val="24"/>
        </w:rPr>
        <w:t xml:space="preserve">stubbornly </w:t>
      </w:r>
      <w:r w:rsidR="0096257E" w:rsidRPr="00343D14">
        <w:rPr>
          <w:rFonts w:ascii="Times New Roman" w:hAnsi="Times New Roman" w:cs="Times New Roman"/>
          <w:sz w:val="24"/>
          <w:szCs w:val="24"/>
        </w:rPr>
        <w:t>digs in.</w:t>
      </w:r>
      <w:r w:rsidR="006F60A6" w:rsidRPr="00343D14">
        <w:rPr>
          <w:rFonts w:ascii="Times New Roman" w:hAnsi="Times New Roman" w:cs="Times New Roman"/>
          <w:sz w:val="24"/>
          <w:szCs w:val="24"/>
        </w:rPr>
        <w:t xml:space="preserve"> Even in that</w:t>
      </w:r>
      <w:r w:rsidR="00675237">
        <w:rPr>
          <w:rFonts w:ascii="Times New Roman" w:hAnsi="Times New Roman" w:cs="Times New Roman"/>
          <w:sz w:val="24"/>
          <w:szCs w:val="24"/>
        </w:rPr>
        <w:t xml:space="preserve"> situation</w:t>
      </w:r>
      <w:r w:rsidR="006F60A6" w:rsidRPr="00343D14">
        <w:rPr>
          <w:rFonts w:ascii="Times New Roman" w:hAnsi="Times New Roman" w:cs="Times New Roman"/>
          <w:sz w:val="24"/>
          <w:szCs w:val="24"/>
        </w:rPr>
        <w:t>, “God heard… God remembered…</w:t>
      </w:r>
      <w:r w:rsidR="00FB06F2">
        <w:rPr>
          <w:rFonts w:ascii="Times New Roman" w:hAnsi="Times New Roman" w:cs="Times New Roman"/>
          <w:sz w:val="24"/>
          <w:szCs w:val="24"/>
        </w:rPr>
        <w:t xml:space="preserve"> </w:t>
      </w:r>
      <w:r w:rsidR="006F60A6" w:rsidRPr="00343D14">
        <w:rPr>
          <w:rFonts w:ascii="Times New Roman" w:hAnsi="Times New Roman" w:cs="Times New Roman"/>
          <w:sz w:val="24"/>
          <w:szCs w:val="24"/>
        </w:rPr>
        <w:t xml:space="preserve">God </w:t>
      </w:r>
      <w:r w:rsidR="00FB06F2">
        <w:rPr>
          <w:rFonts w:ascii="Times New Roman" w:hAnsi="Times New Roman" w:cs="Times New Roman"/>
          <w:sz w:val="24"/>
          <w:szCs w:val="24"/>
        </w:rPr>
        <w:t>s</w:t>
      </w:r>
      <w:r w:rsidR="006F60A6" w:rsidRPr="00343D14">
        <w:rPr>
          <w:rFonts w:ascii="Times New Roman" w:hAnsi="Times New Roman" w:cs="Times New Roman"/>
          <w:sz w:val="24"/>
          <w:szCs w:val="24"/>
        </w:rPr>
        <w:t>aw…God knew</w:t>
      </w:r>
      <w:r w:rsidR="00FB06F2">
        <w:rPr>
          <w:rFonts w:ascii="Times New Roman" w:hAnsi="Times New Roman" w:cs="Times New Roman"/>
          <w:sz w:val="24"/>
          <w:szCs w:val="24"/>
        </w:rPr>
        <w:t>.</w:t>
      </w:r>
      <w:r w:rsidR="006F60A6" w:rsidRPr="00343D14">
        <w:rPr>
          <w:rFonts w:ascii="Times New Roman" w:hAnsi="Times New Roman" w:cs="Times New Roman"/>
          <w:sz w:val="24"/>
          <w:szCs w:val="24"/>
        </w:rPr>
        <w:t xml:space="preserve">” </w:t>
      </w:r>
      <w:r w:rsidR="0096257E" w:rsidRPr="00343D14">
        <w:rPr>
          <w:rFonts w:ascii="Times New Roman" w:hAnsi="Times New Roman" w:cs="Times New Roman"/>
          <w:sz w:val="24"/>
          <w:szCs w:val="24"/>
        </w:rPr>
        <w:t xml:space="preserve">In Judges, redemptive possibilities take the form of mobilization of unwilling </w:t>
      </w:r>
      <w:r w:rsidR="00FB3240" w:rsidRPr="00343D14">
        <w:rPr>
          <w:rFonts w:ascii="Times New Roman" w:hAnsi="Times New Roman" w:cs="Times New Roman"/>
          <w:sz w:val="24"/>
          <w:szCs w:val="24"/>
        </w:rPr>
        <w:t xml:space="preserve">or disordered fighters. </w:t>
      </w:r>
      <w:r w:rsidR="00FB06F2">
        <w:rPr>
          <w:rFonts w:ascii="Times New Roman" w:hAnsi="Times New Roman" w:cs="Times New Roman"/>
          <w:sz w:val="24"/>
          <w:szCs w:val="24"/>
        </w:rPr>
        <w:t>During</w:t>
      </w:r>
      <w:r w:rsidR="006F60A6" w:rsidRPr="00343D14">
        <w:rPr>
          <w:rFonts w:ascii="Times New Roman" w:hAnsi="Times New Roman" w:cs="Times New Roman"/>
          <w:sz w:val="24"/>
          <w:szCs w:val="24"/>
        </w:rPr>
        <w:t xml:space="preserve"> that time, while everyone is doing what is right in their own eyes, “God heard… God remembered…</w:t>
      </w:r>
      <w:r w:rsidR="00FB06F2">
        <w:rPr>
          <w:rFonts w:ascii="Times New Roman" w:hAnsi="Times New Roman" w:cs="Times New Roman"/>
          <w:sz w:val="24"/>
          <w:szCs w:val="24"/>
        </w:rPr>
        <w:t xml:space="preserve"> </w:t>
      </w:r>
      <w:r w:rsidR="006F60A6" w:rsidRPr="00343D14">
        <w:rPr>
          <w:rFonts w:ascii="Times New Roman" w:hAnsi="Times New Roman" w:cs="Times New Roman"/>
          <w:sz w:val="24"/>
          <w:szCs w:val="24"/>
        </w:rPr>
        <w:t xml:space="preserve">God </w:t>
      </w:r>
      <w:r w:rsidR="00FB06F2">
        <w:rPr>
          <w:rFonts w:ascii="Times New Roman" w:hAnsi="Times New Roman" w:cs="Times New Roman"/>
          <w:sz w:val="24"/>
          <w:szCs w:val="24"/>
        </w:rPr>
        <w:t>s</w:t>
      </w:r>
      <w:r w:rsidR="006F60A6" w:rsidRPr="00343D14">
        <w:rPr>
          <w:rFonts w:ascii="Times New Roman" w:hAnsi="Times New Roman" w:cs="Times New Roman"/>
          <w:sz w:val="24"/>
          <w:szCs w:val="24"/>
        </w:rPr>
        <w:t>aw…</w:t>
      </w:r>
      <w:r w:rsidR="00FB06F2">
        <w:rPr>
          <w:rFonts w:ascii="Times New Roman" w:hAnsi="Times New Roman" w:cs="Times New Roman"/>
          <w:sz w:val="24"/>
          <w:szCs w:val="24"/>
        </w:rPr>
        <w:t xml:space="preserve"> </w:t>
      </w:r>
      <w:r w:rsidR="006F60A6" w:rsidRPr="00343D14">
        <w:rPr>
          <w:rFonts w:ascii="Times New Roman" w:hAnsi="Times New Roman" w:cs="Times New Roman"/>
          <w:sz w:val="24"/>
          <w:szCs w:val="24"/>
        </w:rPr>
        <w:t>God knew</w:t>
      </w:r>
      <w:r w:rsidR="00FB06F2">
        <w:rPr>
          <w:rFonts w:ascii="Times New Roman" w:hAnsi="Times New Roman" w:cs="Times New Roman"/>
          <w:sz w:val="24"/>
          <w:szCs w:val="24"/>
        </w:rPr>
        <w:t>.</w:t>
      </w:r>
      <w:r w:rsidR="006F60A6" w:rsidRPr="00343D14">
        <w:rPr>
          <w:rFonts w:ascii="Times New Roman" w:hAnsi="Times New Roman" w:cs="Times New Roman"/>
          <w:sz w:val="24"/>
          <w:szCs w:val="24"/>
        </w:rPr>
        <w:t>”</w:t>
      </w:r>
    </w:p>
    <w:p w14:paraId="6A34B516" w14:textId="6CA274DB" w:rsidR="00F635FE" w:rsidRDefault="00FB3240" w:rsidP="00343D14">
      <w:pPr>
        <w:spacing w:line="240" w:lineRule="auto"/>
        <w:ind w:firstLine="360"/>
        <w:jc w:val="both"/>
        <w:rPr>
          <w:rFonts w:ascii="Times New Roman" w:hAnsi="Times New Roman" w:cs="Times New Roman"/>
          <w:sz w:val="24"/>
          <w:szCs w:val="24"/>
        </w:rPr>
      </w:pPr>
      <w:r w:rsidRPr="00343D14">
        <w:rPr>
          <w:rFonts w:ascii="Times New Roman" w:hAnsi="Times New Roman" w:cs="Times New Roman"/>
          <w:sz w:val="24"/>
          <w:szCs w:val="24"/>
        </w:rPr>
        <w:t xml:space="preserve">In John’s time, </w:t>
      </w:r>
      <w:r w:rsidR="00FD3B17" w:rsidRPr="00343D14">
        <w:rPr>
          <w:rFonts w:ascii="Times New Roman" w:hAnsi="Times New Roman" w:cs="Times New Roman"/>
          <w:sz w:val="24"/>
          <w:szCs w:val="24"/>
        </w:rPr>
        <w:t xml:space="preserve">redemptive possibilities </w:t>
      </w:r>
      <w:r w:rsidR="007E6D93" w:rsidRPr="00343D14">
        <w:rPr>
          <w:rFonts w:ascii="Times New Roman" w:hAnsi="Times New Roman" w:cs="Times New Roman"/>
          <w:sz w:val="24"/>
          <w:szCs w:val="24"/>
        </w:rPr>
        <w:t>look</w:t>
      </w:r>
      <w:r w:rsidR="00FD3B17" w:rsidRPr="00343D14">
        <w:rPr>
          <w:rFonts w:ascii="Times New Roman" w:hAnsi="Times New Roman" w:cs="Times New Roman"/>
          <w:sz w:val="24"/>
          <w:szCs w:val="24"/>
        </w:rPr>
        <w:t xml:space="preserve"> like the futility of </w:t>
      </w:r>
      <w:r w:rsidR="001C7191" w:rsidRPr="00343D14">
        <w:rPr>
          <w:rFonts w:ascii="Times New Roman" w:hAnsi="Times New Roman" w:cs="Times New Roman"/>
          <w:sz w:val="24"/>
          <w:szCs w:val="24"/>
        </w:rPr>
        <w:t xml:space="preserve">life amid a </w:t>
      </w:r>
      <w:r w:rsidR="00FD3B17" w:rsidRPr="00343D14">
        <w:rPr>
          <w:rFonts w:ascii="Times New Roman" w:hAnsi="Times New Roman" w:cs="Times New Roman"/>
          <w:sz w:val="24"/>
          <w:szCs w:val="24"/>
        </w:rPr>
        <w:t xml:space="preserve">colonial occupation by a </w:t>
      </w:r>
      <w:r w:rsidR="001C7191" w:rsidRPr="00343D14">
        <w:rPr>
          <w:rFonts w:ascii="Times New Roman" w:hAnsi="Times New Roman" w:cs="Times New Roman"/>
          <w:sz w:val="24"/>
          <w:szCs w:val="24"/>
        </w:rPr>
        <w:t>heartless</w:t>
      </w:r>
      <w:r w:rsidR="00FD3B17" w:rsidRPr="00343D14">
        <w:rPr>
          <w:rFonts w:ascii="Times New Roman" w:hAnsi="Times New Roman" w:cs="Times New Roman"/>
          <w:sz w:val="24"/>
          <w:szCs w:val="24"/>
        </w:rPr>
        <w:t xml:space="preserve"> Roman</w:t>
      </w:r>
      <w:r w:rsidR="001C7191" w:rsidRPr="00343D14">
        <w:rPr>
          <w:rFonts w:ascii="Times New Roman" w:hAnsi="Times New Roman" w:cs="Times New Roman"/>
          <w:sz w:val="24"/>
          <w:szCs w:val="24"/>
        </w:rPr>
        <w:t xml:space="preserve"> system. In other words, conditions of life are not necessarily </w:t>
      </w:r>
      <w:r w:rsidR="00B94CB7" w:rsidRPr="00343D14">
        <w:rPr>
          <w:rFonts w:ascii="Times New Roman" w:hAnsi="Times New Roman" w:cs="Times New Roman"/>
          <w:sz w:val="24"/>
          <w:szCs w:val="24"/>
        </w:rPr>
        <w:t>ameliorated</w:t>
      </w:r>
      <w:r w:rsidR="001C7191" w:rsidRPr="00343D14">
        <w:rPr>
          <w:rFonts w:ascii="Times New Roman" w:hAnsi="Times New Roman" w:cs="Times New Roman"/>
          <w:sz w:val="24"/>
          <w:szCs w:val="24"/>
        </w:rPr>
        <w:t xml:space="preserve"> </w:t>
      </w:r>
      <w:r w:rsidR="00B94CB7" w:rsidRPr="00343D14">
        <w:rPr>
          <w:rFonts w:ascii="Times New Roman" w:hAnsi="Times New Roman" w:cs="Times New Roman"/>
          <w:sz w:val="24"/>
          <w:szCs w:val="24"/>
        </w:rPr>
        <w:t xml:space="preserve">by the possibility that God is breaking through. </w:t>
      </w:r>
      <w:r w:rsidR="006F60A6" w:rsidRPr="00343D14">
        <w:rPr>
          <w:rFonts w:ascii="Times New Roman" w:hAnsi="Times New Roman" w:cs="Times New Roman"/>
          <w:sz w:val="24"/>
          <w:szCs w:val="24"/>
        </w:rPr>
        <w:t>Still, “God heard… God remembered…</w:t>
      </w:r>
      <w:r w:rsidR="00FB06F2">
        <w:rPr>
          <w:rFonts w:ascii="Times New Roman" w:hAnsi="Times New Roman" w:cs="Times New Roman"/>
          <w:sz w:val="24"/>
          <w:szCs w:val="24"/>
        </w:rPr>
        <w:t xml:space="preserve"> </w:t>
      </w:r>
      <w:r w:rsidR="006F60A6" w:rsidRPr="00343D14">
        <w:rPr>
          <w:rFonts w:ascii="Times New Roman" w:hAnsi="Times New Roman" w:cs="Times New Roman"/>
          <w:sz w:val="24"/>
          <w:szCs w:val="24"/>
        </w:rPr>
        <w:t xml:space="preserve">God </w:t>
      </w:r>
      <w:r w:rsidR="00FB06F2">
        <w:rPr>
          <w:rFonts w:ascii="Times New Roman" w:hAnsi="Times New Roman" w:cs="Times New Roman"/>
          <w:sz w:val="24"/>
          <w:szCs w:val="24"/>
        </w:rPr>
        <w:t>s</w:t>
      </w:r>
      <w:r w:rsidR="006F60A6" w:rsidRPr="00343D14">
        <w:rPr>
          <w:rFonts w:ascii="Times New Roman" w:hAnsi="Times New Roman" w:cs="Times New Roman"/>
          <w:sz w:val="24"/>
          <w:szCs w:val="24"/>
        </w:rPr>
        <w:t>aw…</w:t>
      </w:r>
      <w:r w:rsidR="00FB06F2">
        <w:rPr>
          <w:rFonts w:ascii="Times New Roman" w:hAnsi="Times New Roman" w:cs="Times New Roman"/>
          <w:sz w:val="24"/>
          <w:szCs w:val="24"/>
        </w:rPr>
        <w:t xml:space="preserve"> </w:t>
      </w:r>
      <w:r w:rsidR="006F60A6" w:rsidRPr="00343D14">
        <w:rPr>
          <w:rFonts w:ascii="Times New Roman" w:hAnsi="Times New Roman" w:cs="Times New Roman"/>
          <w:sz w:val="24"/>
          <w:szCs w:val="24"/>
        </w:rPr>
        <w:t>God knew</w:t>
      </w:r>
      <w:r w:rsidR="00FB06F2">
        <w:rPr>
          <w:rFonts w:ascii="Times New Roman" w:hAnsi="Times New Roman" w:cs="Times New Roman"/>
          <w:sz w:val="24"/>
          <w:szCs w:val="24"/>
        </w:rPr>
        <w:t>.</w:t>
      </w:r>
      <w:r w:rsidR="006F60A6" w:rsidRPr="00343D14">
        <w:rPr>
          <w:rFonts w:ascii="Times New Roman" w:hAnsi="Times New Roman" w:cs="Times New Roman"/>
          <w:sz w:val="24"/>
          <w:szCs w:val="24"/>
        </w:rPr>
        <w:t>” L</w:t>
      </w:r>
      <w:r w:rsidR="00B94CB7" w:rsidRPr="00343D14">
        <w:rPr>
          <w:rFonts w:ascii="Times New Roman" w:hAnsi="Times New Roman" w:cs="Times New Roman"/>
          <w:sz w:val="24"/>
          <w:szCs w:val="24"/>
        </w:rPr>
        <w:t>iving with a kingdom-time sensibility means</w:t>
      </w:r>
      <w:r w:rsidR="006F60A6" w:rsidRPr="00343D14">
        <w:rPr>
          <w:rFonts w:ascii="Times New Roman" w:hAnsi="Times New Roman" w:cs="Times New Roman"/>
          <w:sz w:val="24"/>
          <w:szCs w:val="24"/>
        </w:rPr>
        <w:t xml:space="preserve"> we are </w:t>
      </w:r>
      <w:r w:rsidR="00FB06F2">
        <w:rPr>
          <w:rFonts w:ascii="Times New Roman" w:hAnsi="Times New Roman" w:cs="Times New Roman"/>
          <w:sz w:val="24"/>
          <w:szCs w:val="24"/>
        </w:rPr>
        <w:t>a</w:t>
      </w:r>
      <w:r w:rsidR="006F60A6" w:rsidRPr="00343D14">
        <w:rPr>
          <w:rFonts w:ascii="Times New Roman" w:hAnsi="Times New Roman" w:cs="Times New Roman"/>
          <w:sz w:val="24"/>
          <w:szCs w:val="24"/>
        </w:rPr>
        <w:t>ware that God sees, God remembers, God</w:t>
      </w:r>
      <w:r w:rsidR="00004445" w:rsidRPr="00343D14">
        <w:rPr>
          <w:rFonts w:ascii="Times New Roman" w:hAnsi="Times New Roman" w:cs="Times New Roman"/>
          <w:sz w:val="24"/>
          <w:szCs w:val="24"/>
        </w:rPr>
        <w:t xml:space="preserve"> knows. Th</w:t>
      </w:r>
      <w:r w:rsidR="00FB06F2">
        <w:rPr>
          <w:rFonts w:ascii="Times New Roman" w:hAnsi="Times New Roman" w:cs="Times New Roman"/>
          <w:sz w:val="24"/>
          <w:szCs w:val="24"/>
        </w:rPr>
        <w:t>at awareness</w:t>
      </w:r>
      <w:r w:rsidR="00004445" w:rsidRPr="00343D14">
        <w:rPr>
          <w:rFonts w:ascii="Times New Roman" w:hAnsi="Times New Roman" w:cs="Times New Roman"/>
          <w:sz w:val="24"/>
          <w:szCs w:val="24"/>
        </w:rPr>
        <w:t xml:space="preserve"> is a profoundly hope-renewing </w:t>
      </w:r>
      <w:r w:rsidR="00FB06F2">
        <w:rPr>
          <w:rFonts w:ascii="Times New Roman" w:hAnsi="Times New Roman" w:cs="Times New Roman"/>
          <w:sz w:val="24"/>
          <w:szCs w:val="24"/>
        </w:rPr>
        <w:t>encouragement</w:t>
      </w:r>
      <w:r w:rsidR="00FB06F2" w:rsidRPr="00343D14">
        <w:rPr>
          <w:rFonts w:ascii="Times New Roman" w:hAnsi="Times New Roman" w:cs="Times New Roman"/>
          <w:sz w:val="24"/>
          <w:szCs w:val="24"/>
        </w:rPr>
        <w:t xml:space="preserve"> </w:t>
      </w:r>
      <w:r w:rsidR="00004445" w:rsidRPr="00343D14">
        <w:rPr>
          <w:rFonts w:ascii="Times New Roman" w:hAnsi="Times New Roman" w:cs="Times New Roman"/>
          <w:sz w:val="24"/>
          <w:szCs w:val="24"/>
        </w:rPr>
        <w:t xml:space="preserve">within the context of </w:t>
      </w:r>
      <w:r w:rsidR="00777EEB" w:rsidRPr="00343D14">
        <w:rPr>
          <w:rFonts w:ascii="Times New Roman" w:hAnsi="Times New Roman" w:cs="Times New Roman"/>
          <w:i/>
          <w:iCs/>
          <w:sz w:val="24"/>
          <w:szCs w:val="24"/>
        </w:rPr>
        <w:t>chronos</w:t>
      </w:r>
      <w:r w:rsidR="00004445" w:rsidRPr="005E472F">
        <w:rPr>
          <w:rFonts w:ascii="Times New Roman" w:hAnsi="Times New Roman" w:cs="Times New Roman"/>
          <w:sz w:val="24"/>
          <w:szCs w:val="24"/>
        </w:rPr>
        <w:t xml:space="preserve"> time</w:t>
      </w:r>
      <w:r w:rsidR="00280F30" w:rsidRPr="00343D14">
        <w:rPr>
          <w:rFonts w:ascii="Times New Roman" w:hAnsi="Times New Roman" w:cs="Times New Roman"/>
          <w:i/>
          <w:iCs/>
          <w:sz w:val="24"/>
          <w:szCs w:val="24"/>
        </w:rPr>
        <w:t>.</w:t>
      </w:r>
      <w:r w:rsidR="00777EEB" w:rsidRPr="00343D14">
        <w:rPr>
          <w:rFonts w:ascii="Times New Roman" w:hAnsi="Times New Roman" w:cs="Times New Roman"/>
          <w:sz w:val="24"/>
          <w:szCs w:val="24"/>
        </w:rPr>
        <w:t xml:space="preserve"> God’s silent action in the long</w:t>
      </w:r>
      <w:r w:rsidR="00FB06F2">
        <w:rPr>
          <w:rFonts w:ascii="Times New Roman" w:hAnsi="Times New Roman" w:cs="Times New Roman"/>
          <w:sz w:val="24"/>
          <w:szCs w:val="24"/>
        </w:rPr>
        <w:t>-</w:t>
      </w:r>
      <w:r w:rsidR="00280F30" w:rsidRPr="00343D14">
        <w:rPr>
          <w:rFonts w:ascii="Times New Roman" w:hAnsi="Times New Roman" w:cs="Times New Roman"/>
          <w:sz w:val="24"/>
          <w:szCs w:val="24"/>
        </w:rPr>
        <w:t xml:space="preserve">time </w:t>
      </w:r>
      <w:r w:rsidR="00777EEB" w:rsidRPr="00343D14">
        <w:rPr>
          <w:rFonts w:ascii="Times New Roman" w:hAnsi="Times New Roman" w:cs="Times New Roman"/>
          <w:sz w:val="24"/>
          <w:szCs w:val="24"/>
        </w:rPr>
        <w:t xml:space="preserve">stretches is what prepares us to enter into what theologians call </w:t>
      </w:r>
      <w:r w:rsidR="00FB06F2" w:rsidRPr="005E472F">
        <w:rPr>
          <w:rFonts w:ascii="Times New Roman" w:hAnsi="Times New Roman" w:cs="Times New Roman"/>
          <w:i/>
          <w:iCs/>
          <w:sz w:val="24"/>
          <w:szCs w:val="24"/>
        </w:rPr>
        <w:t>k</w:t>
      </w:r>
      <w:r w:rsidR="00777EEB" w:rsidRPr="005E472F">
        <w:rPr>
          <w:rFonts w:ascii="Times New Roman" w:hAnsi="Times New Roman" w:cs="Times New Roman"/>
          <w:i/>
          <w:iCs/>
          <w:sz w:val="24"/>
          <w:szCs w:val="24"/>
        </w:rPr>
        <w:t>airos</w:t>
      </w:r>
      <w:r w:rsidR="00777EEB" w:rsidRPr="00343D14">
        <w:rPr>
          <w:rFonts w:ascii="Times New Roman" w:hAnsi="Times New Roman" w:cs="Times New Roman"/>
          <w:sz w:val="24"/>
          <w:szCs w:val="24"/>
        </w:rPr>
        <w:t xml:space="preserve"> moments, that is, the in-break</w:t>
      </w:r>
      <w:r w:rsidR="00FB06F2">
        <w:rPr>
          <w:rFonts w:ascii="Times New Roman" w:hAnsi="Times New Roman" w:cs="Times New Roman"/>
          <w:sz w:val="24"/>
          <w:szCs w:val="24"/>
        </w:rPr>
        <w:t>ing</w:t>
      </w:r>
      <w:r w:rsidR="00777EEB" w:rsidRPr="00343D14">
        <w:rPr>
          <w:rFonts w:ascii="Times New Roman" w:hAnsi="Times New Roman" w:cs="Times New Roman"/>
          <w:sz w:val="24"/>
          <w:szCs w:val="24"/>
        </w:rPr>
        <w:t xml:space="preserve"> or breakthrough </w:t>
      </w:r>
      <w:r w:rsidR="00FB06F2">
        <w:rPr>
          <w:rFonts w:ascii="Times New Roman" w:hAnsi="Times New Roman" w:cs="Times New Roman"/>
          <w:sz w:val="24"/>
          <w:szCs w:val="24"/>
        </w:rPr>
        <w:t xml:space="preserve">of </w:t>
      </w:r>
      <w:r w:rsidR="00F05C41" w:rsidRPr="00343D14">
        <w:rPr>
          <w:rFonts w:ascii="Times New Roman" w:hAnsi="Times New Roman" w:cs="Times New Roman"/>
          <w:sz w:val="24"/>
          <w:szCs w:val="24"/>
        </w:rPr>
        <w:t xml:space="preserve">winds that come at unplanned and unprecedented times, </w:t>
      </w:r>
      <w:r w:rsidR="008752A2" w:rsidRPr="00343D14">
        <w:rPr>
          <w:rFonts w:ascii="Times New Roman" w:hAnsi="Times New Roman" w:cs="Times New Roman"/>
          <w:sz w:val="24"/>
          <w:szCs w:val="24"/>
        </w:rPr>
        <w:t>and</w:t>
      </w:r>
      <w:r w:rsidR="00F05C41" w:rsidRPr="00343D14">
        <w:rPr>
          <w:rFonts w:ascii="Times New Roman" w:hAnsi="Times New Roman" w:cs="Times New Roman"/>
          <w:sz w:val="24"/>
          <w:szCs w:val="24"/>
        </w:rPr>
        <w:t xml:space="preserve"> which serve to catalyze new</w:t>
      </w:r>
      <w:r w:rsidR="00D405C8" w:rsidRPr="00343D14">
        <w:rPr>
          <w:rFonts w:ascii="Times New Roman" w:hAnsi="Times New Roman" w:cs="Times New Roman"/>
          <w:sz w:val="24"/>
          <w:szCs w:val="24"/>
        </w:rPr>
        <w:t xml:space="preserve"> era</w:t>
      </w:r>
      <w:r w:rsidR="00FB06F2">
        <w:rPr>
          <w:rFonts w:ascii="Times New Roman" w:hAnsi="Times New Roman" w:cs="Times New Roman"/>
          <w:sz w:val="24"/>
          <w:szCs w:val="24"/>
        </w:rPr>
        <w:t>s</w:t>
      </w:r>
      <w:r w:rsidR="00D405C8" w:rsidRPr="00343D14">
        <w:rPr>
          <w:rFonts w:ascii="Times New Roman" w:hAnsi="Times New Roman" w:cs="Times New Roman"/>
          <w:sz w:val="24"/>
          <w:szCs w:val="24"/>
        </w:rPr>
        <w:t xml:space="preserve"> of </w:t>
      </w:r>
      <w:r w:rsidR="00D405C8" w:rsidRPr="005E472F">
        <w:rPr>
          <w:rFonts w:ascii="Times New Roman" w:hAnsi="Times New Roman" w:cs="Times New Roman"/>
          <w:i/>
          <w:iCs/>
          <w:sz w:val="24"/>
          <w:szCs w:val="24"/>
        </w:rPr>
        <w:t>chronos</w:t>
      </w:r>
      <w:r w:rsidR="00D405C8" w:rsidRPr="00343D14">
        <w:rPr>
          <w:rFonts w:ascii="Times New Roman" w:hAnsi="Times New Roman" w:cs="Times New Roman"/>
          <w:sz w:val="24"/>
          <w:szCs w:val="24"/>
        </w:rPr>
        <w:t xml:space="preserve">. A </w:t>
      </w:r>
      <w:r w:rsidR="00D405C8" w:rsidRPr="00343D14">
        <w:rPr>
          <w:rFonts w:ascii="Times New Roman" w:hAnsi="Times New Roman" w:cs="Times New Roman"/>
          <w:i/>
          <w:iCs/>
          <w:sz w:val="24"/>
          <w:szCs w:val="24"/>
        </w:rPr>
        <w:t>kairos</w:t>
      </w:r>
      <w:r w:rsidR="00D405C8" w:rsidRPr="00343D14">
        <w:rPr>
          <w:rFonts w:ascii="Times New Roman" w:hAnsi="Times New Roman" w:cs="Times New Roman"/>
          <w:sz w:val="24"/>
          <w:szCs w:val="24"/>
        </w:rPr>
        <w:t xml:space="preserve"> opportunity comes when we least expect it, </w:t>
      </w:r>
      <w:r w:rsidR="005E2D03" w:rsidRPr="00343D14">
        <w:rPr>
          <w:rFonts w:ascii="Times New Roman" w:hAnsi="Times New Roman" w:cs="Times New Roman"/>
          <w:sz w:val="24"/>
          <w:szCs w:val="24"/>
        </w:rPr>
        <w:t xml:space="preserve">but how prepared </w:t>
      </w:r>
      <w:r w:rsidR="00FB06F2" w:rsidRPr="00343D14">
        <w:rPr>
          <w:rFonts w:ascii="Times New Roman" w:hAnsi="Times New Roman" w:cs="Times New Roman"/>
          <w:sz w:val="24"/>
          <w:szCs w:val="24"/>
        </w:rPr>
        <w:t>w</w:t>
      </w:r>
      <w:r w:rsidR="00FB06F2">
        <w:rPr>
          <w:rFonts w:ascii="Times New Roman" w:hAnsi="Times New Roman" w:cs="Times New Roman"/>
          <w:sz w:val="24"/>
          <w:szCs w:val="24"/>
        </w:rPr>
        <w:t xml:space="preserve">e </w:t>
      </w:r>
      <w:r w:rsidR="005E2D03" w:rsidRPr="00343D14">
        <w:rPr>
          <w:rFonts w:ascii="Times New Roman" w:hAnsi="Times New Roman" w:cs="Times New Roman"/>
          <w:sz w:val="24"/>
          <w:szCs w:val="24"/>
        </w:rPr>
        <w:t xml:space="preserve">are depends on how well we occupy </w:t>
      </w:r>
      <w:r w:rsidR="005E2D03" w:rsidRPr="005E472F">
        <w:rPr>
          <w:rFonts w:ascii="Times New Roman" w:hAnsi="Times New Roman" w:cs="Times New Roman"/>
          <w:i/>
          <w:iCs/>
          <w:sz w:val="24"/>
          <w:szCs w:val="24"/>
        </w:rPr>
        <w:t>chronos</w:t>
      </w:r>
      <w:r w:rsidR="005E2D03" w:rsidRPr="00343D14">
        <w:rPr>
          <w:rFonts w:ascii="Times New Roman" w:hAnsi="Times New Roman" w:cs="Times New Roman"/>
          <w:sz w:val="24"/>
          <w:szCs w:val="24"/>
        </w:rPr>
        <w:t xml:space="preserve"> time. </w:t>
      </w:r>
      <w:r w:rsidR="00280F30" w:rsidRPr="00343D14">
        <w:rPr>
          <w:rFonts w:ascii="Times New Roman" w:hAnsi="Times New Roman" w:cs="Times New Roman"/>
          <w:sz w:val="24"/>
          <w:szCs w:val="24"/>
        </w:rPr>
        <w:t xml:space="preserve">God </w:t>
      </w:r>
      <w:r w:rsidR="00261450" w:rsidRPr="00343D14">
        <w:rPr>
          <w:rFonts w:ascii="Times New Roman" w:hAnsi="Times New Roman" w:cs="Times New Roman"/>
          <w:sz w:val="24"/>
          <w:szCs w:val="24"/>
        </w:rPr>
        <w:t>hears, God remembers, God sees, God knows.</w:t>
      </w:r>
      <w:r w:rsidR="00005F60">
        <w:rPr>
          <w:rFonts w:ascii="Times New Roman" w:hAnsi="Times New Roman" w:cs="Times New Roman"/>
          <w:sz w:val="24"/>
          <w:szCs w:val="24"/>
        </w:rPr>
        <w:t xml:space="preserve"> And God still acts.</w:t>
      </w:r>
    </w:p>
    <w:p w14:paraId="41477E2A" w14:textId="6A873053" w:rsidR="00C05C48" w:rsidRDefault="00C05C48" w:rsidP="00C05C4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7EAD5F6" w14:textId="03D9C286" w:rsidR="00C05C48" w:rsidRPr="00AF0B29" w:rsidRDefault="00C05C48" w:rsidP="00C05C48">
      <w:pPr>
        <w:spacing w:line="240" w:lineRule="auto"/>
        <w:ind w:left="360" w:hanging="360"/>
        <w:jc w:val="both"/>
        <w:rPr>
          <w:rFonts w:ascii="Times New Roman" w:hAnsi="Times New Roman" w:cs="Times New Roman"/>
          <w:sz w:val="24"/>
          <w:szCs w:val="24"/>
        </w:rPr>
      </w:pPr>
      <w:r w:rsidRPr="00AF0B29">
        <w:rPr>
          <w:rFonts w:ascii="Times New Roman" w:hAnsi="Times New Roman" w:cs="Times New Roman"/>
          <w:sz w:val="24"/>
          <w:szCs w:val="24"/>
        </w:rPr>
        <w:t xml:space="preserve">Jennings, J. N. (2021). </w:t>
      </w:r>
      <w:r w:rsidR="00AF0B29" w:rsidRPr="00AF0B29">
        <w:rPr>
          <w:rFonts w:ascii="Times New Roman" w:hAnsi="Times New Roman" w:cs="Times New Roman"/>
          <w:sz w:val="24"/>
          <w:szCs w:val="24"/>
          <w:shd w:val="clear" w:color="auto" w:fill="FFFFFF"/>
        </w:rPr>
        <w:t>God’s Plan for the Fullness of Time:</w:t>
      </w:r>
      <w:r w:rsidR="00AF0B29">
        <w:rPr>
          <w:rFonts w:ascii="Times New Roman" w:hAnsi="Times New Roman" w:cs="Times New Roman"/>
          <w:sz w:val="24"/>
          <w:szCs w:val="24"/>
          <w:shd w:val="clear" w:color="auto" w:fill="FFFFFF"/>
        </w:rPr>
        <w:t xml:space="preserve"> </w:t>
      </w:r>
      <w:r w:rsidR="00AF0B29" w:rsidRPr="00AF0B29">
        <w:rPr>
          <w:rFonts w:ascii="Times New Roman" w:hAnsi="Times New Roman" w:cs="Times New Roman"/>
          <w:sz w:val="24"/>
          <w:szCs w:val="24"/>
          <w:shd w:val="clear" w:color="auto" w:fill="FFFFFF"/>
        </w:rPr>
        <w:t>Overhauling Ralph Winter’s “Ten Epochs” and “Three Eras” Models (Part</w:t>
      </w:r>
      <w:r w:rsidR="00AF0B29">
        <w:rPr>
          <w:rFonts w:ascii="Times New Roman" w:hAnsi="Times New Roman" w:cs="Times New Roman"/>
          <w:sz w:val="24"/>
          <w:szCs w:val="24"/>
          <w:shd w:val="clear" w:color="auto" w:fill="FFFFFF"/>
        </w:rPr>
        <w:t>s</w:t>
      </w:r>
      <w:r w:rsidR="00AF0B29" w:rsidRPr="00AF0B29">
        <w:rPr>
          <w:rFonts w:ascii="Times New Roman" w:hAnsi="Times New Roman" w:cs="Times New Roman"/>
          <w:sz w:val="24"/>
          <w:szCs w:val="24"/>
          <w:shd w:val="clear" w:color="auto" w:fill="FFFFFF"/>
        </w:rPr>
        <w:t xml:space="preserve"> </w:t>
      </w:r>
      <w:r w:rsidR="00AF0B29">
        <w:rPr>
          <w:rFonts w:ascii="Times New Roman" w:hAnsi="Times New Roman" w:cs="Times New Roman"/>
          <w:sz w:val="24"/>
          <w:szCs w:val="24"/>
          <w:shd w:val="clear" w:color="auto" w:fill="FFFFFF"/>
        </w:rPr>
        <w:t>I-</w:t>
      </w:r>
      <w:r w:rsidR="00AF0B29" w:rsidRPr="00AF0B29">
        <w:rPr>
          <w:rFonts w:ascii="Times New Roman" w:hAnsi="Times New Roman" w:cs="Times New Roman"/>
          <w:sz w:val="24"/>
          <w:szCs w:val="24"/>
          <w:shd w:val="clear" w:color="auto" w:fill="FFFFFF"/>
        </w:rPr>
        <w:t>III)</w:t>
      </w:r>
      <w:r w:rsidR="00AF0B29">
        <w:rPr>
          <w:rFonts w:ascii="Times New Roman" w:hAnsi="Times New Roman" w:cs="Times New Roman"/>
          <w:sz w:val="24"/>
          <w:szCs w:val="24"/>
          <w:shd w:val="clear" w:color="auto" w:fill="FFFFFF"/>
        </w:rPr>
        <w:t xml:space="preserve">. Global Missiology. </w:t>
      </w:r>
      <w:r w:rsidR="00AF0B29" w:rsidRPr="00AF0B29">
        <w:rPr>
          <w:rFonts w:ascii="Times New Roman" w:hAnsi="Times New Roman" w:cs="Times New Roman"/>
          <w:i/>
          <w:iCs/>
          <w:sz w:val="24"/>
          <w:szCs w:val="24"/>
          <w:shd w:val="clear" w:color="auto" w:fill="FFFFFF"/>
        </w:rPr>
        <w:t>18</w:t>
      </w:r>
      <w:r w:rsidR="00AF0B29">
        <w:rPr>
          <w:rFonts w:ascii="Times New Roman" w:hAnsi="Times New Roman" w:cs="Times New Roman"/>
          <w:sz w:val="24"/>
          <w:szCs w:val="24"/>
          <w:shd w:val="clear" w:color="auto" w:fill="FFFFFF"/>
        </w:rPr>
        <w:t>(1</w:t>
      </w:r>
      <w:r w:rsidR="00AF0B29" w:rsidRPr="00FC7DEF">
        <w:rPr>
          <w:rFonts w:ascii="Times New Roman" w:hAnsi="Times New Roman" w:cs="Times New Roman"/>
          <w:color w:val="000000" w:themeColor="text1"/>
          <w:sz w:val="24"/>
          <w:szCs w:val="24"/>
          <w:shd w:val="clear" w:color="auto" w:fill="FFFFFF"/>
        </w:rPr>
        <w:t xml:space="preserve">-3) (January, April, July). </w:t>
      </w:r>
      <w:hyperlink r:id="rId8" w:history="1">
        <w:r w:rsidR="00FC7DEF" w:rsidRPr="00FC7DEF">
          <w:rPr>
            <w:rStyle w:val="Hyperlink"/>
            <w:rFonts w:ascii="Times New Roman" w:hAnsi="Times New Roman" w:cs="Times New Roman"/>
            <w:color w:val="000000" w:themeColor="text1"/>
            <w:sz w:val="24"/>
            <w:szCs w:val="24"/>
            <w:shd w:val="clear" w:color="auto" w:fill="FFFFFF"/>
          </w:rPr>
          <w:t>http://ojs.globalmissiology.org/index.php/english/article/view/2505</w:t>
        </w:r>
      </w:hyperlink>
      <w:r w:rsidR="00FC7DEF" w:rsidRPr="00FC7DEF">
        <w:rPr>
          <w:rFonts w:ascii="Times New Roman" w:hAnsi="Times New Roman" w:cs="Times New Roman"/>
          <w:color w:val="000000" w:themeColor="text1"/>
          <w:sz w:val="24"/>
          <w:szCs w:val="24"/>
          <w:shd w:val="clear" w:color="auto" w:fill="FFFFFF"/>
        </w:rPr>
        <w:t xml:space="preserve"> </w:t>
      </w:r>
    </w:p>
    <w:sectPr w:rsidR="00C05C48" w:rsidRPr="00AF0B29" w:rsidSect="00343D14">
      <w:headerReference w:type="even" r:id="rId9"/>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7406" w14:textId="77777777" w:rsidR="00757550" w:rsidRDefault="00757550" w:rsidP="00343D14">
      <w:pPr>
        <w:spacing w:after="0" w:line="240" w:lineRule="auto"/>
      </w:pPr>
      <w:r>
        <w:separator/>
      </w:r>
    </w:p>
  </w:endnote>
  <w:endnote w:type="continuationSeparator" w:id="0">
    <w:p w14:paraId="6558C5D1" w14:textId="77777777" w:rsidR="00757550" w:rsidRDefault="00757550" w:rsidP="0034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8169" w14:textId="159E928A" w:rsidR="00343D14" w:rsidRPr="00343D14" w:rsidRDefault="00343D14" w:rsidP="00343D14">
    <w:pPr>
      <w:pStyle w:val="Footer"/>
      <w:jc w:val="center"/>
      <w:rPr>
        <w:rFonts w:ascii="Times New Roman" w:hAnsi="Times New Roman" w:cs="Times New Roman"/>
      </w:rPr>
    </w:pPr>
    <w:r w:rsidRPr="00343D14">
      <w:rPr>
        <w:rFonts w:ascii="Times New Roman" w:hAnsi="Times New Roman" w:cs="Times New Roman"/>
        <w:i/>
        <w:sz w:val="20"/>
        <w:szCs w:val="20"/>
      </w:rPr>
      <w:t>Global Missiology</w:t>
    </w:r>
    <w:r w:rsidRPr="00343D14">
      <w:rPr>
        <w:rFonts w:ascii="Times New Roman" w:hAnsi="Times New Roman" w:cs="Times New Roman"/>
        <w:sz w:val="20"/>
        <w:szCs w:val="20"/>
      </w:rPr>
      <w:t xml:space="preserve"> - ISSN 2831-4751 - Vol 21, No 3 (2024)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FD3A" w14:textId="24C4E157" w:rsidR="00343D14" w:rsidRPr="00343D14" w:rsidRDefault="00343D14" w:rsidP="00343D14">
    <w:pPr>
      <w:pStyle w:val="Footer"/>
      <w:jc w:val="center"/>
      <w:rPr>
        <w:rFonts w:ascii="Times New Roman" w:hAnsi="Times New Roman" w:cs="Times New Roman"/>
      </w:rPr>
    </w:pPr>
    <w:r w:rsidRPr="00343D14">
      <w:rPr>
        <w:rFonts w:ascii="Times New Roman" w:hAnsi="Times New Roman" w:cs="Times New Roman"/>
        <w:i/>
        <w:sz w:val="20"/>
        <w:szCs w:val="20"/>
      </w:rPr>
      <w:t>Global Missiology</w:t>
    </w:r>
    <w:r w:rsidRPr="00343D14">
      <w:rPr>
        <w:rFonts w:ascii="Times New Roman" w:hAnsi="Times New Roman" w:cs="Times New Roman"/>
        <w:sz w:val="20"/>
        <w:szCs w:val="20"/>
      </w:rPr>
      <w:t xml:space="preserve"> - ISSN 2831-4751 - Vol 21, No 3 (2024)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7C14" w14:textId="77777777" w:rsidR="00757550" w:rsidRDefault="00757550" w:rsidP="00343D14">
      <w:pPr>
        <w:spacing w:after="0" w:line="240" w:lineRule="auto"/>
      </w:pPr>
      <w:r>
        <w:separator/>
      </w:r>
    </w:p>
  </w:footnote>
  <w:footnote w:type="continuationSeparator" w:id="0">
    <w:p w14:paraId="249DCA16" w14:textId="77777777" w:rsidR="00757550" w:rsidRDefault="00757550" w:rsidP="0034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4246756"/>
      <w:docPartObj>
        <w:docPartGallery w:val="Page Numbers (Top of Page)"/>
        <w:docPartUnique/>
      </w:docPartObj>
    </w:sdtPr>
    <w:sdtContent>
      <w:p w14:paraId="5FA17039" w14:textId="747DAD09" w:rsidR="00343D14" w:rsidRDefault="00343D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084C0" w14:textId="77777777" w:rsidR="00343D14" w:rsidRDefault="00343D14" w:rsidP="00343D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4351597"/>
      <w:docPartObj>
        <w:docPartGallery w:val="Page Numbers (Top of Page)"/>
        <w:docPartUnique/>
      </w:docPartObj>
    </w:sdtPr>
    <w:sdtEndPr>
      <w:rPr>
        <w:rStyle w:val="PageNumber"/>
        <w:rFonts w:ascii="Times New Roman" w:hAnsi="Times New Roman" w:cs="Times New Roman"/>
        <w:sz w:val="20"/>
        <w:szCs w:val="20"/>
      </w:rPr>
    </w:sdtEndPr>
    <w:sdtContent>
      <w:p w14:paraId="24560E17" w14:textId="30837EBE" w:rsidR="00343D14" w:rsidRPr="00343D14" w:rsidRDefault="00343D14">
        <w:pPr>
          <w:pStyle w:val="Header"/>
          <w:framePr w:wrap="none" w:vAnchor="text" w:hAnchor="margin" w:xAlign="right" w:y="1"/>
          <w:rPr>
            <w:rStyle w:val="PageNumber"/>
            <w:rFonts w:ascii="Times New Roman" w:hAnsi="Times New Roman" w:cs="Times New Roman"/>
            <w:sz w:val="20"/>
            <w:szCs w:val="20"/>
          </w:rPr>
        </w:pPr>
        <w:r w:rsidRPr="00343D14">
          <w:rPr>
            <w:rStyle w:val="PageNumber"/>
            <w:rFonts w:ascii="Times New Roman" w:hAnsi="Times New Roman" w:cs="Times New Roman"/>
            <w:sz w:val="20"/>
            <w:szCs w:val="20"/>
          </w:rPr>
          <w:fldChar w:fldCharType="begin"/>
        </w:r>
        <w:r w:rsidRPr="00343D14">
          <w:rPr>
            <w:rStyle w:val="PageNumber"/>
            <w:rFonts w:ascii="Times New Roman" w:hAnsi="Times New Roman" w:cs="Times New Roman"/>
            <w:sz w:val="20"/>
            <w:szCs w:val="20"/>
          </w:rPr>
          <w:instrText xml:space="preserve"> PAGE </w:instrText>
        </w:r>
        <w:r w:rsidRPr="00343D14">
          <w:rPr>
            <w:rStyle w:val="PageNumber"/>
            <w:rFonts w:ascii="Times New Roman" w:hAnsi="Times New Roman" w:cs="Times New Roman"/>
            <w:sz w:val="20"/>
            <w:szCs w:val="20"/>
          </w:rPr>
          <w:fldChar w:fldCharType="separate"/>
        </w:r>
        <w:r w:rsidRPr="00343D14">
          <w:rPr>
            <w:rStyle w:val="PageNumber"/>
            <w:rFonts w:ascii="Times New Roman" w:hAnsi="Times New Roman" w:cs="Times New Roman"/>
            <w:noProof/>
            <w:sz w:val="20"/>
            <w:szCs w:val="20"/>
          </w:rPr>
          <w:t>2</w:t>
        </w:r>
        <w:r w:rsidRPr="00343D14">
          <w:rPr>
            <w:rStyle w:val="PageNumber"/>
            <w:rFonts w:ascii="Times New Roman" w:hAnsi="Times New Roman" w:cs="Times New Roman"/>
            <w:sz w:val="20"/>
            <w:szCs w:val="20"/>
          </w:rPr>
          <w:fldChar w:fldCharType="end"/>
        </w:r>
      </w:p>
    </w:sdtContent>
  </w:sdt>
  <w:p w14:paraId="5DB5D916" w14:textId="77777777" w:rsidR="00343D14" w:rsidRDefault="00343D14" w:rsidP="00343D1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72"/>
    <w:rsid w:val="00004445"/>
    <w:rsid w:val="00005F60"/>
    <w:rsid w:val="0001142E"/>
    <w:rsid w:val="000829DB"/>
    <w:rsid w:val="00093712"/>
    <w:rsid w:val="000A41D8"/>
    <w:rsid w:val="000A6D92"/>
    <w:rsid w:val="000B5ED2"/>
    <w:rsid w:val="000C2ED3"/>
    <w:rsid w:val="00100FE9"/>
    <w:rsid w:val="001033BD"/>
    <w:rsid w:val="00107E1C"/>
    <w:rsid w:val="001201CB"/>
    <w:rsid w:val="00140CEE"/>
    <w:rsid w:val="0017017D"/>
    <w:rsid w:val="00184D79"/>
    <w:rsid w:val="00186E88"/>
    <w:rsid w:val="00194532"/>
    <w:rsid w:val="001A514F"/>
    <w:rsid w:val="001C276E"/>
    <w:rsid w:val="001C7191"/>
    <w:rsid w:val="001F6596"/>
    <w:rsid w:val="002105E5"/>
    <w:rsid w:val="00217688"/>
    <w:rsid w:val="00236397"/>
    <w:rsid w:val="00240279"/>
    <w:rsid w:val="00261450"/>
    <w:rsid w:val="00262078"/>
    <w:rsid w:val="002739EF"/>
    <w:rsid w:val="0027557B"/>
    <w:rsid w:val="0028070F"/>
    <w:rsid w:val="00280F30"/>
    <w:rsid w:val="002C382D"/>
    <w:rsid w:val="002D2A2F"/>
    <w:rsid w:val="002F2414"/>
    <w:rsid w:val="002F5E02"/>
    <w:rsid w:val="00313E81"/>
    <w:rsid w:val="00320DDB"/>
    <w:rsid w:val="00325C72"/>
    <w:rsid w:val="00343D14"/>
    <w:rsid w:val="00386056"/>
    <w:rsid w:val="00387752"/>
    <w:rsid w:val="003A4C3C"/>
    <w:rsid w:val="003B0989"/>
    <w:rsid w:val="003B68D1"/>
    <w:rsid w:val="003C19B8"/>
    <w:rsid w:val="003D3ABB"/>
    <w:rsid w:val="003D4F0E"/>
    <w:rsid w:val="003E6E3E"/>
    <w:rsid w:val="00427287"/>
    <w:rsid w:val="0043200A"/>
    <w:rsid w:val="00455C52"/>
    <w:rsid w:val="00463155"/>
    <w:rsid w:val="004713E7"/>
    <w:rsid w:val="00471CBA"/>
    <w:rsid w:val="004866EE"/>
    <w:rsid w:val="00491198"/>
    <w:rsid w:val="00492CA7"/>
    <w:rsid w:val="00494BD2"/>
    <w:rsid w:val="004C2D8B"/>
    <w:rsid w:val="004E146D"/>
    <w:rsid w:val="004E2C2C"/>
    <w:rsid w:val="005017E4"/>
    <w:rsid w:val="00570CCD"/>
    <w:rsid w:val="0057166D"/>
    <w:rsid w:val="00571CE7"/>
    <w:rsid w:val="00574A40"/>
    <w:rsid w:val="005E2D03"/>
    <w:rsid w:val="005E472F"/>
    <w:rsid w:val="005F2624"/>
    <w:rsid w:val="00615C11"/>
    <w:rsid w:val="006249A3"/>
    <w:rsid w:val="00636311"/>
    <w:rsid w:val="00636405"/>
    <w:rsid w:val="00651355"/>
    <w:rsid w:val="0066468A"/>
    <w:rsid w:val="00672FC1"/>
    <w:rsid w:val="00675237"/>
    <w:rsid w:val="00676AA0"/>
    <w:rsid w:val="006778AD"/>
    <w:rsid w:val="00691E34"/>
    <w:rsid w:val="006957C1"/>
    <w:rsid w:val="00697168"/>
    <w:rsid w:val="006B20D5"/>
    <w:rsid w:val="006C2CE6"/>
    <w:rsid w:val="006E383F"/>
    <w:rsid w:val="006F3275"/>
    <w:rsid w:val="006F60A6"/>
    <w:rsid w:val="00724115"/>
    <w:rsid w:val="00757550"/>
    <w:rsid w:val="00764978"/>
    <w:rsid w:val="00766EA2"/>
    <w:rsid w:val="00770BC8"/>
    <w:rsid w:val="007761E7"/>
    <w:rsid w:val="00777B49"/>
    <w:rsid w:val="00777EEB"/>
    <w:rsid w:val="007955D7"/>
    <w:rsid w:val="007A0AC6"/>
    <w:rsid w:val="007B7E2A"/>
    <w:rsid w:val="007C0773"/>
    <w:rsid w:val="007C40B3"/>
    <w:rsid w:val="007D4532"/>
    <w:rsid w:val="007E6D93"/>
    <w:rsid w:val="007F1FE6"/>
    <w:rsid w:val="0080078F"/>
    <w:rsid w:val="00807DB0"/>
    <w:rsid w:val="00813B83"/>
    <w:rsid w:val="00821E27"/>
    <w:rsid w:val="0084759E"/>
    <w:rsid w:val="00856479"/>
    <w:rsid w:val="008752A2"/>
    <w:rsid w:val="00877B44"/>
    <w:rsid w:val="00894F39"/>
    <w:rsid w:val="008A2D9E"/>
    <w:rsid w:val="008A378A"/>
    <w:rsid w:val="008A6816"/>
    <w:rsid w:val="008B451B"/>
    <w:rsid w:val="008B4541"/>
    <w:rsid w:val="008B4636"/>
    <w:rsid w:val="008B702E"/>
    <w:rsid w:val="008C674B"/>
    <w:rsid w:val="008D16EC"/>
    <w:rsid w:val="008E0BFD"/>
    <w:rsid w:val="008E31C0"/>
    <w:rsid w:val="008F1AF8"/>
    <w:rsid w:val="0091558C"/>
    <w:rsid w:val="009319D1"/>
    <w:rsid w:val="0094143B"/>
    <w:rsid w:val="009511A2"/>
    <w:rsid w:val="009605A1"/>
    <w:rsid w:val="0096257E"/>
    <w:rsid w:val="0096663C"/>
    <w:rsid w:val="0097272A"/>
    <w:rsid w:val="00974B9E"/>
    <w:rsid w:val="00975614"/>
    <w:rsid w:val="00977D22"/>
    <w:rsid w:val="00996934"/>
    <w:rsid w:val="009A1B1B"/>
    <w:rsid w:val="009A7FED"/>
    <w:rsid w:val="009C37E0"/>
    <w:rsid w:val="009D3766"/>
    <w:rsid w:val="009D7EF1"/>
    <w:rsid w:val="009E32FC"/>
    <w:rsid w:val="009E6B78"/>
    <w:rsid w:val="009F0D8B"/>
    <w:rsid w:val="00A32691"/>
    <w:rsid w:val="00A34E0A"/>
    <w:rsid w:val="00A35240"/>
    <w:rsid w:val="00A37B9D"/>
    <w:rsid w:val="00A4629C"/>
    <w:rsid w:val="00AA7D80"/>
    <w:rsid w:val="00AB1BC4"/>
    <w:rsid w:val="00AF0B29"/>
    <w:rsid w:val="00AF71B9"/>
    <w:rsid w:val="00B10625"/>
    <w:rsid w:val="00B35FCB"/>
    <w:rsid w:val="00B744DE"/>
    <w:rsid w:val="00B804E5"/>
    <w:rsid w:val="00B83AB8"/>
    <w:rsid w:val="00B83B22"/>
    <w:rsid w:val="00B909AF"/>
    <w:rsid w:val="00B94932"/>
    <w:rsid w:val="00B94CB7"/>
    <w:rsid w:val="00B97034"/>
    <w:rsid w:val="00B975C8"/>
    <w:rsid w:val="00BC418F"/>
    <w:rsid w:val="00BD0CAC"/>
    <w:rsid w:val="00BD284C"/>
    <w:rsid w:val="00BD2971"/>
    <w:rsid w:val="00BD328D"/>
    <w:rsid w:val="00BD4AF9"/>
    <w:rsid w:val="00BD6965"/>
    <w:rsid w:val="00C04880"/>
    <w:rsid w:val="00C05C48"/>
    <w:rsid w:val="00C44372"/>
    <w:rsid w:val="00C510FD"/>
    <w:rsid w:val="00C51EEC"/>
    <w:rsid w:val="00C53C3B"/>
    <w:rsid w:val="00C56DF9"/>
    <w:rsid w:val="00C573AF"/>
    <w:rsid w:val="00C5740E"/>
    <w:rsid w:val="00C61E55"/>
    <w:rsid w:val="00C63E44"/>
    <w:rsid w:val="00C651DF"/>
    <w:rsid w:val="00C838D4"/>
    <w:rsid w:val="00CA31F1"/>
    <w:rsid w:val="00CB062B"/>
    <w:rsid w:val="00CB18B0"/>
    <w:rsid w:val="00CB1E19"/>
    <w:rsid w:val="00CD1DA8"/>
    <w:rsid w:val="00CD34A0"/>
    <w:rsid w:val="00D10A6C"/>
    <w:rsid w:val="00D27E6F"/>
    <w:rsid w:val="00D405C8"/>
    <w:rsid w:val="00D54A7C"/>
    <w:rsid w:val="00D7027C"/>
    <w:rsid w:val="00D77F76"/>
    <w:rsid w:val="00D86337"/>
    <w:rsid w:val="00D907E6"/>
    <w:rsid w:val="00DC1858"/>
    <w:rsid w:val="00DC257B"/>
    <w:rsid w:val="00DD4B2B"/>
    <w:rsid w:val="00DF05A8"/>
    <w:rsid w:val="00E03D0A"/>
    <w:rsid w:val="00E22693"/>
    <w:rsid w:val="00E336BE"/>
    <w:rsid w:val="00E53027"/>
    <w:rsid w:val="00E76442"/>
    <w:rsid w:val="00E76962"/>
    <w:rsid w:val="00E76B7C"/>
    <w:rsid w:val="00E96606"/>
    <w:rsid w:val="00EA7D53"/>
    <w:rsid w:val="00EB3C88"/>
    <w:rsid w:val="00ED704E"/>
    <w:rsid w:val="00EF4089"/>
    <w:rsid w:val="00EF4BC4"/>
    <w:rsid w:val="00F05C41"/>
    <w:rsid w:val="00F1752D"/>
    <w:rsid w:val="00F2145E"/>
    <w:rsid w:val="00F3107C"/>
    <w:rsid w:val="00F32694"/>
    <w:rsid w:val="00F635FE"/>
    <w:rsid w:val="00F6416C"/>
    <w:rsid w:val="00F77F11"/>
    <w:rsid w:val="00F859F8"/>
    <w:rsid w:val="00F978D3"/>
    <w:rsid w:val="00F97BFF"/>
    <w:rsid w:val="00FB06F2"/>
    <w:rsid w:val="00FB1BD4"/>
    <w:rsid w:val="00FB3240"/>
    <w:rsid w:val="00FB4202"/>
    <w:rsid w:val="00FC6DB4"/>
    <w:rsid w:val="00FC7DEF"/>
    <w:rsid w:val="00FD2736"/>
    <w:rsid w:val="00FD3B17"/>
    <w:rsid w:val="00FE1C38"/>
    <w:rsid w:val="00FE612B"/>
    <w:rsid w:val="00FF5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C0A8"/>
  <w15:chartTrackingRefBased/>
  <w15:docId w15:val="{81A313A7-B70E-4E26-A2F6-71332854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372"/>
    <w:rPr>
      <w:rFonts w:eastAsiaTheme="majorEastAsia" w:cstheme="majorBidi"/>
      <w:color w:val="272727" w:themeColor="text1" w:themeTint="D8"/>
    </w:rPr>
  </w:style>
  <w:style w:type="paragraph" w:styleId="Title">
    <w:name w:val="Title"/>
    <w:basedOn w:val="Normal"/>
    <w:next w:val="Normal"/>
    <w:link w:val="TitleChar"/>
    <w:uiPriority w:val="10"/>
    <w:qFormat/>
    <w:rsid w:val="00C44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372"/>
    <w:pPr>
      <w:spacing w:before="160"/>
      <w:jc w:val="center"/>
    </w:pPr>
    <w:rPr>
      <w:i/>
      <w:iCs/>
      <w:color w:val="404040" w:themeColor="text1" w:themeTint="BF"/>
    </w:rPr>
  </w:style>
  <w:style w:type="character" w:customStyle="1" w:styleId="QuoteChar">
    <w:name w:val="Quote Char"/>
    <w:basedOn w:val="DefaultParagraphFont"/>
    <w:link w:val="Quote"/>
    <w:uiPriority w:val="29"/>
    <w:rsid w:val="00C44372"/>
    <w:rPr>
      <w:i/>
      <w:iCs/>
      <w:color w:val="404040" w:themeColor="text1" w:themeTint="BF"/>
    </w:rPr>
  </w:style>
  <w:style w:type="paragraph" w:styleId="ListParagraph">
    <w:name w:val="List Paragraph"/>
    <w:basedOn w:val="Normal"/>
    <w:uiPriority w:val="34"/>
    <w:qFormat/>
    <w:rsid w:val="00C44372"/>
    <w:pPr>
      <w:ind w:left="720"/>
      <w:contextualSpacing/>
    </w:pPr>
  </w:style>
  <w:style w:type="character" w:styleId="IntenseEmphasis">
    <w:name w:val="Intense Emphasis"/>
    <w:basedOn w:val="DefaultParagraphFont"/>
    <w:uiPriority w:val="21"/>
    <w:qFormat/>
    <w:rsid w:val="00C44372"/>
    <w:rPr>
      <w:i/>
      <w:iCs/>
      <w:color w:val="0F4761" w:themeColor="accent1" w:themeShade="BF"/>
    </w:rPr>
  </w:style>
  <w:style w:type="paragraph" w:styleId="IntenseQuote">
    <w:name w:val="Intense Quote"/>
    <w:basedOn w:val="Normal"/>
    <w:next w:val="Normal"/>
    <w:link w:val="IntenseQuoteChar"/>
    <w:uiPriority w:val="30"/>
    <w:qFormat/>
    <w:rsid w:val="00C44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372"/>
    <w:rPr>
      <w:i/>
      <w:iCs/>
      <w:color w:val="0F4761" w:themeColor="accent1" w:themeShade="BF"/>
    </w:rPr>
  </w:style>
  <w:style w:type="character" w:styleId="IntenseReference">
    <w:name w:val="Intense Reference"/>
    <w:basedOn w:val="DefaultParagraphFont"/>
    <w:uiPriority w:val="32"/>
    <w:qFormat/>
    <w:rsid w:val="00C44372"/>
    <w:rPr>
      <w:b/>
      <w:bCs/>
      <w:smallCaps/>
      <w:color w:val="0F4761" w:themeColor="accent1" w:themeShade="BF"/>
      <w:spacing w:val="5"/>
    </w:rPr>
  </w:style>
  <w:style w:type="paragraph" w:styleId="Header">
    <w:name w:val="header"/>
    <w:basedOn w:val="Normal"/>
    <w:link w:val="HeaderChar"/>
    <w:uiPriority w:val="99"/>
    <w:unhideWhenUsed/>
    <w:rsid w:val="0034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D14"/>
  </w:style>
  <w:style w:type="paragraph" w:styleId="Footer">
    <w:name w:val="footer"/>
    <w:basedOn w:val="Normal"/>
    <w:link w:val="FooterChar"/>
    <w:uiPriority w:val="99"/>
    <w:unhideWhenUsed/>
    <w:rsid w:val="0034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D14"/>
  </w:style>
  <w:style w:type="character" w:styleId="PageNumber">
    <w:name w:val="page number"/>
    <w:basedOn w:val="DefaultParagraphFont"/>
    <w:uiPriority w:val="99"/>
    <w:semiHidden/>
    <w:unhideWhenUsed/>
    <w:rsid w:val="00343D14"/>
  </w:style>
  <w:style w:type="paragraph" w:styleId="Revision">
    <w:name w:val="Revision"/>
    <w:hidden/>
    <w:uiPriority w:val="99"/>
    <w:semiHidden/>
    <w:rsid w:val="008B4636"/>
    <w:pPr>
      <w:spacing w:after="0" w:line="240" w:lineRule="auto"/>
    </w:pPr>
  </w:style>
  <w:style w:type="character" w:styleId="CommentReference">
    <w:name w:val="annotation reference"/>
    <w:basedOn w:val="DefaultParagraphFont"/>
    <w:uiPriority w:val="99"/>
    <w:semiHidden/>
    <w:unhideWhenUsed/>
    <w:rsid w:val="00A4629C"/>
    <w:rPr>
      <w:sz w:val="16"/>
      <w:szCs w:val="16"/>
    </w:rPr>
  </w:style>
  <w:style w:type="paragraph" w:styleId="CommentText">
    <w:name w:val="annotation text"/>
    <w:basedOn w:val="Normal"/>
    <w:link w:val="CommentTextChar"/>
    <w:uiPriority w:val="99"/>
    <w:semiHidden/>
    <w:unhideWhenUsed/>
    <w:rsid w:val="00A4629C"/>
    <w:pPr>
      <w:spacing w:line="240" w:lineRule="auto"/>
    </w:pPr>
    <w:rPr>
      <w:sz w:val="20"/>
      <w:szCs w:val="20"/>
    </w:rPr>
  </w:style>
  <w:style w:type="character" w:customStyle="1" w:styleId="CommentTextChar">
    <w:name w:val="Comment Text Char"/>
    <w:basedOn w:val="DefaultParagraphFont"/>
    <w:link w:val="CommentText"/>
    <w:uiPriority w:val="99"/>
    <w:semiHidden/>
    <w:rsid w:val="00A4629C"/>
    <w:rPr>
      <w:sz w:val="20"/>
      <w:szCs w:val="20"/>
    </w:rPr>
  </w:style>
  <w:style w:type="paragraph" w:styleId="CommentSubject">
    <w:name w:val="annotation subject"/>
    <w:basedOn w:val="CommentText"/>
    <w:next w:val="CommentText"/>
    <w:link w:val="CommentSubjectChar"/>
    <w:uiPriority w:val="99"/>
    <w:semiHidden/>
    <w:unhideWhenUsed/>
    <w:rsid w:val="00A4629C"/>
    <w:rPr>
      <w:b/>
      <w:bCs/>
    </w:rPr>
  </w:style>
  <w:style w:type="character" w:customStyle="1" w:styleId="CommentSubjectChar">
    <w:name w:val="Comment Subject Char"/>
    <w:basedOn w:val="CommentTextChar"/>
    <w:link w:val="CommentSubject"/>
    <w:uiPriority w:val="99"/>
    <w:semiHidden/>
    <w:rsid w:val="00A4629C"/>
    <w:rPr>
      <w:b/>
      <w:bCs/>
      <w:sz w:val="20"/>
      <w:szCs w:val="20"/>
    </w:rPr>
  </w:style>
  <w:style w:type="character" w:styleId="Hyperlink">
    <w:name w:val="Hyperlink"/>
    <w:basedOn w:val="DefaultParagraphFont"/>
    <w:uiPriority w:val="99"/>
    <w:unhideWhenUsed/>
    <w:rsid w:val="00FC7DEF"/>
    <w:rPr>
      <w:color w:val="467886" w:themeColor="hyperlink"/>
      <w:u w:val="single"/>
    </w:rPr>
  </w:style>
  <w:style w:type="character" w:styleId="UnresolvedMention">
    <w:name w:val="Unresolved Mention"/>
    <w:basedOn w:val="DefaultParagraphFont"/>
    <w:uiPriority w:val="99"/>
    <w:semiHidden/>
    <w:unhideWhenUsed/>
    <w:rsid w:val="00FC7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globalmissiology.org/index.php/english/article/view/25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lobalmissiology.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Wanjiru M. Gitau</dc:creator>
  <cp:keywords/>
  <dc:description/>
  <cp:lastModifiedBy>Nelson Jennings</cp:lastModifiedBy>
  <cp:revision>3</cp:revision>
  <dcterms:created xsi:type="dcterms:W3CDTF">2024-07-24T16:20:00Z</dcterms:created>
  <dcterms:modified xsi:type="dcterms:W3CDTF">2024-07-24T16:20:00Z</dcterms:modified>
</cp:coreProperties>
</file>