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CA7FE" w14:textId="77777777" w:rsidR="00D42327" w:rsidRPr="00DD4726" w:rsidRDefault="00D42327" w:rsidP="00D42327">
      <w:pPr>
        <w:pStyle w:val="NoSpacing"/>
        <w:spacing w:after="160"/>
        <w:jc w:val="center"/>
        <w:rPr>
          <w:rFonts w:ascii="Times New Roman" w:hAnsi="Times New Roman" w:cs="Times New Roman"/>
          <w:b/>
          <w:bCs/>
          <w:sz w:val="24"/>
          <w:szCs w:val="24"/>
        </w:rPr>
      </w:pPr>
      <w:r w:rsidRPr="00DD4726">
        <w:rPr>
          <w:rFonts w:ascii="Times New Roman" w:hAnsi="Times New Roman" w:cs="Times New Roman"/>
          <w:b/>
          <w:bCs/>
          <w:sz w:val="24"/>
          <w:szCs w:val="24"/>
        </w:rPr>
        <w:t>Book Review</w:t>
      </w:r>
    </w:p>
    <w:p w14:paraId="15D523D1" w14:textId="4B073355" w:rsidR="00752A10" w:rsidRPr="00752A10" w:rsidRDefault="004E4CB7" w:rsidP="00752A10">
      <w:pPr>
        <w:pStyle w:val="NoSpacing"/>
        <w:jc w:val="center"/>
        <w:rPr>
          <w:rFonts w:ascii="Times New Roman" w:hAnsi="Times New Roman" w:cs="Times New Roman"/>
          <w:b/>
          <w:bCs/>
          <w:i/>
          <w:iCs/>
          <w:sz w:val="24"/>
          <w:szCs w:val="24"/>
          <w:lang w:val="en-GB"/>
        </w:rPr>
      </w:pPr>
      <w:r>
        <w:rPr>
          <w:rFonts w:ascii="Times New Roman" w:hAnsi="Times New Roman" w:cs="Times New Roman"/>
          <w:b/>
          <w:bCs/>
          <w:sz w:val="24"/>
          <w:szCs w:val="24"/>
        </w:rPr>
        <w:t>Emanuel Prinz</w:t>
      </w:r>
      <w:r w:rsidR="00D42327" w:rsidRPr="00752A10">
        <w:rPr>
          <w:rFonts w:ascii="Times New Roman" w:hAnsi="Times New Roman" w:cs="Times New Roman"/>
          <w:b/>
          <w:bCs/>
          <w:sz w:val="24"/>
          <w:szCs w:val="24"/>
        </w:rPr>
        <w:t xml:space="preserve">, </w:t>
      </w:r>
      <w:r>
        <w:rPr>
          <w:rFonts w:ascii="Times New Roman" w:hAnsi="Times New Roman" w:cs="Times New Roman"/>
          <w:b/>
          <w:bCs/>
          <w:i/>
          <w:iCs/>
          <w:sz w:val="24"/>
          <w:szCs w:val="24"/>
          <w:lang w:val="en-GB"/>
        </w:rPr>
        <w:t>What Actually Starts Movements</w:t>
      </w:r>
      <w:r w:rsidR="00752A10" w:rsidRPr="00752A10">
        <w:rPr>
          <w:rFonts w:ascii="Times New Roman" w:hAnsi="Times New Roman" w:cs="Times New Roman"/>
          <w:b/>
          <w:bCs/>
          <w:i/>
          <w:iCs/>
          <w:sz w:val="24"/>
          <w:szCs w:val="24"/>
          <w:lang w:val="en-GB"/>
        </w:rPr>
        <w:t>:</w:t>
      </w:r>
    </w:p>
    <w:p w14:paraId="1F55F617" w14:textId="0510F9FC" w:rsidR="00D42327" w:rsidRPr="00752A10" w:rsidRDefault="004E4CB7" w:rsidP="00752A10">
      <w:pPr>
        <w:pStyle w:val="NoSpacing"/>
        <w:spacing w:after="160"/>
        <w:jc w:val="center"/>
        <w:rPr>
          <w:rFonts w:ascii="Times New Roman" w:hAnsi="Times New Roman" w:cs="Times New Roman"/>
          <w:b/>
          <w:bCs/>
          <w:i/>
          <w:iCs/>
          <w:sz w:val="24"/>
          <w:szCs w:val="24"/>
        </w:rPr>
      </w:pPr>
      <w:r>
        <w:rPr>
          <w:rFonts w:ascii="Times New Roman" w:hAnsi="Times New Roman" w:cs="Times New Roman"/>
          <w:b/>
          <w:bCs/>
          <w:i/>
          <w:iCs/>
          <w:sz w:val="24"/>
          <w:szCs w:val="24"/>
          <w:lang w:val="en-GB"/>
        </w:rPr>
        <w:t>Partnering with God for Kingdom Multiplication</w:t>
      </w:r>
    </w:p>
    <w:p w14:paraId="3FCE8B06" w14:textId="6BDCAB7D" w:rsidR="00D42327" w:rsidRPr="00752A10" w:rsidRDefault="00D42327" w:rsidP="00D42327">
      <w:pPr>
        <w:pStyle w:val="NoSpacing"/>
        <w:spacing w:after="160"/>
        <w:jc w:val="center"/>
        <w:rPr>
          <w:rFonts w:ascii="Times New Roman" w:hAnsi="Times New Roman" w:cs="Times New Roman"/>
          <w:color w:val="000000" w:themeColor="text1"/>
          <w:sz w:val="24"/>
          <w:szCs w:val="24"/>
        </w:rPr>
      </w:pPr>
      <w:r w:rsidRPr="00752A10">
        <w:rPr>
          <w:rFonts w:ascii="Times New Roman" w:hAnsi="Times New Roman" w:cs="Times New Roman"/>
          <w:sz w:val="24"/>
          <w:szCs w:val="24"/>
        </w:rPr>
        <w:t xml:space="preserve">Reviewed by </w:t>
      </w:r>
      <w:r w:rsidR="004E4CB7">
        <w:rPr>
          <w:rFonts w:ascii="Times New Roman" w:hAnsi="Times New Roman" w:cs="Times New Roman"/>
          <w:bCs/>
          <w:sz w:val="24"/>
          <w:szCs w:val="24"/>
        </w:rPr>
        <w:t>J. Nelson Jennings</w:t>
      </w:r>
    </w:p>
    <w:p w14:paraId="42D37A30" w14:textId="3D2060BD" w:rsidR="00D42327" w:rsidRPr="004E4CB7" w:rsidRDefault="00D42327" w:rsidP="00D42327">
      <w:pPr>
        <w:spacing w:line="240" w:lineRule="auto"/>
        <w:jc w:val="center"/>
        <w:rPr>
          <w:rFonts w:ascii="Times New Roman" w:hAnsi="Times New Roman" w:cs="Times New Roman"/>
          <w:bCs/>
          <w:sz w:val="24"/>
          <w:szCs w:val="24"/>
          <w:lang w:val="en-GB"/>
        </w:rPr>
      </w:pPr>
      <w:r w:rsidRPr="00E74715">
        <w:rPr>
          <w:rFonts w:ascii="Times New Roman" w:hAnsi="Times New Roman" w:cs="Times New Roman"/>
          <w:color w:val="000000" w:themeColor="text1"/>
          <w:sz w:val="24"/>
          <w:szCs w:val="24"/>
          <w:lang w:val="en-US"/>
        </w:rPr>
        <w:t xml:space="preserve">Published in </w:t>
      </w:r>
      <w:r w:rsidRPr="00E74715">
        <w:rPr>
          <w:rFonts w:ascii="Times New Roman" w:hAnsi="Times New Roman" w:cs="Times New Roman"/>
          <w:i/>
          <w:iCs/>
          <w:color w:val="000000" w:themeColor="text1"/>
          <w:sz w:val="24"/>
          <w:szCs w:val="24"/>
          <w:lang w:val="en-US"/>
        </w:rPr>
        <w:t>Global Missiology</w:t>
      </w:r>
      <w:r w:rsidRPr="00E74715">
        <w:rPr>
          <w:rFonts w:ascii="Times New Roman" w:hAnsi="Times New Roman" w:cs="Times New Roman"/>
          <w:color w:val="000000" w:themeColor="text1"/>
          <w:sz w:val="24"/>
          <w:szCs w:val="24"/>
          <w:lang w:val="en-US"/>
        </w:rPr>
        <w:t xml:space="preserve">, </w:t>
      </w:r>
      <w:hyperlink r:id="rId7" w:history="1">
        <w:r w:rsidRPr="00E74715">
          <w:rPr>
            <w:rStyle w:val="Hyperlink"/>
            <w:rFonts w:ascii="Times New Roman" w:hAnsi="Times New Roman" w:cs="Times New Roman"/>
            <w:color w:val="000000" w:themeColor="text1"/>
            <w:sz w:val="24"/>
            <w:szCs w:val="24"/>
            <w:lang w:val="en-US"/>
          </w:rPr>
          <w:t>www.globalmissiology.org</w:t>
        </w:r>
      </w:hyperlink>
      <w:r w:rsidRPr="00E74715">
        <w:rPr>
          <w:rFonts w:ascii="Times New Roman" w:hAnsi="Times New Roman" w:cs="Times New Roman"/>
          <w:color w:val="000000" w:themeColor="text1"/>
          <w:sz w:val="24"/>
          <w:szCs w:val="24"/>
          <w:lang w:val="en-US"/>
        </w:rPr>
        <w:t xml:space="preserve">, </w:t>
      </w:r>
      <w:r w:rsidR="004E4CB7">
        <w:rPr>
          <w:rFonts w:ascii="Times New Roman" w:hAnsi="Times New Roman" w:cs="Times New Roman"/>
          <w:color w:val="000000" w:themeColor="text1"/>
          <w:sz w:val="24"/>
          <w:szCs w:val="24"/>
          <w:lang w:val="en-US"/>
        </w:rPr>
        <w:t>July</w:t>
      </w:r>
      <w:r w:rsidRPr="00E74715">
        <w:rPr>
          <w:rFonts w:ascii="Times New Roman" w:hAnsi="Times New Roman" w:cs="Times New Roman"/>
          <w:color w:val="000000" w:themeColor="text1"/>
          <w:sz w:val="24"/>
          <w:szCs w:val="24"/>
          <w:lang w:val="en-US"/>
        </w:rPr>
        <w:t xml:space="preserve"> 2025</w:t>
      </w:r>
    </w:p>
    <w:p w14:paraId="70F861EC" w14:textId="66CCA65B" w:rsidR="00A4051D" w:rsidRPr="004E4CB7" w:rsidRDefault="004E4CB7" w:rsidP="004E4CB7">
      <w:pPr>
        <w:shd w:val="clear" w:color="auto" w:fill="FFFFFF"/>
        <w:spacing w:line="240" w:lineRule="auto"/>
        <w:jc w:val="both"/>
        <w:rPr>
          <w:rFonts w:ascii="Times New Roman" w:eastAsia="Times New Roman" w:hAnsi="Times New Roman" w:cs="Times New Roman"/>
          <w:color w:val="0F1111"/>
          <w:kern w:val="0"/>
          <w:sz w:val="24"/>
          <w:szCs w:val="24"/>
          <w:lang w:val="en-US" w:eastAsia="ja-JP" w:bidi="ar-SA"/>
          <w14:ligatures w14:val="none"/>
        </w:rPr>
      </w:pPr>
      <w:r w:rsidRPr="004E4CB7">
        <w:rPr>
          <w:rFonts w:ascii="Times New Roman" w:hAnsi="Times New Roman" w:cs="Times New Roman"/>
          <w:bCs/>
          <w:sz w:val="24"/>
          <w:szCs w:val="24"/>
          <w:lang w:val="en-US"/>
        </w:rPr>
        <w:t>Emanuel Prinz</w:t>
      </w:r>
      <w:r w:rsidR="00752A10" w:rsidRPr="004E4CB7">
        <w:rPr>
          <w:rFonts w:ascii="Times New Roman" w:hAnsi="Times New Roman" w:cs="Times New Roman"/>
          <w:bCs/>
          <w:sz w:val="24"/>
          <w:szCs w:val="24"/>
          <w:lang w:val="en-US"/>
        </w:rPr>
        <w:t xml:space="preserve"> (202</w:t>
      </w:r>
      <w:r w:rsidRPr="004E4CB7">
        <w:rPr>
          <w:rFonts w:ascii="Times New Roman" w:hAnsi="Times New Roman" w:cs="Times New Roman"/>
          <w:bCs/>
          <w:sz w:val="24"/>
          <w:szCs w:val="24"/>
          <w:lang w:val="en-US"/>
        </w:rPr>
        <w:t>5</w:t>
      </w:r>
      <w:r w:rsidR="00752A10" w:rsidRPr="004E4CB7">
        <w:rPr>
          <w:rFonts w:ascii="Times New Roman" w:hAnsi="Times New Roman" w:cs="Times New Roman"/>
          <w:bCs/>
          <w:sz w:val="24"/>
          <w:szCs w:val="24"/>
          <w:lang w:val="en-US"/>
        </w:rPr>
        <w:t>).</w:t>
      </w:r>
      <w:r w:rsidR="00752A10" w:rsidRPr="004E4CB7">
        <w:rPr>
          <w:rFonts w:ascii="Times New Roman" w:hAnsi="Times New Roman" w:cs="Times New Roman"/>
          <w:bCs/>
          <w:sz w:val="24"/>
          <w:szCs w:val="24"/>
          <w:lang w:val="en-GB"/>
        </w:rPr>
        <w:t xml:space="preserve"> </w:t>
      </w:r>
      <w:r w:rsidRPr="004E4CB7">
        <w:rPr>
          <w:rFonts w:ascii="Times New Roman" w:hAnsi="Times New Roman" w:cs="Times New Roman"/>
          <w:bCs/>
          <w:i/>
          <w:iCs/>
          <w:sz w:val="24"/>
          <w:szCs w:val="24"/>
          <w:lang w:val="en-GB"/>
        </w:rPr>
        <w:t>What Actually Starts Movements: Partnering with God for Kingdom Multiplication</w:t>
      </w:r>
      <w:r w:rsidR="00A4051D" w:rsidRPr="004E4CB7">
        <w:rPr>
          <w:rFonts w:ascii="Times New Roman" w:hAnsi="Times New Roman" w:cs="Times New Roman"/>
          <w:bCs/>
          <w:sz w:val="24"/>
          <w:szCs w:val="24"/>
          <w:lang w:val="en-GB"/>
        </w:rPr>
        <w:t xml:space="preserve">. </w:t>
      </w:r>
      <w:r w:rsidRPr="004E4CB7">
        <w:rPr>
          <w:rFonts w:ascii="Times New Roman" w:hAnsi="Times New Roman" w:cs="Times New Roman"/>
          <w:bCs/>
          <w:sz w:val="24"/>
          <w:szCs w:val="24"/>
          <w:lang w:val="en-GB"/>
        </w:rPr>
        <w:t>Cody, Wyoming</w:t>
      </w:r>
      <w:r w:rsidR="0045423C" w:rsidRPr="004E4CB7">
        <w:rPr>
          <w:rFonts w:ascii="Times New Roman" w:hAnsi="Times New Roman" w:cs="Times New Roman"/>
          <w:bCs/>
          <w:sz w:val="24"/>
          <w:szCs w:val="24"/>
          <w:lang w:val="en-GB"/>
        </w:rPr>
        <w:t xml:space="preserve">: </w:t>
      </w:r>
      <w:r w:rsidRPr="004E4CB7">
        <w:rPr>
          <w:rFonts w:ascii="Times New Roman" w:hAnsi="Times New Roman" w:cs="Times New Roman"/>
          <w:color w:val="0F1111"/>
          <w:sz w:val="24"/>
          <w:szCs w:val="24"/>
          <w:shd w:val="clear" w:color="auto" w:fill="FFFFFF"/>
        </w:rPr>
        <w:t xml:space="preserve">100 </w:t>
      </w:r>
      <w:proofErr w:type="spellStart"/>
      <w:r w:rsidRPr="004E4CB7">
        <w:rPr>
          <w:rFonts w:ascii="Times New Roman" w:hAnsi="Times New Roman" w:cs="Times New Roman"/>
          <w:color w:val="0F1111"/>
          <w:sz w:val="24"/>
          <w:szCs w:val="24"/>
          <w:shd w:val="clear" w:color="auto" w:fill="FFFFFF"/>
        </w:rPr>
        <w:t>Movements</w:t>
      </w:r>
      <w:proofErr w:type="spellEnd"/>
      <w:r w:rsidRPr="004E4CB7">
        <w:rPr>
          <w:rFonts w:ascii="Times New Roman" w:hAnsi="Times New Roman" w:cs="Times New Roman"/>
          <w:color w:val="0F1111"/>
          <w:sz w:val="24"/>
          <w:szCs w:val="24"/>
          <w:shd w:val="clear" w:color="auto" w:fill="FFFFFF"/>
        </w:rPr>
        <w:t xml:space="preserve"> Publishing</w:t>
      </w:r>
      <w:r w:rsidR="0045423C" w:rsidRPr="004E4CB7">
        <w:rPr>
          <w:rFonts w:ascii="Times New Roman" w:hAnsi="Times New Roman" w:cs="Times New Roman"/>
          <w:bCs/>
          <w:sz w:val="24"/>
          <w:szCs w:val="24"/>
          <w:lang w:val="en-GB"/>
        </w:rPr>
        <w:t xml:space="preserve">, </w:t>
      </w:r>
      <w:r w:rsidRPr="004E4CB7">
        <w:rPr>
          <w:rFonts w:ascii="Times New Roman" w:hAnsi="Times New Roman" w:cs="Times New Roman"/>
          <w:bCs/>
          <w:sz w:val="24"/>
          <w:szCs w:val="24"/>
          <w:lang w:val="en-GB"/>
        </w:rPr>
        <w:t xml:space="preserve">ISBN-10: </w:t>
      </w:r>
      <w:r w:rsidRPr="004E4CB7">
        <w:rPr>
          <w:rFonts w:ascii="Times New Roman" w:hAnsi="Times New Roman" w:cs="Times New Roman"/>
          <w:color w:val="0F1111"/>
          <w:sz w:val="24"/>
          <w:szCs w:val="24"/>
          <w:shd w:val="clear" w:color="auto" w:fill="FFFFFF"/>
        </w:rPr>
        <w:t>1955142661</w:t>
      </w:r>
      <w:r w:rsidR="00704B7B">
        <w:rPr>
          <w:rFonts w:ascii="Times New Roman" w:hAnsi="Times New Roman" w:cs="Times New Roman"/>
          <w:color w:val="0F1111"/>
          <w:sz w:val="24"/>
          <w:szCs w:val="24"/>
          <w:shd w:val="clear" w:color="auto" w:fill="FFFFFF"/>
        </w:rPr>
        <w:t>,</w:t>
      </w:r>
      <w:r w:rsidRPr="004E4CB7">
        <w:rPr>
          <w:rFonts w:ascii="Times New Roman" w:hAnsi="Times New Roman" w:cs="Times New Roman"/>
          <w:bCs/>
          <w:sz w:val="24"/>
          <w:szCs w:val="24"/>
          <w:lang w:val="en-GB"/>
        </w:rPr>
        <w:t xml:space="preserve"> </w:t>
      </w:r>
      <w:r w:rsidR="00752A10" w:rsidRPr="004E4CB7">
        <w:rPr>
          <w:rFonts w:ascii="Times New Roman" w:hAnsi="Times New Roman" w:cs="Times New Roman"/>
          <w:bCs/>
          <w:sz w:val="24"/>
          <w:szCs w:val="24"/>
          <w:lang w:val="en-GB"/>
        </w:rPr>
        <w:t>ISBN</w:t>
      </w:r>
      <w:r w:rsidRPr="004E4CB7">
        <w:rPr>
          <w:rFonts w:ascii="Times New Roman" w:hAnsi="Times New Roman" w:cs="Times New Roman"/>
          <w:bCs/>
          <w:sz w:val="24"/>
          <w:szCs w:val="24"/>
          <w:lang w:val="en-GB"/>
        </w:rPr>
        <w:t>-13</w:t>
      </w:r>
      <w:r w:rsidR="00752A10" w:rsidRPr="004E4CB7">
        <w:rPr>
          <w:rFonts w:ascii="Times New Roman" w:hAnsi="Times New Roman" w:cs="Times New Roman"/>
          <w:bCs/>
          <w:sz w:val="24"/>
          <w:szCs w:val="24"/>
          <w:lang w:val="en-GB"/>
        </w:rPr>
        <w:t xml:space="preserve">: </w:t>
      </w:r>
      <w:r w:rsidRPr="004E4CB7">
        <w:rPr>
          <w:rFonts w:ascii="Times New Roman" w:hAnsi="Times New Roman" w:cs="Times New Roman"/>
          <w:color w:val="0F1111"/>
          <w:sz w:val="24"/>
          <w:szCs w:val="24"/>
          <w:shd w:val="clear" w:color="auto" w:fill="FFFFFF"/>
        </w:rPr>
        <w:t>978-1955142663</w:t>
      </w:r>
      <w:r w:rsidR="00752A10" w:rsidRPr="004E4CB7">
        <w:rPr>
          <w:rFonts w:ascii="Times New Roman" w:hAnsi="Times New Roman" w:cs="Times New Roman"/>
          <w:color w:val="000000"/>
          <w:sz w:val="24"/>
          <w:szCs w:val="24"/>
          <w:shd w:val="clear" w:color="auto" w:fill="FFFFFF"/>
          <w:lang w:val="en-US"/>
        </w:rPr>
        <w:t xml:space="preserve"> (paperback) p</w:t>
      </w:r>
      <w:r w:rsidR="00A4051D" w:rsidRPr="004E4CB7">
        <w:rPr>
          <w:rFonts w:ascii="Times New Roman" w:hAnsi="Times New Roman" w:cs="Times New Roman"/>
          <w:bCs/>
          <w:sz w:val="24"/>
          <w:szCs w:val="24"/>
          <w:lang w:val="en-US"/>
        </w:rPr>
        <w:t xml:space="preserve">p. </w:t>
      </w:r>
      <w:r w:rsidRPr="004E4CB7">
        <w:rPr>
          <w:rFonts w:ascii="Times New Roman" w:hAnsi="Times New Roman" w:cs="Times New Roman"/>
          <w:bCs/>
          <w:sz w:val="24"/>
          <w:szCs w:val="24"/>
          <w:lang w:val="en-US"/>
        </w:rPr>
        <w:t>280</w:t>
      </w:r>
      <w:r w:rsidR="00704B7B">
        <w:rPr>
          <w:rFonts w:ascii="Times New Roman" w:hAnsi="Times New Roman" w:cs="Times New Roman"/>
          <w:bCs/>
          <w:sz w:val="24"/>
          <w:szCs w:val="24"/>
          <w:lang w:val="en-US"/>
        </w:rPr>
        <w:t>,</w:t>
      </w:r>
      <w:r w:rsidR="00A4051D" w:rsidRPr="004E4CB7">
        <w:rPr>
          <w:rFonts w:ascii="Times New Roman" w:hAnsi="Times New Roman" w:cs="Times New Roman"/>
          <w:bCs/>
          <w:sz w:val="24"/>
          <w:szCs w:val="24"/>
          <w:lang w:val="en-US"/>
        </w:rPr>
        <w:t xml:space="preserve"> </w:t>
      </w:r>
      <w:r w:rsidR="00FB3B47" w:rsidRPr="004E4CB7">
        <w:rPr>
          <w:rFonts w:ascii="Times New Roman" w:hAnsi="Times New Roman" w:cs="Times New Roman"/>
          <w:bCs/>
          <w:sz w:val="24"/>
          <w:szCs w:val="24"/>
          <w:lang w:val="en-US"/>
        </w:rPr>
        <w:t>$</w:t>
      </w:r>
      <w:r w:rsidR="00752A10" w:rsidRPr="004E4CB7">
        <w:rPr>
          <w:rFonts w:ascii="Times New Roman" w:hAnsi="Times New Roman" w:cs="Times New Roman"/>
          <w:bCs/>
          <w:sz w:val="24"/>
          <w:szCs w:val="24"/>
          <w:lang w:val="en-US"/>
        </w:rPr>
        <w:t>1</w:t>
      </w:r>
      <w:r w:rsidRPr="004E4CB7">
        <w:rPr>
          <w:rFonts w:ascii="Times New Roman" w:hAnsi="Times New Roman" w:cs="Times New Roman"/>
          <w:bCs/>
          <w:sz w:val="24"/>
          <w:szCs w:val="24"/>
          <w:lang w:val="en-US"/>
        </w:rPr>
        <w:t>9</w:t>
      </w:r>
      <w:r w:rsidR="00752A10" w:rsidRPr="004E4CB7">
        <w:rPr>
          <w:rFonts w:ascii="Times New Roman" w:hAnsi="Times New Roman" w:cs="Times New Roman"/>
          <w:bCs/>
          <w:sz w:val="24"/>
          <w:szCs w:val="24"/>
          <w:lang w:val="en-US"/>
        </w:rPr>
        <w:t>.</w:t>
      </w:r>
      <w:r w:rsidRPr="004E4CB7">
        <w:rPr>
          <w:rFonts w:ascii="Times New Roman" w:hAnsi="Times New Roman" w:cs="Times New Roman"/>
          <w:bCs/>
          <w:sz w:val="24"/>
          <w:szCs w:val="24"/>
          <w:lang w:val="en-US"/>
        </w:rPr>
        <w:t>9</w:t>
      </w:r>
      <w:r w:rsidR="00752A10" w:rsidRPr="004E4CB7">
        <w:rPr>
          <w:rFonts w:ascii="Times New Roman" w:hAnsi="Times New Roman" w:cs="Times New Roman"/>
          <w:bCs/>
          <w:sz w:val="24"/>
          <w:szCs w:val="24"/>
          <w:lang w:val="en-US"/>
        </w:rPr>
        <w:t>9</w:t>
      </w:r>
      <w:r w:rsidR="00704B7B">
        <w:rPr>
          <w:rFonts w:ascii="Times New Roman" w:hAnsi="Times New Roman" w:cs="Times New Roman"/>
          <w:bCs/>
          <w:sz w:val="24"/>
          <w:szCs w:val="24"/>
          <w:lang w:val="en-US"/>
        </w:rPr>
        <w:t>;</w:t>
      </w:r>
      <w:r w:rsidRPr="004E4CB7">
        <w:rPr>
          <w:rFonts w:ascii="Times New Roman" w:hAnsi="Times New Roman" w:cs="Times New Roman"/>
          <w:bCs/>
          <w:sz w:val="24"/>
          <w:szCs w:val="24"/>
          <w:lang w:val="en-US"/>
        </w:rPr>
        <w:t xml:space="preserve"> </w:t>
      </w:r>
      <w:r w:rsidRPr="004E4CB7">
        <w:rPr>
          <w:rFonts w:ascii="Times New Roman" w:eastAsia="Times New Roman" w:hAnsi="Times New Roman" w:cs="Times New Roman"/>
          <w:color w:val="0F1111"/>
          <w:kern w:val="0"/>
          <w:sz w:val="24"/>
          <w:szCs w:val="24"/>
          <w:lang w:val="en-US" w:eastAsia="ja-JP" w:bidi="ar-SA"/>
          <w14:ligatures w14:val="none"/>
        </w:rPr>
        <w:t>ASIN</w:t>
      </w:r>
      <w:r w:rsidRPr="004E4CB7">
        <w:rPr>
          <w:rFonts w:ascii="Times New Roman" w:eastAsia="Times New Roman" w:hAnsi="Times New Roman" w:cs="Times New Roman"/>
          <w:color w:val="0F1111"/>
          <w:kern w:val="0"/>
          <w:sz w:val="24"/>
          <w:szCs w:val="24"/>
          <w:lang w:val="en-US" w:eastAsia="ja-JP" w:bidi="ar-SA"/>
          <w14:ligatures w14:val="none"/>
        </w:rPr>
        <w:t xml:space="preserve">: </w:t>
      </w:r>
      <w:r w:rsidRPr="004E4CB7">
        <w:rPr>
          <w:rFonts w:ascii="Times New Roman" w:eastAsia="Times New Roman" w:hAnsi="Times New Roman" w:cs="Times New Roman"/>
          <w:color w:val="0F1111"/>
          <w:kern w:val="0"/>
          <w:sz w:val="24"/>
          <w:szCs w:val="24"/>
          <w:lang w:val="en-US" w:eastAsia="ja-JP" w:bidi="ar-SA"/>
          <w14:ligatures w14:val="none"/>
        </w:rPr>
        <w:t>B0F5XVPLJG</w:t>
      </w:r>
      <w:r w:rsidRPr="004E4CB7">
        <w:rPr>
          <w:rFonts w:ascii="Times New Roman" w:eastAsia="Times New Roman" w:hAnsi="Times New Roman" w:cs="Times New Roman"/>
          <w:color w:val="0F1111"/>
          <w:kern w:val="0"/>
          <w:sz w:val="24"/>
          <w:szCs w:val="24"/>
          <w:lang w:val="en-US" w:eastAsia="ja-JP" w:bidi="ar-SA"/>
          <w14:ligatures w14:val="none"/>
        </w:rPr>
        <w:t xml:space="preserve"> (e-book) $9.99.</w:t>
      </w:r>
    </w:p>
    <w:p w14:paraId="64038CB0" w14:textId="0DA38287" w:rsidR="0045423C" w:rsidRPr="0045423C" w:rsidRDefault="004833F0" w:rsidP="00752A10">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Meticulous, painstaking research combined with personal, pastoral encouragement. </w:t>
      </w:r>
      <w:r w:rsidR="00C338CD">
        <w:rPr>
          <w:rFonts w:ascii="Times New Roman" w:hAnsi="Times New Roman" w:cs="Times New Roman"/>
          <w:bCs/>
          <w:sz w:val="24"/>
          <w:szCs w:val="24"/>
          <w:lang w:val="en-US"/>
        </w:rPr>
        <w:t>All sorts of data</w:t>
      </w:r>
      <w:r>
        <w:rPr>
          <w:rFonts w:ascii="Times New Roman" w:hAnsi="Times New Roman" w:cs="Times New Roman"/>
          <w:bCs/>
          <w:sz w:val="24"/>
          <w:szCs w:val="24"/>
          <w:lang w:val="en-US"/>
        </w:rPr>
        <w:t xml:space="preserve"> and statistics as well as calls to prayer and reflection. Clarity and challenge. </w:t>
      </w:r>
      <w:r w:rsidR="00F96E58">
        <w:rPr>
          <w:rFonts w:ascii="Times New Roman" w:hAnsi="Times New Roman" w:cs="Times New Roman"/>
          <w:bCs/>
          <w:sz w:val="24"/>
          <w:szCs w:val="24"/>
          <w:lang w:val="en-US"/>
        </w:rPr>
        <w:t xml:space="preserve">Deep and sincere spirituality. </w:t>
      </w:r>
      <w:r>
        <w:rPr>
          <w:rFonts w:ascii="Times New Roman" w:hAnsi="Times New Roman" w:cs="Times New Roman"/>
          <w:bCs/>
          <w:sz w:val="24"/>
          <w:szCs w:val="24"/>
          <w:lang w:val="en-US"/>
        </w:rPr>
        <w:t xml:space="preserve">This book embodies all these characteristics and more in its readable style and </w:t>
      </w:r>
      <w:r w:rsidR="00E6292C">
        <w:rPr>
          <w:rFonts w:ascii="Times New Roman" w:hAnsi="Times New Roman" w:cs="Times New Roman"/>
          <w:bCs/>
          <w:sz w:val="24"/>
          <w:szCs w:val="24"/>
          <w:lang w:val="en-US"/>
        </w:rPr>
        <w:t xml:space="preserve">sensible </w:t>
      </w:r>
      <w:r>
        <w:rPr>
          <w:rFonts w:ascii="Times New Roman" w:hAnsi="Times New Roman" w:cs="Times New Roman"/>
          <w:bCs/>
          <w:sz w:val="24"/>
          <w:szCs w:val="24"/>
          <w:lang w:val="en-US"/>
        </w:rPr>
        <w:t>organization.</w:t>
      </w:r>
    </w:p>
    <w:p w14:paraId="79D93081" w14:textId="2266DE1B" w:rsidR="003A15B7" w:rsidRDefault="004833F0" w:rsidP="004833F0">
      <w:pPr>
        <w:spacing w:line="240" w:lineRule="auto"/>
        <w:ind w:firstLine="360"/>
        <w:jc w:val="both"/>
        <w:rPr>
          <w:rFonts w:ascii="Times New Roman" w:hAnsi="Times New Roman" w:cs="Times New Roman"/>
          <w:bCs/>
          <w:sz w:val="24"/>
          <w:szCs w:val="24"/>
          <w:lang w:val="en-GB"/>
        </w:rPr>
      </w:pPr>
      <w:r w:rsidRPr="00811703">
        <w:rPr>
          <w:rFonts w:ascii="Times New Roman" w:hAnsi="Times New Roman" w:cs="Times New Roman"/>
          <w:bCs/>
          <w:sz w:val="24"/>
          <w:szCs w:val="24"/>
          <w:lang w:val="en-US"/>
        </w:rPr>
        <w:t>Emanuel Prinz is a re</w:t>
      </w:r>
      <w:r w:rsidR="00D67766" w:rsidRPr="00811703">
        <w:rPr>
          <w:rFonts w:ascii="Times New Roman" w:hAnsi="Times New Roman" w:cs="Times New Roman"/>
          <w:bCs/>
          <w:sz w:val="24"/>
          <w:szCs w:val="24"/>
          <w:lang w:val="en-US"/>
        </w:rPr>
        <w:t>spect</w:t>
      </w:r>
      <w:r w:rsidRPr="00811703">
        <w:rPr>
          <w:rFonts w:ascii="Times New Roman" w:hAnsi="Times New Roman" w:cs="Times New Roman"/>
          <w:bCs/>
          <w:sz w:val="24"/>
          <w:szCs w:val="24"/>
          <w:lang w:val="en-US"/>
        </w:rPr>
        <w:t xml:space="preserve">ed </w:t>
      </w:r>
      <w:r w:rsidR="00D67766" w:rsidRPr="00811703">
        <w:rPr>
          <w:rFonts w:ascii="Times New Roman" w:hAnsi="Times New Roman" w:cs="Times New Roman"/>
          <w:bCs/>
          <w:sz w:val="24"/>
          <w:szCs w:val="24"/>
          <w:lang w:val="en-US"/>
        </w:rPr>
        <w:t xml:space="preserve">leader among the </w:t>
      </w:r>
      <w:r w:rsidR="003B30CC" w:rsidRPr="00811703">
        <w:rPr>
          <w:rFonts w:ascii="Times New Roman" w:hAnsi="Times New Roman" w:cs="Times New Roman"/>
          <w:bCs/>
          <w:sz w:val="24"/>
          <w:szCs w:val="24"/>
          <w:lang w:val="en-US"/>
        </w:rPr>
        <w:t xml:space="preserve">seemingly </w:t>
      </w:r>
      <w:r w:rsidR="00D67766" w:rsidRPr="00811703">
        <w:rPr>
          <w:rFonts w:ascii="Times New Roman" w:hAnsi="Times New Roman" w:cs="Times New Roman"/>
          <w:bCs/>
          <w:sz w:val="24"/>
          <w:szCs w:val="24"/>
          <w:lang w:val="en-US"/>
        </w:rPr>
        <w:t>growing number of “movement” practitioners and analysts.</w:t>
      </w:r>
      <w:r w:rsidR="00FC74BB" w:rsidRPr="00811703">
        <w:rPr>
          <w:rFonts w:ascii="Times New Roman" w:hAnsi="Times New Roman" w:cs="Times New Roman"/>
          <w:bCs/>
          <w:sz w:val="24"/>
          <w:szCs w:val="24"/>
          <w:lang w:val="en-US"/>
        </w:rPr>
        <w:t xml:space="preserve"> He has </w:t>
      </w:r>
      <w:r w:rsidR="003B30CC" w:rsidRPr="00811703">
        <w:rPr>
          <w:rFonts w:ascii="Times New Roman" w:hAnsi="Times New Roman" w:cs="Times New Roman"/>
          <w:bCs/>
          <w:sz w:val="24"/>
          <w:szCs w:val="24"/>
          <w:lang w:val="en-US"/>
        </w:rPr>
        <w:t xml:space="preserve">personal experience as a practitioner (in North Africa, no less), has taught in multiple academic and training institutions, and has </w:t>
      </w:r>
      <w:r w:rsidR="00C338CD">
        <w:rPr>
          <w:rFonts w:ascii="Times New Roman" w:hAnsi="Times New Roman" w:cs="Times New Roman"/>
          <w:bCs/>
          <w:sz w:val="24"/>
          <w:szCs w:val="24"/>
          <w:lang w:val="en-US"/>
        </w:rPr>
        <w:t>conducte</w:t>
      </w:r>
      <w:r w:rsidR="003B30CC" w:rsidRPr="00811703">
        <w:rPr>
          <w:rFonts w:ascii="Times New Roman" w:hAnsi="Times New Roman" w:cs="Times New Roman"/>
          <w:bCs/>
          <w:sz w:val="24"/>
          <w:szCs w:val="24"/>
          <w:lang w:val="en-US"/>
        </w:rPr>
        <w:t>d research throughout the world. The research underlying this book was conducted by Prinz</w:t>
      </w:r>
      <w:r w:rsidR="00C338CD">
        <w:rPr>
          <w:rFonts w:ascii="Times New Roman" w:hAnsi="Times New Roman" w:cs="Times New Roman"/>
          <w:bCs/>
          <w:sz w:val="24"/>
          <w:szCs w:val="24"/>
          <w:lang w:val="en-US"/>
        </w:rPr>
        <w:t xml:space="preserve"> and his</w:t>
      </w:r>
      <w:r w:rsidR="003B30CC" w:rsidRPr="00811703">
        <w:rPr>
          <w:rFonts w:ascii="Times New Roman" w:hAnsi="Times New Roman" w:cs="Times New Roman"/>
          <w:bCs/>
          <w:sz w:val="24"/>
          <w:szCs w:val="24"/>
          <w:lang w:val="en-US"/>
        </w:rPr>
        <w:t xml:space="preserve"> </w:t>
      </w:r>
      <w:r w:rsidR="00C338CD">
        <w:rPr>
          <w:rFonts w:ascii="Times New Roman" w:hAnsi="Times New Roman" w:cs="Times New Roman"/>
          <w:bCs/>
          <w:sz w:val="24"/>
          <w:szCs w:val="24"/>
          <w:lang w:val="en-US"/>
        </w:rPr>
        <w:t xml:space="preserve">team at </w:t>
      </w:r>
      <w:r w:rsidR="003B30CC" w:rsidRPr="00811703">
        <w:rPr>
          <w:rFonts w:ascii="Times New Roman" w:hAnsi="Times New Roman" w:cs="Times New Roman"/>
          <w:bCs/>
          <w:sz w:val="24"/>
          <w:szCs w:val="24"/>
          <w:lang w:val="en-US"/>
        </w:rPr>
        <w:t>Bethany Research Institute</w:t>
      </w:r>
      <w:r w:rsidR="003B30CC" w:rsidRPr="0050363B">
        <w:rPr>
          <w:rFonts w:ascii="Times New Roman" w:hAnsi="Times New Roman" w:cs="Times New Roman"/>
          <w:bCs/>
          <w:sz w:val="24"/>
          <w:szCs w:val="24"/>
          <w:lang w:val="en-US"/>
        </w:rPr>
        <w:t xml:space="preserve">. Over the course of almost two years the team </w:t>
      </w:r>
      <w:r w:rsidR="0050363B">
        <w:rPr>
          <w:rFonts w:ascii="Times New Roman" w:hAnsi="Times New Roman" w:cs="Times New Roman"/>
          <w:bCs/>
          <w:sz w:val="24"/>
          <w:szCs w:val="24"/>
          <w:lang w:val="en-US"/>
        </w:rPr>
        <w:t xml:space="preserve">“researched 147 movements in twenty-one countries, among more than a hundred different people groups in all six mega-cultures of the world.” </w:t>
      </w:r>
      <w:r w:rsidR="00DD6714">
        <w:rPr>
          <w:rFonts w:ascii="Times New Roman" w:hAnsi="Times New Roman" w:cs="Times New Roman"/>
          <w:bCs/>
          <w:sz w:val="24"/>
          <w:szCs w:val="24"/>
          <w:lang w:val="en-US"/>
        </w:rPr>
        <w:t xml:space="preserve">The team surveyed and interviewed “effective catalytic leaders” and others. </w:t>
      </w:r>
      <w:r w:rsidR="00E6292C">
        <w:rPr>
          <w:rFonts w:ascii="Times New Roman" w:hAnsi="Times New Roman" w:cs="Times New Roman"/>
          <w:bCs/>
          <w:sz w:val="24"/>
          <w:szCs w:val="24"/>
          <w:lang w:val="en-US"/>
        </w:rPr>
        <w:t>In all, o</w:t>
      </w:r>
      <w:r w:rsidR="00DD6714">
        <w:rPr>
          <w:rFonts w:ascii="Times New Roman" w:hAnsi="Times New Roman" w:cs="Times New Roman"/>
          <w:bCs/>
          <w:sz w:val="24"/>
          <w:szCs w:val="24"/>
          <w:lang w:val="en-US"/>
        </w:rPr>
        <w:t>ver 32,000 data points were gathered. Extensive analysis was reviewed repeatedly</w:t>
      </w:r>
      <w:r w:rsidR="00C338CD">
        <w:rPr>
          <w:rFonts w:ascii="Times New Roman" w:hAnsi="Times New Roman" w:cs="Times New Roman"/>
          <w:bCs/>
          <w:sz w:val="24"/>
          <w:szCs w:val="24"/>
          <w:lang w:val="en-US"/>
        </w:rPr>
        <w:t xml:space="preserve">, and portions </w:t>
      </w:r>
      <w:r w:rsidR="00E6292C">
        <w:rPr>
          <w:rFonts w:ascii="Times New Roman" w:hAnsi="Times New Roman" w:cs="Times New Roman"/>
          <w:bCs/>
          <w:sz w:val="24"/>
          <w:szCs w:val="24"/>
          <w:lang w:val="en-US"/>
        </w:rPr>
        <w:t xml:space="preserve">of the results </w:t>
      </w:r>
      <w:r w:rsidR="00C338CD">
        <w:rPr>
          <w:rFonts w:ascii="Times New Roman" w:hAnsi="Times New Roman" w:cs="Times New Roman"/>
          <w:bCs/>
          <w:sz w:val="24"/>
          <w:szCs w:val="24"/>
          <w:lang w:val="en-US"/>
        </w:rPr>
        <w:t>have been published in journals for further review</w:t>
      </w:r>
      <w:r w:rsidR="00DD6714">
        <w:rPr>
          <w:rFonts w:ascii="Times New Roman" w:hAnsi="Times New Roman" w:cs="Times New Roman"/>
          <w:bCs/>
          <w:sz w:val="24"/>
          <w:szCs w:val="24"/>
          <w:lang w:val="en-US"/>
        </w:rPr>
        <w:t xml:space="preserve"> </w:t>
      </w:r>
      <w:r w:rsidR="00811703" w:rsidRPr="00811703">
        <w:rPr>
          <w:rFonts w:ascii="Times New Roman" w:hAnsi="Times New Roman" w:cs="Times New Roman"/>
          <w:bCs/>
          <w:sz w:val="24"/>
          <w:szCs w:val="24"/>
          <w:lang w:val="en-US"/>
        </w:rPr>
        <w:t>(xxii).</w:t>
      </w:r>
      <w:r w:rsidR="00C338CD">
        <w:rPr>
          <w:rFonts w:ascii="Times New Roman" w:hAnsi="Times New Roman" w:cs="Times New Roman"/>
          <w:bCs/>
          <w:sz w:val="24"/>
          <w:szCs w:val="24"/>
          <w:lang w:val="en-US"/>
        </w:rPr>
        <w:t xml:space="preserve"> Readers can rest assured that the contents of </w:t>
      </w:r>
      <w:r w:rsidR="00C338CD" w:rsidRPr="004E4CB7">
        <w:rPr>
          <w:rFonts w:ascii="Times New Roman" w:hAnsi="Times New Roman" w:cs="Times New Roman"/>
          <w:bCs/>
          <w:i/>
          <w:iCs/>
          <w:sz w:val="24"/>
          <w:szCs w:val="24"/>
          <w:lang w:val="en-GB"/>
        </w:rPr>
        <w:t>What Actually Starts Movements</w:t>
      </w:r>
      <w:r w:rsidR="00C338CD">
        <w:rPr>
          <w:rFonts w:ascii="Times New Roman" w:hAnsi="Times New Roman" w:cs="Times New Roman"/>
          <w:bCs/>
          <w:sz w:val="24"/>
          <w:szCs w:val="24"/>
          <w:lang w:val="en-GB"/>
        </w:rPr>
        <w:t xml:space="preserve"> ha</w:t>
      </w:r>
      <w:r w:rsidR="00202EF1">
        <w:rPr>
          <w:rFonts w:ascii="Times New Roman" w:hAnsi="Times New Roman" w:cs="Times New Roman"/>
          <w:bCs/>
          <w:sz w:val="24"/>
          <w:szCs w:val="24"/>
          <w:lang w:val="en-GB"/>
        </w:rPr>
        <w:t>ve</w:t>
      </w:r>
      <w:r w:rsidR="00C338CD">
        <w:rPr>
          <w:rFonts w:ascii="Times New Roman" w:hAnsi="Times New Roman" w:cs="Times New Roman"/>
          <w:bCs/>
          <w:sz w:val="24"/>
          <w:szCs w:val="24"/>
          <w:lang w:val="en-GB"/>
        </w:rPr>
        <w:t xml:space="preserve"> been extensively vetted.</w:t>
      </w:r>
    </w:p>
    <w:p w14:paraId="62881D11" w14:textId="55174273" w:rsidR="00432F7C" w:rsidRDefault="00C338CD" w:rsidP="004833F0">
      <w:pPr>
        <w:spacing w:line="240" w:lineRule="auto"/>
        <w:ind w:firstLine="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book’s </w:t>
      </w:r>
      <w:r w:rsidR="00E6292C">
        <w:rPr>
          <w:rFonts w:ascii="Times New Roman" w:hAnsi="Times New Roman" w:cs="Times New Roman"/>
          <w:bCs/>
          <w:sz w:val="24"/>
          <w:szCs w:val="24"/>
          <w:lang w:val="en-GB"/>
        </w:rPr>
        <w:t>beginning</w:t>
      </w:r>
      <w:r>
        <w:rPr>
          <w:rFonts w:ascii="Times New Roman" w:hAnsi="Times New Roman" w:cs="Times New Roman"/>
          <w:bCs/>
          <w:sz w:val="24"/>
          <w:szCs w:val="24"/>
          <w:lang w:val="en-GB"/>
        </w:rPr>
        <w:t xml:space="preserve"> material explains the background for the work. A helpful </w:t>
      </w:r>
      <w:r w:rsidR="00A172FE">
        <w:rPr>
          <w:rFonts w:ascii="Times New Roman" w:hAnsi="Times New Roman" w:cs="Times New Roman"/>
          <w:bCs/>
          <w:sz w:val="24"/>
          <w:szCs w:val="24"/>
          <w:lang w:val="en-GB"/>
        </w:rPr>
        <w:t>por</w:t>
      </w:r>
      <w:r>
        <w:rPr>
          <w:rFonts w:ascii="Times New Roman" w:hAnsi="Times New Roman" w:cs="Times New Roman"/>
          <w:bCs/>
          <w:sz w:val="24"/>
          <w:szCs w:val="24"/>
          <w:lang w:val="en-GB"/>
        </w:rPr>
        <w:t>tion on how to use the book—devotionally, carefully, and with personal application in view—is followed by encouragements in each chapter to pray and to pause for self-reflection and action points.</w:t>
      </w:r>
      <w:r w:rsidR="00432F7C">
        <w:rPr>
          <w:rFonts w:ascii="Times New Roman" w:hAnsi="Times New Roman" w:cs="Times New Roman"/>
          <w:bCs/>
          <w:sz w:val="24"/>
          <w:szCs w:val="24"/>
          <w:lang w:val="en-GB"/>
        </w:rPr>
        <w:t xml:space="preserve"> That personal feature of the approach and style is central to the book’s </w:t>
      </w:r>
      <w:r w:rsidR="00E6292C">
        <w:rPr>
          <w:rFonts w:ascii="Times New Roman" w:hAnsi="Times New Roman" w:cs="Times New Roman"/>
          <w:bCs/>
          <w:sz w:val="24"/>
          <w:szCs w:val="24"/>
          <w:lang w:val="en-GB"/>
        </w:rPr>
        <w:t>character.</w:t>
      </w:r>
    </w:p>
    <w:p w14:paraId="5035AAA9" w14:textId="524E9FA0" w:rsidR="00C338CD" w:rsidRDefault="00A172FE" w:rsidP="004833F0">
      <w:pPr>
        <w:spacing w:line="240" w:lineRule="auto"/>
        <w:ind w:firstLine="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Part </w:t>
      </w:r>
      <w:r w:rsidR="00432F7C">
        <w:rPr>
          <w:rFonts w:ascii="Times New Roman" w:hAnsi="Times New Roman" w:cs="Times New Roman"/>
          <w:bCs/>
          <w:sz w:val="24"/>
          <w:szCs w:val="24"/>
          <w:lang w:val="en-GB"/>
        </w:rPr>
        <w:t>o</w:t>
      </w:r>
      <w:r>
        <w:rPr>
          <w:rFonts w:ascii="Times New Roman" w:hAnsi="Times New Roman" w:cs="Times New Roman"/>
          <w:bCs/>
          <w:sz w:val="24"/>
          <w:szCs w:val="24"/>
          <w:lang w:val="en-GB"/>
        </w:rPr>
        <w:t xml:space="preserve">ne </w:t>
      </w:r>
      <w:r w:rsidR="00432F7C">
        <w:rPr>
          <w:rFonts w:ascii="Times New Roman" w:hAnsi="Times New Roman" w:cs="Times New Roman"/>
          <w:bCs/>
          <w:sz w:val="24"/>
          <w:szCs w:val="24"/>
          <w:lang w:val="en-GB"/>
        </w:rPr>
        <w:t>(</w:t>
      </w:r>
      <w:r w:rsidR="00E6292C">
        <w:rPr>
          <w:rFonts w:ascii="Times New Roman" w:hAnsi="Times New Roman" w:cs="Times New Roman"/>
          <w:bCs/>
          <w:sz w:val="24"/>
          <w:szCs w:val="24"/>
          <w:lang w:val="en-GB"/>
        </w:rPr>
        <w:t xml:space="preserve">the first </w:t>
      </w:r>
      <w:r w:rsidR="00432F7C">
        <w:rPr>
          <w:rFonts w:ascii="Times New Roman" w:hAnsi="Times New Roman" w:cs="Times New Roman"/>
          <w:bCs/>
          <w:sz w:val="24"/>
          <w:szCs w:val="24"/>
          <w:lang w:val="en-GB"/>
        </w:rPr>
        <w:t xml:space="preserve">of the book’s six) </w:t>
      </w:r>
      <w:r>
        <w:rPr>
          <w:rFonts w:ascii="Times New Roman" w:hAnsi="Times New Roman" w:cs="Times New Roman"/>
          <w:bCs/>
          <w:sz w:val="24"/>
          <w:szCs w:val="24"/>
          <w:lang w:val="en-GB"/>
        </w:rPr>
        <w:t>sketches the overall movement landscape, boldly claiming that “Global Christianity is undergoing a seismic shift toward a movement paradigm…” (4). Christian reactions to that claim w</w:t>
      </w:r>
      <w:r w:rsidR="00432F7C">
        <w:rPr>
          <w:rFonts w:ascii="Times New Roman" w:hAnsi="Times New Roman" w:cs="Times New Roman"/>
          <w:bCs/>
          <w:sz w:val="24"/>
          <w:szCs w:val="24"/>
          <w:lang w:val="en-GB"/>
        </w:rPr>
        <w:t>ould of course</w:t>
      </w:r>
      <w:r>
        <w:rPr>
          <w:rFonts w:ascii="Times New Roman" w:hAnsi="Times New Roman" w:cs="Times New Roman"/>
          <w:bCs/>
          <w:sz w:val="24"/>
          <w:szCs w:val="24"/>
          <w:lang w:val="en-GB"/>
        </w:rPr>
        <w:t xml:space="preserve"> vary. Most Christians</w:t>
      </w:r>
      <w:r w:rsidR="00432F7C">
        <w:rPr>
          <w:rFonts w:ascii="Times New Roman" w:hAnsi="Times New Roman" w:cs="Times New Roman"/>
          <w:bCs/>
          <w:sz w:val="24"/>
          <w:szCs w:val="24"/>
          <w:lang w:val="en-GB"/>
        </w:rPr>
        <w:t xml:space="preserve"> worldwide </w:t>
      </w:r>
      <w:r w:rsidR="006A73F8">
        <w:rPr>
          <w:rFonts w:ascii="Times New Roman" w:hAnsi="Times New Roman" w:cs="Times New Roman"/>
          <w:bCs/>
          <w:sz w:val="24"/>
          <w:szCs w:val="24"/>
          <w:lang w:val="en-GB"/>
        </w:rPr>
        <w:t>have</w:t>
      </w:r>
      <w:r w:rsidR="00432F7C">
        <w:rPr>
          <w:rFonts w:ascii="Times New Roman" w:hAnsi="Times New Roman" w:cs="Times New Roman"/>
          <w:bCs/>
          <w:sz w:val="24"/>
          <w:szCs w:val="24"/>
          <w:lang w:val="en-GB"/>
        </w:rPr>
        <w:t xml:space="preserve"> never heard of “movements,” especially if “Global Christianity” is meant to include all people who self-identity as “Christian.”</w:t>
      </w:r>
      <w:r w:rsidR="006A73F8">
        <w:rPr>
          <w:rFonts w:ascii="Times New Roman" w:hAnsi="Times New Roman" w:cs="Times New Roman"/>
          <w:bCs/>
          <w:sz w:val="24"/>
          <w:szCs w:val="24"/>
          <w:lang w:val="en-GB"/>
        </w:rPr>
        <w:t xml:space="preserve"> Enthusiasts</w:t>
      </w:r>
      <w:r w:rsidR="006A73F8">
        <w:rPr>
          <w:rFonts w:ascii="Times New Roman" w:hAnsi="Times New Roman" w:cs="Times New Roman"/>
          <w:bCs/>
          <w:sz w:val="24"/>
          <w:szCs w:val="24"/>
          <w:lang w:val="en-GB"/>
        </w:rPr>
        <w:t>, including practitioners and thinkers,</w:t>
      </w:r>
      <w:r w:rsidR="006A73F8">
        <w:rPr>
          <w:rFonts w:ascii="Times New Roman" w:hAnsi="Times New Roman" w:cs="Times New Roman"/>
          <w:bCs/>
          <w:sz w:val="24"/>
          <w:szCs w:val="24"/>
          <w:lang w:val="en-GB"/>
        </w:rPr>
        <w:t xml:space="preserve"> would applaud with wholehearted agreement.</w:t>
      </w:r>
      <w:r w:rsidR="00432F7C">
        <w:rPr>
          <w:rFonts w:ascii="Times New Roman" w:hAnsi="Times New Roman" w:cs="Times New Roman"/>
          <w:bCs/>
          <w:sz w:val="24"/>
          <w:szCs w:val="24"/>
          <w:lang w:val="en-GB"/>
        </w:rPr>
        <w:t xml:space="preserve"> Movement critics would bristle</w:t>
      </w:r>
      <w:r w:rsidR="00A02598">
        <w:rPr>
          <w:rFonts w:ascii="Times New Roman" w:hAnsi="Times New Roman" w:cs="Times New Roman"/>
          <w:bCs/>
          <w:sz w:val="24"/>
          <w:szCs w:val="24"/>
          <w:lang w:val="en-GB"/>
        </w:rPr>
        <w:t xml:space="preserve"> and might resist </w:t>
      </w:r>
      <w:r w:rsidR="00432F7C">
        <w:rPr>
          <w:rFonts w:ascii="Times New Roman" w:hAnsi="Times New Roman" w:cs="Times New Roman"/>
          <w:bCs/>
          <w:sz w:val="24"/>
          <w:szCs w:val="24"/>
          <w:lang w:val="en-GB"/>
        </w:rPr>
        <w:t>read</w:t>
      </w:r>
      <w:r w:rsidR="00A02598">
        <w:rPr>
          <w:rFonts w:ascii="Times New Roman" w:hAnsi="Times New Roman" w:cs="Times New Roman"/>
          <w:bCs/>
          <w:sz w:val="24"/>
          <w:szCs w:val="24"/>
          <w:lang w:val="en-GB"/>
        </w:rPr>
        <w:t>ing</w:t>
      </w:r>
      <w:r w:rsidR="00432F7C">
        <w:rPr>
          <w:rFonts w:ascii="Times New Roman" w:hAnsi="Times New Roman" w:cs="Times New Roman"/>
          <w:bCs/>
          <w:sz w:val="24"/>
          <w:szCs w:val="24"/>
          <w:lang w:val="en-GB"/>
        </w:rPr>
        <w:t xml:space="preserve"> this well-researched work </w:t>
      </w:r>
      <w:r w:rsidR="00F96E58">
        <w:rPr>
          <w:rFonts w:ascii="Times New Roman" w:hAnsi="Times New Roman" w:cs="Times New Roman"/>
          <w:bCs/>
          <w:sz w:val="24"/>
          <w:szCs w:val="24"/>
          <w:lang w:val="en-GB"/>
        </w:rPr>
        <w:t xml:space="preserve">and thus fail </w:t>
      </w:r>
      <w:r w:rsidR="00432F7C">
        <w:rPr>
          <w:rFonts w:ascii="Times New Roman" w:hAnsi="Times New Roman" w:cs="Times New Roman"/>
          <w:bCs/>
          <w:sz w:val="24"/>
          <w:szCs w:val="24"/>
          <w:lang w:val="en-GB"/>
        </w:rPr>
        <w:t>to become further informed.</w:t>
      </w:r>
      <w:r w:rsidR="006A73F8">
        <w:rPr>
          <w:rFonts w:ascii="Times New Roman" w:hAnsi="Times New Roman" w:cs="Times New Roman"/>
          <w:bCs/>
          <w:sz w:val="24"/>
          <w:szCs w:val="24"/>
          <w:lang w:val="en-GB"/>
        </w:rPr>
        <w:t xml:space="preserve"> Other Christians </w:t>
      </w:r>
      <w:r w:rsidR="00F96E58">
        <w:rPr>
          <w:rFonts w:ascii="Times New Roman" w:hAnsi="Times New Roman" w:cs="Times New Roman"/>
          <w:bCs/>
          <w:sz w:val="24"/>
          <w:szCs w:val="24"/>
          <w:lang w:val="en-GB"/>
        </w:rPr>
        <w:t>actively</w:t>
      </w:r>
      <w:r w:rsidR="006A73F8">
        <w:rPr>
          <w:rFonts w:ascii="Times New Roman" w:hAnsi="Times New Roman" w:cs="Times New Roman"/>
          <w:bCs/>
          <w:sz w:val="24"/>
          <w:szCs w:val="24"/>
          <w:lang w:val="en-GB"/>
        </w:rPr>
        <w:t xml:space="preserve"> involved with Christian missions would likely be open to learn more</w:t>
      </w:r>
      <w:r w:rsidR="00FB03D6">
        <w:rPr>
          <w:rFonts w:ascii="Times New Roman" w:hAnsi="Times New Roman" w:cs="Times New Roman"/>
          <w:bCs/>
          <w:sz w:val="24"/>
          <w:szCs w:val="24"/>
          <w:lang w:val="en-GB"/>
        </w:rPr>
        <w:t xml:space="preserve"> and work through the analyses and challenges the book offers.</w:t>
      </w:r>
    </w:p>
    <w:p w14:paraId="318D5039" w14:textId="68CE3088" w:rsidR="00FB03D6" w:rsidRDefault="00C26A4B" w:rsidP="004833F0">
      <w:pPr>
        <w:spacing w:line="240" w:lineRule="auto"/>
        <w:ind w:firstLine="360"/>
        <w:jc w:val="both"/>
        <w:rPr>
          <w:rFonts w:ascii="Times New Roman" w:hAnsi="Times New Roman" w:cs="Times New Roman"/>
          <w:bCs/>
          <w:sz w:val="24"/>
          <w:szCs w:val="24"/>
          <w:lang w:val="en-GB"/>
        </w:rPr>
      </w:pPr>
      <w:r>
        <w:rPr>
          <w:rFonts w:ascii="Times New Roman" w:hAnsi="Times New Roman" w:cs="Times New Roman"/>
          <w:bCs/>
          <w:sz w:val="24"/>
          <w:szCs w:val="24"/>
          <w:lang w:val="en-GB"/>
        </w:rPr>
        <w:t>P</w:t>
      </w:r>
      <w:r w:rsidR="00FB03D6">
        <w:rPr>
          <w:rFonts w:ascii="Times New Roman" w:hAnsi="Times New Roman" w:cs="Times New Roman"/>
          <w:bCs/>
          <w:sz w:val="24"/>
          <w:szCs w:val="24"/>
          <w:lang w:val="en-GB"/>
        </w:rPr>
        <w:t>art one</w:t>
      </w:r>
      <w:r w:rsidR="00135FBB">
        <w:rPr>
          <w:rFonts w:ascii="Times New Roman" w:hAnsi="Times New Roman" w:cs="Times New Roman"/>
          <w:bCs/>
          <w:sz w:val="24"/>
          <w:szCs w:val="24"/>
          <w:lang w:val="en-GB"/>
        </w:rPr>
        <w:t>’s single chapter</w:t>
      </w:r>
      <w:r w:rsidR="00FB03D6">
        <w:rPr>
          <w:rFonts w:ascii="Times New Roman" w:hAnsi="Times New Roman" w:cs="Times New Roman"/>
          <w:bCs/>
          <w:sz w:val="24"/>
          <w:szCs w:val="24"/>
          <w:lang w:val="en-GB"/>
        </w:rPr>
        <w:t xml:space="preserve"> also underscores the book’s focus on the </w:t>
      </w:r>
      <w:r w:rsidR="00FB03D6" w:rsidRPr="00FB03D6">
        <w:rPr>
          <w:rFonts w:ascii="Times New Roman" w:hAnsi="Times New Roman" w:cs="Times New Roman"/>
          <w:bCs/>
          <w:i/>
          <w:iCs/>
          <w:sz w:val="24"/>
          <w:szCs w:val="24"/>
          <w:lang w:val="en-GB"/>
        </w:rPr>
        <w:t>people</w:t>
      </w:r>
      <w:r w:rsidR="00FB03D6">
        <w:rPr>
          <w:rFonts w:ascii="Times New Roman" w:hAnsi="Times New Roman" w:cs="Times New Roman"/>
          <w:bCs/>
          <w:sz w:val="24"/>
          <w:szCs w:val="24"/>
          <w:lang w:val="en-GB"/>
        </w:rPr>
        <w:t xml:space="preserve"> who start and sustain movements more than the </w:t>
      </w:r>
      <w:r w:rsidR="00FB03D6" w:rsidRPr="00FB03D6">
        <w:rPr>
          <w:rFonts w:ascii="Times New Roman" w:hAnsi="Times New Roman" w:cs="Times New Roman"/>
          <w:bCs/>
          <w:i/>
          <w:iCs/>
          <w:sz w:val="24"/>
          <w:szCs w:val="24"/>
          <w:lang w:val="en-GB"/>
        </w:rPr>
        <w:t>methods</w:t>
      </w:r>
      <w:r w:rsidR="00FB03D6">
        <w:rPr>
          <w:rFonts w:ascii="Times New Roman" w:hAnsi="Times New Roman" w:cs="Times New Roman"/>
          <w:bCs/>
          <w:sz w:val="24"/>
          <w:szCs w:val="24"/>
          <w:lang w:val="en-GB"/>
        </w:rPr>
        <w:t xml:space="preserve"> to be employed. In Prinz’s words, “The research underlying this book reveals that the most crucial factor in </w:t>
      </w:r>
      <w:proofErr w:type="spellStart"/>
      <w:r w:rsidR="00FB03D6">
        <w:rPr>
          <w:rFonts w:ascii="Times New Roman" w:hAnsi="Times New Roman" w:cs="Times New Roman"/>
          <w:bCs/>
          <w:sz w:val="24"/>
          <w:szCs w:val="24"/>
          <w:lang w:val="en-GB"/>
        </w:rPr>
        <w:t>catalyzing</w:t>
      </w:r>
      <w:proofErr w:type="spellEnd"/>
      <w:r w:rsidR="00FB03D6">
        <w:rPr>
          <w:rFonts w:ascii="Times New Roman" w:hAnsi="Times New Roman" w:cs="Times New Roman"/>
          <w:bCs/>
          <w:sz w:val="24"/>
          <w:szCs w:val="24"/>
          <w:lang w:val="en-GB"/>
        </w:rPr>
        <w:t xml:space="preserve"> a movement is the right individual, followed by the appropriate method” (8). The two chapters in part two then introduce “The Kind of Person God Uses to Start Movements,” </w:t>
      </w:r>
      <w:r w:rsidR="00135FBB">
        <w:rPr>
          <w:rFonts w:ascii="Times New Roman" w:hAnsi="Times New Roman" w:cs="Times New Roman"/>
          <w:bCs/>
          <w:sz w:val="24"/>
          <w:szCs w:val="24"/>
          <w:lang w:val="en-GB"/>
        </w:rPr>
        <w:t>identifying from the research 21 specific qualities of effective catalytic leaders.</w:t>
      </w:r>
    </w:p>
    <w:p w14:paraId="3EA2D518" w14:textId="444DB752" w:rsidR="00F96E58" w:rsidRDefault="00F96E58" w:rsidP="004833F0">
      <w:pPr>
        <w:spacing w:line="240" w:lineRule="auto"/>
        <w:ind w:firstLine="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This shift from focusing on </w:t>
      </w:r>
      <w:r w:rsidRPr="00F96E58">
        <w:rPr>
          <w:rFonts w:ascii="Times New Roman" w:hAnsi="Times New Roman" w:cs="Times New Roman"/>
          <w:bCs/>
          <w:i/>
          <w:iCs/>
          <w:sz w:val="24"/>
          <w:szCs w:val="24"/>
          <w:lang w:val="en-GB"/>
        </w:rPr>
        <w:t>how</w:t>
      </w:r>
      <w:r>
        <w:rPr>
          <w:rFonts w:ascii="Times New Roman" w:hAnsi="Times New Roman" w:cs="Times New Roman"/>
          <w:bCs/>
          <w:sz w:val="24"/>
          <w:szCs w:val="24"/>
          <w:lang w:val="en-GB"/>
        </w:rPr>
        <w:t xml:space="preserve"> movements are </w:t>
      </w:r>
      <w:proofErr w:type="spellStart"/>
      <w:r>
        <w:rPr>
          <w:rFonts w:ascii="Times New Roman" w:hAnsi="Times New Roman" w:cs="Times New Roman"/>
          <w:bCs/>
          <w:sz w:val="24"/>
          <w:szCs w:val="24"/>
          <w:lang w:val="en-GB"/>
        </w:rPr>
        <w:t>catalyzed</w:t>
      </w:r>
      <w:proofErr w:type="spellEnd"/>
      <w:r>
        <w:rPr>
          <w:rFonts w:ascii="Times New Roman" w:hAnsi="Times New Roman" w:cs="Times New Roman"/>
          <w:bCs/>
          <w:sz w:val="24"/>
          <w:szCs w:val="24"/>
          <w:lang w:val="en-GB"/>
        </w:rPr>
        <w:t xml:space="preserve">—heretofore the preoccupation of movement proponents and critics alike—to </w:t>
      </w:r>
      <w:r w:rsidRPr="00F96E58">
        <w:rPr>
          <w:rFonts w:ascii="Times New Roman" w:hAnsi="Times New Roman" w:cs="Times New Roman"/>
          <w:bCs/>
          <w:i/>
          <w:iCs/>
          <w:sz w:val="24"/>
          <w:szCs w:val="24"/>
          <w:lang w:val="en-GB"/>
        </w:rPr>
        <w:t>who</w:t>
      </w:r>
      <w:r>
        <w:rPr>
          <w:rFonts w:ascii="Times New Roman" w:hAnsi="Times New Roman" w:cs="Times New Roman"/>
          <w:bCs/>
          <w:sz w:val="24"/>
          <w:szCs w:val="24"/>
          <w:lang w:val="en-GB"/>
        </w:rPr>
        <w:t xml:space="preserve"> does the </w:t>
      </w:r>
      <w:proofErr w:type="spellStart"/>
      <w:r>
        <w:rPr>
          <w:rFonts w:ascii="Times New Roman" w:hAnsi="Times New Roman" w:cs="Times New Roman"/>
          <w:bCs/>
          <w:sz w:val="24"/>
          <w:szCs w:val="24"/>
          <w:lang w:val="en-GB"/>
        </w:rPr>
        <w:t>catalyzing</w:t>
      </w:r>
      <w:proofErr w:type="spellEnd"/>
      <w:r>
        <w:rPr>
          <w:rFonts w:ascii="Times New Roman" w:hAnsi="Times New Roman" w:cs="Times New Roman"/>
          <w:bCs/>
          <w:sz w:val="24"/>
          <w:szCs w:val="24"/>
          <w:lang w:val="en-GB"/>
        </w:rPr>
        <w:t xml:space="preserve"> is, as the book also </w:t>
      </w:r>
      <w:r>
        <w:rPr>
          <w:rFonts w:ascii="Times New Roman" w:hAnsi="Times New Roman" w:cs="Times New Roman"/>
          <w:bCs/>
          <w:sz w:val="24"/>
          <w:szCs w:val="24"/>
          <w:lang w:val="en-GB"/>
        </w:rPr>
        <w:lastRenderedPageBreak/>
        <w:t>emphasizes, perhaps the most significant contribution that Prinz’s team’s research and resulting analyses make. Reading through the book leaves no doubt of the central importance of ministry leaders’ character, prayer life, spirituality, skills, and ongoing growth. Readers</w:t>
      </w:r>
      <w:r w:rsidR="000954B2">
        <w:rPr>
          <w:rFonts w:ascii="Times New Roman" w:hAnsi="Times New Roman" w:cs="Times New Roman"/>
          <w:bCs/>
          <w:sz w:val="24"/>
          <w:szCs w:val="24"/>
          <w:lang w:val="en-GB"/>
        </w:rPr>
        <w:t xml:space="preserve"> should know heading into the book that their own lives will be challenged if they take the contents seriously.</w:t>
      </w:r>
    </w:p>
    <w:p w14:paraId="541A57ED" w14:textId="3DAA9C24" w:rsidR="00C92337" w:rsidRDefault="00C92337" w:rsidP="004833F0">
      <w:pPr>
        <w:spacing w:line="240" w:lineRule="auto"/>
        <w:ind w:firstLine="360"/>
        <w:jc w:val="both"/>
        <w:rPr>
          <w:rFonts w:ascii="Times New Roman" w:hAnsi="Times New Roman" w:cs="Times New Roman"/>
          <w:bCs/>
          <w:sz w:val="24"/>
          <w:szCs w:val="24"/>
          <w:lang w:val="en-GB"/>
        </w:rPr>
      </w:pPr>
      <w:r>
        <w:rPr>
          <w:rFonts w:ascii="Times New Roman" w:hAnsi="Times New Roman" w:cs="Times New Roman"/>
          <w:bCs/>
          <w:sz w:val="24"/>
          <w:szCs w:val="24"/>
          <w:lang w:val="en-GB"/>
        </w:rPr>
        <w:t>Part three, entitled “Movement Boosters,” has eight chapters. The primary focus here is on six particularly crucial elements for movement success: three leader qualities and three ministry factors. Part four, “Movement Blockers,” comprises three chapters</w:t>
      </w:r>
      <w:r w:rsidR="007103FF">
        <w:rPr>
          <w:rFonts w:ascii="Times New Roman" w:hAnsi="Times New Roman" w:cs="Times New Roman"/>
          <w:bCs/>
          <w:sz w:val="24"/>
          <w:szCs w:val="24"/>
          <w:lang w:val="en-GB"/>
        </w:rPr>
        <w:t xml:space="preserve">. In the book’s spirit of personal application, the four chapters of part five are given to “Growing as a Catalytic Leader.” Part six’s two chapters then take up </w:t>
      </w:r>
      <w:r w:rsidR="00C26A4B">
        <w:rPr>
          <w:rFonts w:ascii="Times New Roman" w:hAnsi="Times New Roman" w:cs="Times New Roman"/>
          <w:bCs/>
          <w:sz w:val="24"/>
          <w:szCs w:val="24"/>
          <w:lang w:val="en-GB"/>
        </w:rPr>
        <w:t>two</w:t>
      </w:r>
      <w:r w:rsidR="007103FF">
        <w:rPr>
          <w:rFonts w:ascii="Times New Roman" w:hAnsi="Times New Roman" w:cs="Times New Roman"/>
          <w:bCs/>
          <w:sz w:val="24"/>
          <w:szCs w:val="24"/>
          <w:lang w:val="en-GB"/>
        </w:rPr>
        <w:t xml:space="preserve"> movement-related questions</w:t>
      </w:r>
      <w:r w:rsidR="00C26A4B">
        <w:rPr>
          <w:rFonts w:ascii="Times New Roman" w:hAnsi="Times New Roman" w:cs="Times New Roman"/>
          <w:bCs/>
          <w:sz w:val="24"/>
          <w:szCs w:val="24"/>
          <w:lang w:val="en-GB"/>
        </w:rPr>
        <w:t>, namely</w:t>
      </w:r>
      <w:r w:rsidR="007103FF">
        <w:rPr>
          <w:rFonts w:ascii="Times New Roman" w:hAnsi="Times New Roman" w:cs="Times New Roman"/>
          <w:bCs/>
          <w:sz w:val="24"/>
          <w:szCs w:val="24"/>
          <w:lang w:val="en-GB"/>
        </w:rPr>
        <w:t xml:space="preserve"> of divine and human responsibility and </w:t>
      </w:r>
      <w:r w:rsidR="00C26A4B">
        <w:rPr>
          <w:rFonts w:ascii="Times New Roman" w:hAnsi="Times New Roman" w:cs="Times New Roman"/>
          <w:bCs/>
          <w:sz w:val="24"/>
          <w:szCs w:val="24"/>
          <w:lang w:val="en-GB"/>
        </w:rPr>
        <w:t xml:space="preserve">of </w:t>
      </w:r>
      <w:r w:rsidR="007103FF">
        <w:rPr>
          <w:rFonts w:ascii="Times New Roman" w:hAnsi="Times New Roman" w:cs="Times New Roman"/>
          <w:bCs/>
          <w:sz w:val="24"/>
          <w:szCs w:val="24"/>
          <w:lang w:val="en-GB"/>
        </w:rPr>
        <w:t>the role of miracles.</w:t>
      </w:r>
    </w:p>
    <w:p w14:paraId="676EE54E" w14:textId="4A2A63E1" w:rsidR="007103FF" w:rsidRDefault="007103FF" w:rsidP="007103FF">
      <w:pPr>
        <w:spacing w:line="240" w:lineRule="auto"/>
        <w:ind w:firstLine="360"/>
        <w:jc w:val="both"/>
        <w:rPr>
          <w:rFonts w:ascii="Times New Roman" w:hAnsi="Times New Roman" w:cs="Times New Roman"/>
          <w:bCs/>
          <w:sz w:val="24"/>
          <w:szCs w:val="24"/>
          <w:lang w:val="en-GB"/>
        </w:rPr>
      </w:pPr>
      <w:r>
        <w:rPr>
          <w:rFonts w:ascii="Times New Roman" w:hAnsi="Times New Roman" w:cs="Times New Roman"/>
          <w:bCs/>
          <w:sz w:val="24"/>
          <w:szCs w:val="24"/>
          <w:lang w:val="en-GB"/>
        </w:rPr>
        <w:t>Among the book’s closing material are two informative appendices, one on various authorities’ “Characteristics of Movements” and one containing the study’s “Research Questions.”</w:t>
      </w:r>
    </w:p>
    <w:p w14:paraId="4609BD6C" w14:textId="71AFFA86" w:rsidR="007103FF" w:rsidRPr="00393249" w:rsidRDefault="00393249" w:rsidP="007103FF">
      <w:pPr>
        <w:spacing w:line="240" w:lineRule="auto"/>
        <w:ind w:firstLine="36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At the outset, the book explains that “there has been a notable gap in research … that identifies the specific factors contributing to the </w:t>
      </w:r>
      <w:proofErr w:type="spellStart"/>
      <w:r>
        <w:rPr>
          <w:rFonts w:ascii="Times New Roman" w:hAnsi="Times New Roman" w:cs="Times New Roman"/>
          <w:bCs/>
          <w:sz w:val="24"/>
          <w:szCs w:val="24"/>
          <w:lang w:val="en-GB"/>
        </w:rPr>
        <w:t>catalyzing</w:t>
      </w:r>
      <w:proofErr w:type="spellEnd"/>
      <w:r>
        <w:rPr>
          <w:rFonts w:ascii="Times New Roman" w:hAnsi="Times New Roman" w:cs="Times New Roman"/>
          <w:bCs/>
          <w:sz w:val="24"/>
          <w:szCs w:val="24"/>
          <w:lang w:val="en-GB"/>
        </w:rPr>
        <w:t xml:space="preserve"> of movements. This book aims to fill that gap by providing empirical data and practical insights into what </w:t>
      </w:r>
      <w:proofErr w:type="gramStart"/>
      <w:r>
        <w:rPr>
          <w:rFonts w:ascii="Times New Roman" w:hAnsi="Times New Roman" w:cs="Times New Roman"/>
          <w:bCs/>
          <w:sz w:val="24"/>
          <w:szCs w:val="24"/>
          <w:lang w:val="en-GB"/>
        </w:rPr>
        <w:t>actually starts</w:t>
      </w:r>
      <w:proofErr w:type="gramEnd"/>
      <w:r>
        <w:rPr>
          <w:rFonts w:ascii="Times New Roman" w:hAnsi="Times New Roman" w:cs="Times New Roman"/>
          <w:bCs/>
          <w:sz w:val="24"/>
          <w:szCs w:val="24"/>
          <w:lang w:val="en-GB"/>
        </w:rPr>
        <w:t xml:space="preserve"> movements, offering actionable steps …” (7). Familiarity with, and posture toward, movements will affect how readers </w:t>
      </w:r>
      <w:r w:rsidR="000954B2">
        <w:rPr>
          <w:rFonts w:ascii="Times New Roman" w:hAnsi="Times New Roman" w:cs="Times New Roman"/>
          <w:bCs/>
          <w:sz w:val="24"/>
          <w:szCs w:val="24"/>
          <w:lang w:val="en-GB"/>
        </w:rPr>
        <w:t>assess</w:t>
      </w:r>
      <w:r>
        <w:rPr>
          <w:rFonts w:ascii="Times New Roman" w:hAnsi="Times New Roman" w:cs="Times New Roman"/>
          <w:bCs/>
          <w:sz w:val="24"/>
          <w:szCs w:val="24"/>
          <w:lang w:val="en-GB"/>
        </w:rPr>
        <w:t xml:space="preserve"> the book’s achievement of its goal. </w:t>
      </w:r>
      <w:r w:rsidR="00C26A4B">
        <w:rPr>
          <w:rFonts w:ascii="Times New Roman" w:hAnsi="Times New Roman" w:cs="Times New Roman"/>
          <w:bCs/>
          <w:sz w:val="24"/>
          <w:szCs w:val="24"/>
          <w:lang w:val="en-GB"/>
        </w:rPr>
        <w:t>Whatever readers bring to the book</w:t>
      </w:r>
      <w:r>
        <w:rPr>
          <w:rFonts w:ascii="Times New Roman" w:hAnsi="Times New Roman" w:cs="Times New Roman"/>
          <w:bCs/>
          <w:sz w:val="24"/>
          <w:szCs w:val="24"/>
          <w:lang w:val="en-GB"/>
        </w:rPr>
        <w:t xml:space="preserve">, the </w:t>
      </w:r>
      <w:r w:rsidR="00E6292C">
        <w:rPr>
          <w:rFonts w:ascii="Times New Roman" w:hAnsi="Times New Roman" w:cs="Times New Roman"/>
          <w:bCs/>
          <w:sz w:val="24"/>
          <w:szCs w:val="24"/>
          <w:lang w:val="en-GB"/>
        </w:rPr>
        <w:t>extensive</w:t>
      </w:r>
      <w:r>
        <w:rPr>
          <w:rFonts w:ascii="Times New Roman" w:hAnsi="Times New Roman" w:cs="Times New Roman"/>
          <w:bCs/>
          <w:sz w:val="24"/>
          <w:szCs w:val="24"/>
          <w:lang w:val="en-GB"/>
        </w:rPr>
        <w:t xml:space="preserve"> research </w:t>
      </w:r>
      <w:r w:rsidR="00E6292C">
        <w:rPr>
          <w:rFonts w:ascii="Times New Roman" w:hAnsi="Times New Roman" w:cs="Times New Roman"/>
          <w:bCs/>
          <w:sz w:val="24"/>
          <w:szCs w:val="24"/>
          <w:lang w:val="en-GB"/>
        </w:rPr>
        <w:t>and distilled</w:t>
      </w:r>
      <w:r>
        <w:rPr>
          <w:rFonts w:ascii="Times New Roman" w:hAnsi="Times New Roman" w:cs="Times New Roman"/>
          <w:bCs/>
          <w:sz w:val="24"/>
          <w:szCs w:val="24"/>
          <w:lang w:val="en-GB"/>
        </w:rPr>
        <w:t xml:space="preserve"> analyses </w:t>
      </w:r>
      <w:r w:rsidR="00E6292C">
        <w:rPr>
          <w:rFonts w:ascii="Times New Roman" w:hAnsi="Times New Roman" w:cs="Times New Roman"/>
          <w:bCs/>
          <w:sz w:val="24"/>
          <w:szCs w:val="24"/>
          <w:lang w:val="en-GB"/>
        </w:rPr>
        <w:t xml:space="preserve">set forth </w:t>
      </w:r>
      <w:r>
        <w:rPr>
          <w:rFonts w:ascii="Times New Roman" w:hAnsi="Times New Roman" w:cs="Times New Roman"/>
          <w:bCs/>
          <w:sz w:val="24"/>
          <w:szCs w:val="24"/>
          <w:lang w:val="en-GB"/>
        </w:rPr>
        <w:t xml:space="preserve">in </w:t>
      </w:r>
      <w:r w:rsidRPr="004E4CB7">
        <w:rPr>
          <w:rFonts w:ascii="Times New Roman" w:hAnsi="Times New Roman" w:cs="Times New Roman"/>
          <w:bCs/>
          <w:i/>
          <w:iCs/>
          <w:sz w:val="24"/>
          <w:szCs w:val="24"/>
          <w:lang w:val="en-GB"/>
        </w:rPr>
        <w:t>What Actually Starts Movements</w:t>
      </w:r>
      <w:r>
        <w:rPr>
          <w:rFonts w:ascii="Times New Roman" w:hAnsi="Times New Roman" w:cs="Times New Roman"/>
          <w:bCs/>
          <w:sz w:val="24"/>
          <w:szCs w:val="24"/>
          <w:lang w:val="en-GB"/>
        </w:rPr>
        <w:t xml:space="preserve"> </w:t>
      </w:r>
      <w:r w:rsidR="00E6292C">
        <w:rPr>
          <w:rFonts w:ascii="Times New Roman" w:hAnsi="Times New Roman" w:cs="Times New Roman"/>
          <w:bCs/>
          <w:sz w:val="24"/>
          <w:szCs w:val="24"/>
          <w:lang w:val="en-GB"/>
        </w:rPr>
        <w:t>are</w:t>
      </w:r>
      <w:r>
        <w:rPr>
          <w:rFonts w:ascii="Times New Roman" w:hAnsi="Times New Roman" w:cs="Times New Roman"/>
          <w:bCs/>
          <w:sz w:val="24"/>
          <w:szCs w:val="24"/>
          <w:lang w:val="en-GB"/>
        </w:rPr>
        <w:t xml:space="preserve"> impressive and should be </w:t>
      </w:r>
      <w:r w:rsidR="00A02598">
        <w:rPr>
          <w:rFonts w:ascii="Times New Roman" w:hAnsi="Times New Roman" w:cs="Times New Roman"/>
          <w:bCs/>
          <w:sz w:val="24"/>
          <w:szCs w:val="24"/>
          <w:lang w:val="en-GB"/>
        </w:rPr>
        <w:t>serious</w:t>
      </w:r>
      <w:r w:rsidR="00E6292C">
        <w:rPr>
          <w:rFonts w:ascii="Times New Roman" w:hAnsi="Times New Roman" w:cs="Times New Roman"/>
          <w:bCs/>
          <w:sz w:val="24"/>
          <w:szCs w:val="24"/>
          <w:lang w:val="en-GB"/>
        </w:rPr>
        <w:t>ly consider</w:t>
      </w:r>
      <w:r>
        <w:rPr>
          <w:rFonts w:ascii="Times New Roman" w:hAnsi="Times New Roman" w:cs="Times New Roman"/>
          <w:bCs/>
          <w:sz w:val="24"/>
          <w:szCs w:val="24"/>
          <w:lang w:val="en-GB"/>
        </w:rPr>
        <w:t xml:space="preserve">ed by </w:t>
      </w:r>
      <w:r w:rsidR="000954B2">
        <w:rPr>
          <w:rFonts w:ascii="Times New Roman" w:hAnsi="Times New Roman" w:cs="Times New Roman"/>
          <w:bCs/>
          <w:sz w:val="24"/>
          <w:szCs w:val="24"/>
          <w:lang w:val="en-GB"/>
        </w:rPr>
        <w:t xml:space="preserve">mission </w:t>
      </w:r>
      <w:r>
        <w:rPr>
          <w:rFonts w:ascii="Times New Roman" w:hAnsi="Times New Roman" w:cs="Times New Roman"/>
          <w:bCs/>
          <w:sz w:val="24"/>
          <w:szCs w:val="24"/>
          <w:lang w:val="en-GB"/>
        </w:rPr>
        <w:t xml:space="preserve">practitioners </w:t>
      </w:r>
      <w:r w:rsidR="00E6292C">
        <w:rPr>
          <w:rFonts w:ascii="Times New Roman" w:hAnsi="Times New Roman" w:cs="Times New Roman"/>
          <w:bCs/>
          <w:sz w:val="24"/>
          <w:szCs w:val="24"/>
          <w:lang w:val="en-GB"/>
        </w:rPr>
        <w:t>and</w:t>
      </w:r>
      <w:r>
        <w:rPr>
          <w:rFonts w:ascii="Times New Roman" w:hAnsi="Times New Roman" w:cs="Times New Roman"/>
          <w:bCs/>
          <w:sz w:val="24"/>
          <w:szCs w:val="24"/>
          <w:lang w:val="en-GB"/>
        </w:rPr>
        <w:t xml:space="preserve"> missio</w:t>
      </w:r>
      <w:r w:rsidR="00E6292C">
        <w:rPr>
          <w:rFonts w:ascii="Times New Roman" w:hAnsi="Times New Roman" w:cs="Times New Roman"/>
          <w:bCs/>
          <w:sz w:val="24"/>
          <w:szCs w:val="24"/>
          <w:lang w:val="en-GB"/>
        </w:rPr>
        <w:t>n thinker</w:t>
      </w:r>
      <w:r>
        <w:rPr>
          <w:rFonts w:ascii="Times New Roman" w:hAnsi="Times New Roman" w:cs="Times New Roman"/>
          <w:bCs/>
          <w:sz w:val="24"/>
          <w:szCs w:val="24"/>
          <w:lang w:val="en-GB"/>
        </w:rPr>
        <w:t>s</w:t>
      </w:r>
      <w:r w:rsidR="00E6292C">
        <w:rPr>
          <w:rFonts w:ascii="Times New Roman" w:hAnsi="Times New Roman" w:cs="Times New Roman"/>
          <w:bCs/>
          <w:sz w:val="24"/>
          <w:szCs w:val="24"/>
          <w:lang w:val="en-GB"/>
        </w:rPr>
        <w:t>.</w:t>
      </w:r>
    </w:p>
    <w:sectPr w:rsidR="007103FF" w:rsidRPr="00393249" w:rsidSect="007D0823">
      <w:headerReference w:type="even" r:id="rId8"/>
      <w:headerReference w:type="default" r:id="rId9"/>
      <w:footerReference w:type="default" r:id="rId10"/>
      <w:footerReference w:type="first" r:id="rId11"/>
      <w:pgSz w:w="11906" w:h="16838"/>
      <w:pgMar w:top="1440" w:right="1440" w:bottom="1440" w:left="1440" w:header="720" w:footer="720"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43B5E" w14:textId="77777777" w:rsidR="007D7477" w:rsidRDefault="007D7477" w:rsidP="0023414A">
      <w:pPr>
        <w:spacing w:after="0" w:line="240" w:lineRule="auto"/>
      </w:pPr>
      <w:r>
        <w:separator/>
      </w:r>
    </w:p>
  </w:endnote>
  <w:endnote w:type="continuationSeparator" w:id="0">
    <w:p w14:paraId="66B9AABF" w14:textId="77777777" w:rsidR="007D7477" w:rsidRDefault="007D7477" w:rsidP="0023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EA57" w14:textId="43A93CB6" w:rsidR="0023414A" w:rsidRPr="00E74715" w:rsidRDefault="00D42327" w:rsidP="00D42327">
    <w:pPr>
      <w:pStyle w:val="Footer"/>
      <w:jc w:val="center"/>
      <w:rPr>
        <w:lang w:val="en-US"/>
      </w:rPr>
    </w:pPr>
    <w:r w:rsidRPr="00E74715">
      <w:rPr>
        <w:rFonts w:cs="Times New Roman"/>
        <w:i/>
        <w:iCs/>
        <w:szCs w:val="20"/>
        <w:lang w:val="en-US"/>
      </w:rPr>
      <w:t>Global Missiology</w:t>
    </w:r>
    <w:r w:rsidRPr="00E74715">
      <w:rPr>
        <w:rFonts w:cs="Times New Roman"/>
        <w:szCs w:val="20"/>
        <w:lang w:val="en-US"/>
      </w:rPr>
      <w:t xml:space="preserve"> - ISSN 2831-4751 - Vol 22, No </w:t>
    </w:r>
    <w:r w:rsidR="00704B7B">
      <w:rPr>
        <w:rFonts w:cs="Times New Roman"/>
        <w:szCs w:val="20"/>
        <w:lang w:val="en-US"/>
      </w:rPr>
      <w:t>3</w:t>
    </w:r>
    <w:r w:rsidRPr="00E74715">
      <w:rPr>
        <w:rFonts w:cs="Times New Roman"/>
        <w:szCs w:val="20"/>
        <w:lang w:val="en-US"/>
      </w:rPr>
      <w:t xml:space="preserve"> (2025) </w:t>
    </w:r>
    <w:r w:rsidR="00704B7B">
      <w:rPr>
        <w:rFonts w:cs="Times New Roman"/>
        <w:szCs w:val="20"/>
        <w:lang w:val="en-US"/>
      </w:rPr>
      <w:t>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790A" w14:textId="5ACD48D3" w:rsidR="0023414A" w:rsidRPr="00E74715" w:rsidRDefault="00D42327" w:rsidP="00D42327">
    <w:pPr>
      <w:pStyle w:val="Footer"/>
      <w:jc w:val="center"/>
      <w:rPr>
        <w:lang w:val="en-US"/>
      </w:rPr>
    </w:pPr>
    <w:r w:rsidRPr="00E74715">
      <w:rPr>
        <w:rFonts w:cs="Times New Roman"/>
        <w:i/>
        <w:iCs/>
        <w:szCs w:val="20"/>
        <w:lang w:val="en-US"/>
      </w:rPr>
      <w:t>Global Missiology</w:t>
    </w:r>
    <w:r w:rsidRPr="00E74715">
      <w:rPr>
        <w:rFonts w:cs="Times New Roman"/>
        <w:szCs w:val="20"/>
        <w:lang w:val="en-US"/>
      </w:rPr>
      <w:t xml:space="preserve"> - ISSN 2831-4751 - Vol 22, No </w:t>
    </w:r>
    <w:r w:rsidR="00704B7B">
      <w:rPr>
        <w:rFonts w:cs="Times New Roman"/>
        <w:szCs w:val="20"/>
        <w:lang w:val="en-US"/>
      </w:rPr>
      <w:t>3</w:t>
    </w:r>
    <w:r w:rsidRPr="00E74715">
      <w:rPr>
        <w:rFonts w:cs="Times New Roman"/>
        <w:szCs w:val="20"/>
        <w:lang w:val="en-US"/>
      </w:rPr>
      <w:t xml:space="preserve"> (2025) </w:t>
    </w:r>
    <w:r w:rsidR="00704B7B">
      <w:rPr>
        <w:rFonts w:cs="Times New Roman"/>
        <w:szCs w:val="20"/>
        <w:lang w:val="en-US"/>
      </w:rPr>
      <w:t>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D9CD" w14:textId="77777777" w:rsidR="007D7477" w:rsidRDefault="007D7477" w:rsidP="0023414A">
      <w:pPr>
        <w:spacing w:after="0" w:line="240" w:lineRule="auto"/>
      </w:pPr>
      <w:r>
        <w:separator/>
      </w:r>
    </w:p>
  </w:footnote>
  <w:footnote w:type="continuationSeparator" w:id="0">
    <w:p w14:paraId="5DFA93F8" w14:textId="77777777" w:rsidR="007D7477" w:rsidRDefault="007D7477" w:rsidP="0023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075591"/>
      <w:docPartObj>
        <w:docPartGallery w:val="Page Numbers (Top of Page)"/>
        <w:docPartUnique/>
      </w:docPartObj>
    </w:sdtPr>
    <w:sdtContent>
      <w:p w14:paraId="526E9EB3" w14:textId="215D834C" w:rsidR="00D42327" w:rsidRDefault="00D42327" w:rsidP="00A766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642D5" w14:textId="77777777" w:rsidR="00D42327" w:rsidRDefault="00D42327" w:rsidP="00D423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0234129"/>
      <w:docPartObj>
        <w:docPartGallery w:val="Page Numbers (Top of Page)"/>
        <w:docPartUnique/>
      </w:docPartObj>
    </w:sdtPr>
    <w:sdtEndPr>
      <w:rPr>
        <w:rStyle w:val="PageNumber"/>
        <w:rFonts w:ascii="Times New Roman" w:hAnsi="Times New Roman" w:cs="Times New Roman"/>
        <w:sz w:val="20"/>
        <w:szCs w:val="20"/>
      </w:rPr>
    </w:sdtEndPr>
    <w:sdtContent>
      <w:p w14:paraId="2415EABF" w14:textId="04C410BB" w:rsidR="00D42327" w:rsidRPr="00D42327" w:rsidRDefault="00D42327" w:rsidP="00A7668B">
        <w:pPr>
          <w:pStyle w:val="Header"/>
          <w:framePr w:wrap="none" w:vAnchor="text" w:hAnchor="margin" w:xAlign="right" w:y="1"/>
          <w:rPr>
            <w:rStyle w:val="PageNumber"/>
            <w:rFonts w:ascii="Times New Roman" w:hAnsi="Times New Roman" w:cs="Times New Roman"/>
            <w:sz w:val="20"/>
            <w:szCs w:val="20"/>
          </w:rPr>
        </w:pPr>
        <w:r w:rsidRPr="00D42327">
          <w:rPr>
            <w:rStyle w:val="PageNumber"/>
            <w:rFonts w:ascii="Times New Roman" w:hAnsi="Times New Roman" w:cs="Times New Roman"/>
            <w:sz w:val="20"/>
            <w:szCs w:val="20"/>
          </w:rPr>
          <w:fldChar w:fldCharType="begin"/>
        </w:r>
        <w:r w:rsidRPr="00D42327">
          <w:rPr>
            <w:rStyle w:val="PageNumber"/>
            <w:rFonts w:ascii="Times New Roman" w:hAnsi="Times New Roman" w:cs="Times New Roman"/>
            <w:sz w:val="20"/>
            <w:szCs w:val="20"/>
          </w:rPr>
          <w:instrText xml:space="preserve"> PAGE </w:instrText>
        </w:r>
        <w:r w:rsidRPr="00D42327">
          <w:rPr>
            <w:rStyle w:val="PageNumber"/>
            <w:rFonts w:ascii="Times New Roman" w:hAnsi="Times New Roman" w:cs="Times New Roman"/>
            <w:sz w:val="20"/>
            <w:szCs w:val="20"/>
          </w:rPr>
          <w:fldChar w:fldCharType="separate"/>
        </w:r>
        <w:r w:rsidRPr="00D42327">
          <w:rPr>
            <w:rStyle w:val="PageNumber"/>
            <w:rFonts w:ascii="Times New Roman" w:hAnsi="Times New Roman" w:cs="Times New Roman"/>
            <w:noProof/>
            <w:sz w:val="20"/>
            <w:szCs w:val="20"/>
          </w:rPr>
          <w:t>2</w:t>
        </w:r>
        <w:r w:rsidRPr="00D42327">
          <w:rPr>
            <w:rStyle w:val="PageNumber"/>
            <w:rFonts w:ascii="Times New Roman" w:hAnsi="Times New Roman" w:cs="Times New Roman"/>
            <w:sz w:val="20"/>
            <w:szCs w:val="20"/>
          </w:rPr>
          <w:fldChar w:fldCharType="end"/>
        </w:r>
      </w:p>
    </w:sdtContent>
  </w:sdt>
  <w:p w14:paraId="0637C1E4" w14:textId="77777777" w:rsidR="00D42327" w:rsidRDefault="00D42327" w:rsidP="00D4232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D3F26"/>
    <w:multiLevelType w:val="multilevel"/>
    <w:tmpl w:val="9322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74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BC"/>
    <w:rsid w:val="00010C7A"/>
    <w:rsid w:val="000200C6"/>
    <w:rsid w:val="00026282"/>
    <w:rsid w:val="00032165"/>
    <w:rsid w:val="000322CF"/>
    <w:rsid w:val="00032B47"/>
    <w:rsid w:val="00041CB2"/>
    <w:rsid w:val="00046080"/>
    <w:rsid w:val="00054073"/>
    <w:rsid w:val="00054369"/>
    <w:rsid w:val="00054FBF"/>
    <w:rsid w:val="000744D5"/>
    <w:rsid w:val="00076C3A"/>
    <w:rsid w:val="00077CDE"/>
    <w:rsid w:val="000954B2"/>
    <w:rsid w:val="0009634F"/>
    <w:rsid w:val="000A38AB"/>
    <w:rsid w:val="000A5192"/>
    <w:rsid w:val="000B306C"/>
    <w:rsid w:val="000B6D5B"/>
    <w:rsid w:val="000C30E0"/>
    <w:rsid w:val="000C482A"/>
    <w:rsid w:val="000D020E"/>
    <w:rsid w:val="000D3E5A"/>
    <w:rsid w:val="000D52C9"/>
    <w:rsid w:val="000D6130"/>
    <w:rsid w:val="000E45A4"/>
    <w:rsid w:val="000E6CBF"/>
    <w:rsid w:val="000F0021"/>
    <w:rsid w:val="000F01EF"/>
    <w:rsid w:val="000F45B3"/>
    <w:rsid w:val="000F732F"/>
    <w:rsid w:val="000F7594"/>
    <w:rsid w:val="00100705"/>
    <w:rsid w:val="00100F63"/>
    <w:rsid w:val="00101273"/>
    <w:rsid w:val="00110EF1"/>
    <w:rsid w:val="00123043"/>
    <w:rsid w:val="00135D8A"/>
    <w:rsid w:val="00135FBB"/>
    <w:rsid w:val="00136D0D"/>
    <w:rsid w:val="00150C45"/>
    <w:rsid w:val="00152E5C"/>
    <w:rsid w:val="00154D36"/>
    <w:rsid w:val="00164B60"/>
    <w:rsid w:val="00166093"/>
    <w:rsid w:val="00173C9C"/>
    <w:rsid w:val="001766B9"/>
    <w:rsid w:val="00180218"/>
    <w:rsid w:val="00194D83"/>
    <w:rsid w:val="001C5DAA"/>
    <w:rsid w:val="001D6BAD"/>
    <w:rsid w:val="001E11FE"/>
    <w:rsid w:val="001E5D19"/>
    <w:rsid w:val="001F6164"/>
    <w:rsid w:val="001F64CB"/>
    <w:rsid w:val="00202EF1"/>
    <w:rsid w:val="00202F07"/>
    <w:rsid w:val="00212D77"/>
    <w:rsid w:val="002226C4"/>
    <w:rsid w:val="00230BEC"/>
    <w:rsid w:val="00231001"/>
    <w:rsid w:val="00233FE6"/>
    <w:rsid w:val="0023414A"/>
    <w:rsid w:val="00234CCB"/>
    <w:rsid w:val="002407F5"/>
    <w:rsid w:val="00262A7F"/>
    <w:rsid w:val="002800A7"/>
    <w:rsid w:val="0029029A"/>
    <w:rsid w:val="002A27D5"/>
    <w:rsid w:val="002B140C"/>
    <w:rsid w:val="002B2C27"/>
    <w:rsid w:val="002C1CC4"/>
    <w:rsid w:val="002D5E77"/>
    <w:rsid w:val="002D7888"/>
    <w:rsid w:val="002E30EA"/>
    <w:rsid w:val="002E6A16"/>
    <w:rsid w:val="002E7213"/>
    <w:rsid w:val="002E7FFA"/>
    <w:rsid w:val="002F63BA"/>
    <w:rsid w:val="002F6974"/>
    <w:rsid w:val="002F78B2"/>
    <w:rsid w:val="0030030C"/>
    <w:rsid w:val="003060F0"/>
    <w:rsid w:val="00306EB6"/>
    <w:rsid w:val="00320ACC"/>
    <w:rsid w:val="00320D1A"/>
    <w:rsid w:val="00335482"/>
    <w:rsid w:val="00346033"/>
    <w:rsid w:val="00353BB7"/>
    <w:rsid w:val="00360429"/>
    <w:rsid w:val="00377193"/>
    <w:rsid w:val="00390D64"/>
    <w:rsid w:val="00393249"/>
    <w:rsid w:val="003A15B7"/>
    <w:rsid w:val="003B30CC"/>
    <w:rsid w:val="003B78F7"/>
    <w:rsid w:val="003C6647"/>
    <w:rsid w:val="003E5383"/>
    <w:rsid w:val="0040197F"/>
    <w:rsid w:val="00405184"/>
    <w:rsid w:val="00405A30"/>
    <w:rsid w:val="00417247"/>
    <w:rsid w:val="00422DE9"/>
    <w:rsid w:val="00423806"/>
    <w:rsid w:val="004266FA"/>
    <w:rsid w:val="00432F7C"/>
    <w:rsid w:val="00433FE0"/>
    <w:rsid w:val="0044137B"/>
    <w:rsid w:val="00441D4D"/>
    <w:rsid w:val="0045423C"/>
    <w:rsid w:val="00470DE1"/>
    <w:rsid w:val="00474A41"/>
    <w:rsid w:val="004755DC"/>
    <w:rsid w:val="00480AAB"/>
    <w:rsid w:val="004833F0"/>
    <w:rsid w:val="00484AE4"/>
    <w:rsid w:val="004946F0"/>
    <w:rsid w:val="0049660D"/>
    <w:rsid w:val="00497073"/>
    <w:rsid w:val="004B19A9"/>
    <w:rsid w:val="004B2C3F"/>
    <w:rsid w:val="004B376E"/>
    <w:rsid w:val="004B49CC"/>
    <w:rsid w:val="004B6672"/>
    <w:rsid w:val="004C76DE"/>
    <w:rsid w:val="004D6E1F"/>
    <w:rsid w:val="004E4CB7"/>
    <w:rsid w:val="004F32A8"/>
    <w:rsid w:val="005006A2"/>
    <w:rsid w:val="00500EE2"/>
    <w:rsid w:val="0050363B"/>
    <w:rsid w:val="005047D4"/>
    <w:rsid w:val="00506816"/>
    <w:rsid w:val="00507E77"/>
    <w:rsid w:val="005238C2"/>
    <w:rsid w:val="00525E1C"/>
    <w:rsid w:val="0053009F"/>
    <w:rsid w:val="005307F4"/>
    <w:rsid w:val="00531171"/>
    <w:rsid w:val="00556BA7"/>
    <w:rsid w:val="00562DCC"/>
    <w:rsid w:val="00582235"/>
    <w:rsid w:val="005934B7"/>
    <w:rsid w:val="00593D24"/>
    <w:rsid w:val="005B4B5A"/>
    <w:rsid w:val="005B665F"/>
    <w:rsid w:val="005B6F49"/>
    <w:rsid w:val="005C3092"/>
    <w:rsid w:val="005D255F"/>
    <w:rsid w:val="005D7029"/>
    <w:rsid w:val="005E10B1"/>
    <w:rsid w:val="005F2357"/>
    <w:rsid w:val="006071BD"/>
    <w:rsid w:val="00620AD7"/>
    <w:rsid w:val="0062383C"/>
    <w:rsid w:val="00626C46"/>
    <w:rsid w:val="00631A16"/>
    <w:rsid w:val="00637A3E"/>
    <w:rsid w:val="00643C2B"/>
    <w:rsid w:val="00645177"/>
    <w:rsid w:val="006504A7"/>
    <w:rsid w:val="00676826"/>
    <w:rsid w:val="00687A8F"/>
    <w:rsid w:val="00690AD5"/>
    <w:rsid w:val="00690CE9"/>
    <w:rsid w:val="006917E1"/>
    <w:rsid w:val="00694052"/>
    <w:rsid w:val="00694331"/>
    <w:rsid w:val="0069629B"/>
    <w:rsid w:val="006965F8"/>
    <w:rsid w:val="006A73F8"/>
    <w:rsid w:val="006B36A7"/>
    <w:rsid w:val="006C5D66"/>
    <w:rsid w:val="006C7736"/>
    <w:rsid w:val="006D305A"/>
    <w:rsid w:val="006F3108"/>
    <w:rsid w:val="006F71C9"/>
    <w:rsid w:val="00704B7B"/>
    <w:rsid w:val="007103FF"/>
    <w:rsid w:val="00711B91"/>
    <w:rsid w:val="00711D06"/>
    <w:rsid w:val="00717CA0"/>
    <w:rsid w:val="007439FC"/>
    <w:rsid w:val="00752A10"/>
    <w:rsid w:val="00753C81"/>
    <w:rsid w:val="00774378"/>
    <w:rsid w:val="00777E67"/>
    <w:rsid w:val="0078048A"/>
    <w:rsid w:val="0078116C"/>
    <w:rsid w:val="00790B1A"/>
    <w:rsid w:val="0079125D"/>
    <w:rsid w:val="00793D30"/>
    <w:rsid w:val="00797F56"/>
    <w:rsid w:val="007A2F17"/>
    <w:rsid w:val="007A6171"/>
    <w:rsid w:val="007A788D"/>
    <w:rsid w:val="007D0823"/>
    <w:rsid w:val="007D7477"/>
    <w:rsid w:val="008024E5"/>
    <w:rsid w:val="00811659"/>
    <w:rsid w:val="00811703"/>
    <w:rsid w:val="00812A04"/>
    <w:rsid w:val="00824987"/>
    <w:rsid w:val="00827944"/>
    <w:rsid w:val="00836EB9"/>
    <w:rsid w:val="00843D48"/>
    <w:rsid w:val="0084639F"/>
    <w:rsid w:val="00851192"/>
    <w:rsid w:val="008546C4"/>
    <w:rsid w:val="0088123F"/>
    <w:rsid w:val="00884FF7"/>
    <w:rsid w:val="00897028"/>
    <w:rsid w:val="008B68D2"/>
    <w:rsid w:val="008D3D71"/>
    <w:rsid w:val="008E1287"/>
    <w:rsid w:val="008F0A96"/>
    <w:rsid w:val="008F1604"/>
    <w:rsid w:val="008F4AB8"/>
    <w:rsid w:val="0090406F"/>
    <w:rsid w:val="0093002C"/>
    <w:rsid w:val="00935199"/>
    <w:rsid w:val="0094017F"/>
    <w:rsid w:val="009414A3"/>
    <w:rsid w:val="00942A90"/>
    <w:rsid w:val="00943EE6"/>
    <w:rsid w:val="00947710"/>
    <w:rsid w:val="00967E15"/>
    <w:rsid w:val="0097191E"/>
    <w:rsid w:val="00971A62"/>
    <w:rsid w:val="00990E62"/>
    <w:rsid w:val="00991872"/>
    <w:rsid w:val="00992969"/>
    <w:rsid w:val="009951D1"/>
    <w:rsid w:val="009A2036"/>
    <w:rsid w:val="009B3D8D"/>
    <w:rsid w:val="009B4C3E"/>
    <w:rsid w:val="009C11E5"/>
    <w:rsid w:val="009C7B5A"/>
    <w:rsid w:val="009D29CB"/>
    <w:rsid w:val="009F5572"/>
    <w:rsid w:val="00A02598"/>
    <w:rsid w:val="00A06F73"/>
    <w:rsid w:val="00A172FE"/>
    <w:rsid w:val="00A23431"/>
    <w:rsid w:val="00A2346D"/>
    <w:rsid w:val="00A37183"/>
    <w:rsid w:val="00A4051D"/>
    <w:rsid w:val="00A41865"/>
    <w:rsid w:val="00A45EC6"/>
    <w:rsid w:val="00A544B6"/>
    <w:rsid w:val="00A64268"/>
    <w:rsid w:val="00A650E8"/>
    <w:rsid w:val="00A65254"/>
    <w:rsid w:val="00A71F1D"/>
    <w:rsid w:val="00A81A03"/>
    <w:rsid w:val="00A820E2"/>
    <w:rsid w:val="00A83B4A"/>
    <w:rsid w:val="00A8567E"/>
    <w:rsid w:val="00A85F26"/>
    <w:rsid w:val="00A95C29"/>
    <w:rsid w:val="00AC3B07"/>
    <w:rsid w:val="00AD2EF7"/>
    <w:rsid w:val="00AD3546"/>
    <w:rsid w:val="00AE35CC"/>
    <w:rsid w:val="00AF534E"/>
    <w:rsid w:val="00AF7347"/>
    <w:rsid w:val="00B01712"/>
    <w:rsid w:val="00B0555D"/>
    <w:rsid w:val="00B17D7C"/>
    <w:rsid w:val="00B200C6"/>
    <w:rsid w:val="00B24E04"/>
    <w:rsid w:val="00B33D2F"/>
    <w:rsid w:val="00B51E32"/>
    <w:rsid w:val="00B653F3"/>
    <w:rsid w:val="00B724C3"/>
    <w:rsid w:val="00B8619C"/>
    <w:rsid w:val="00B8638A"/>
    <w:rsid w:val="00B91337"/>
    <w:rsid w:val="00B92B2E"/>
    <w:rsid w:val="00B964DD"/>
    <w:rsid w:val="00BB5CBA"/>
    <w:rsid w:val="00BC498F"/>
    <w:rsid w:val="00BD12CA"/>
    <w:rsid w:val="00BD14F2"/>
    <w:rsid w:val="00BD5C63"/>
    <w:rsid w:val="00BE0858"/>
    <w:rsid w:val="00BE4B8A"/>
    <w:rsid w:val="00BF0F82"/>
    <w:rsid w:val="00BF3041"/>
    <w:rsid w:val="00BF68BD"/>
    <w:rsid w:val="00C0544D"/>
    <w:rsid w:val="00C11A7C"/>
    <w:rsid w:val="00C132DC"/>
    <w:rsid w:val="00C163AE"/>
    <w:rsid w:val="00C22175"/>
    <w:rsid w:val="00C2673C"/>
    <w:rsid w:val="00C26A4B"/>
    <w:rsid w:val="00C338CD"/>
    <w:rsid w:val="00C33FE6"/>
    <w:rsid w:val="00C410B3"/>
    <w:rsid w:val="00C54F6D"/>
    <w:rsid w:val="00C71DEA"/>
    <w:rsid w:val="00C72187"/>
    <w:rsid w:val="00C761DE"/>
    <w:rsid w:val="00C87219"/>
    <w:rsid w:val="00C87777"/>
    <w:rsid w:val="00C92337"/>
    <w:rsid w:val="00CC22D4"/>
    <w:rsid w:val="00CD7896"/>
    <w:rsid w:val="00CE2E8B"/>
    <w:rsid w:val="00D01F8C"/>
    <w:rsid w:val="00D03965"/>
    <w:rsid w:val="00D11A84"/>
    <w:rsid w:val="00D21224"/>
    <w:rsid w:val="00D26423"/>
    <w:rsid w:val="00D314F0"/>
    <w:rsid w:val="00D36411"/>
    <w:rsid w:val="00D4005E"/>
    <w:rsid w:val="00D42327"/>
    <w:rsid w:val="00D44FBC"/>
    <w:rsid w:val="00D459E0"/>
    <w:rsid w:val="00D47ED8"/>
    <w:rsid w:val="00D6439C"/>
    <w:rsid w:val="00D67766"/>
    <w:rsid w:val="00D724B5"/>
    <w:rsid w:val="00D86D78"/>
    <w:rsid w:val="00DD6714"/>
    <w:rsid w:val="00DE122F"/>
    <w:rsid w:val="00DE5664"/>
    <w:rsid w:val="00DE6E6A"/>
    <w:rsid w:val="00DF003A"/>
    <w:rsid w:val="00DF2AE4"/>
    <w:rsid w:val="00E0675D"/>
    <w:rsid w:val="00E13695"/>
    <w:rsid w:val="00E3108A"/>
    <w:rsid w:val="00E314AC"/>
    <w:rsid w:val="00E44CC4"/>
    <w:rsid w:val="00E6292C"/>
    <w:rsid w:val="00E64BA6"/>
    <w:rsid w:val="00E66037"/>
    <w:rsid w:val="00E70833"/>
    <w:rsid w:val="00E70A53"/>
    <w:rsid w:val="00E73349"/>
    <w:rsid w:val="00E74715"/>
    <w:rsid w:val="00E876CB"/>
    <w:rsid w:val="00E9117F"/>
    <w:rsid w:val="00E9618F"/>
    <w:rsid w:val="00EA41FD"/>
    <w:rsid w:val="00EA5C6F"/>
    <w:rsid w:val="00EB281F"/>
    <w:rsid w:val="00EB2DC0"/>
    <w:rsid w:val="00EB2F45"/>
    <w:rsid w:val="00EB48B7"/>
    <w:rsid w:val="00ED30FA"/>
    <w:rsid w:val="00ED5B6E"/>
    <w:rsid w:val="00EE03B9"/>
    <w:rsid w:val="00EE176A"/>
    <w:rsid w:val="00EE7430"/>
    <w:rsid w:val="00F0556F"/>
    <w:rsid w:val="00F100F6"/>
    <w:rsid w:val="00F171BD"/>
    <w:rsid w:val="00F27AC2"/>
    <w:rsid w:val="00F27CC9"/>
    <w:rsid w:val="00F42999"/>
    <w:rsid w:val="00F5571E"/>
    <w:rsid w:val="00F56867"/>
    <w:rsid w:val="00F56AD4"/>
    <w:rsid w:val="00F67C76"/>
    <w:rsid w:val="00F8652F"/>
    <w:rsid w:val="00F96E58"/>
    <w:rsid w:val="00FA277F"/>
    <w:rsid w:val="00FA3781"/>
    <w:rsid w:val="00FA3A30"/>
    <w:rsid w:val="00FB03D6"/>
    <w:rsid w:val="00FB3B47"/>
    <w:rsid w:val="00FB5A52"/>
    <w:rsid w:val="00FB6BFF"/>
    <w:rsid w:val="00FC2987"/>
    <w:rsid w:val="00FC395E"/>
    <w:rsid w:val="00FC74BB"/>
    <w:rsid w:val="00FD2609"/>
    <w:rsid w:val="00FD3824"/>
    <w:rsid w:val="00FD6739"/>
    <w:rsid w:val="00FE0616"/>
    <w:rsid w:val="00FF0A28"/>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EC04"/>
  <w15:chartTrackingRefBased/>
  <w15:docId w15:val="{FD7E122D-FC31-4FBA-9773-B3A01EEE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FootnoteText"/>
    <w:link w:val="FooterChar"/>
    <w:uiPriority w:val="99"/>
    <w:unhideWhenUsed/>
    <w:rsid w:val="004B376E"/>
    <w:pPr>
      <w:tabs>
        <w:tab w:val="center" w:pos="4536"/>
        <w:tab w:val="right" w:pos="9072"/>
      </w:tabs>
      <w:spacing w:after="0" w:line="240" w:lineRule="auto"/>
      <w:ind w:left="227" w:hanging="227"/>
      <w:jc w:val="both"/>
    </w:pPr>
    <w:rPr>
      <w:rFonts w:ascii="Times New Roman" w:hAnsi="Times New Roman"/>
      <w:sz w:val="20"/>
    </w:rPr>
  </w:style>
  <w:style w:type="character" w:customStyle="1" w:styleId="FooterChar">
    <w:name w:val="Footer Char"/>
    <w:basedOn w:val="DefaultParagraphFont"/>
    <w:link w:val="Footer"/>
    <w:uiPriority w:val="99"/>
    <w:rsid w:val="004B376E"/>
    <w:rPr>
      <w:rFonts w:ascii="Times New Roman" w:hAnsi="Times New Roman"/>
      <w:sz w:val="20"/>
    </w:rPr>
  </w:style>
  <w:style w:type="paragraph" w:styleId="FootnoteText">
    <w:name w:val="footnote text"/>
    <w:link w:val="FootnoteTextChar"/>
    <w:rsid w:val="00077CDE"/>
    <w:pPr>
      <w:pBdr>
        <w:top w:val="nil"/>
        <w:left w:val="nil"/>
        <w:bottom w:val="nil"/>
        <w:right w:val="nil"/>
        <w:between w:val="nil"/>
        <w:bar w:val="nil"/>
      </w:pBdr>
      <w:tabs>
        <w:tab w:val="left" w:pos="357"/>
      </w:tabs>
      <w:spacing w:after="0" w:line="240" w:lineRule="auto"/>
      <w:ind w:left="284" w:hanging="284"/>
      <w:jc w:val="both"/>
    </w:pPr>
    <w:rPr>
      <w:rFonts w:ascii="Times New Roman" w:eastAsia="Garamond" w:hAnsi="Times New Roman" w:cs="Garamond"/>
      <w:color w:val="000000"/>
      <w:sz w:val="20"/>
      <w:szCs w:val="20"/>
      <w:u w:color="000000"/>
      <w:bdr w:val="nil"/>
      <w:lang w:bidi="ar-SA"/>
    </w:rPr>
  </w:style>
  <w:style w:type="character" w:customStyle="1" w:styleId="FootnoteTextChar">
    <w:name w:val="Footnote Text Char"/>
    <w:basedOn w:val="DefaultParagraphFont"/>
    <w:link w:val="FootnoteText"/>
    <w:rsid w:val="00077CDE"/>
    <w:rPr>
      <w:rFonts w:ascii="Times New Roman" w:eastAsia="Garamond" w:hAnsi="Times New Roman" w:cs="Garamond"/>
      <w:color w:val="000000"/>
      <w:sz w:val="20"/>
      <w:szCs w:val="20"/>
      <w:u w:color="000000"/>
      <w:bdr w:val="nil"/>
      <w:lang w:bidi="ar-SA"/>
    </w:rPr>
  </w:style>
  <w:style w:type="paragraph" w:customStyle="1" w:styleId="funotentext">
    <w:name w:val="fußnotentext"/>
    <w:basedOn w:val="FootnoteText"/>
    <w:autoRedefine/>
    <w:qFormat/>
    <w:rsid w:val="007A2F17"/>
  </w:style>
  <w:style w:type="paragraph" w:customStyle="1" w:styleId="Funote">
    <w:name w:val="Fußnote"/>
    <w:basedOn w:val="FootnoteText"/>
    <w:next w:val="FootnoteText"/>
    <w:autoRedefine/>
    <w:qFormat/>
    <w:rsid w:val="007A2F17"/>
    <w:rPr>
      <w:rFonts w:cstheme="minorBidi"/>
    </w:rPr>
  </w:style>
  <w:style w:type="paragraph" w:styleId="Header">
    <w:name w:val="header"/>
    <w:basedOn w:val="Normal"/>
    <w:link w:val="HeaderChar"/>
    <w:uiPriority w:val="99"/>
    <w:unhideWhenUsed/>
    <w:rsid w:val="002341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414A"/>
  </w:style>
  <w:style w:type="paragraph" w:styleId="Revision">
    <w:name w:val="Revision"/>
    <w:hidden/>
    <w:uiPriority w:val="99"/>
    <w:semiHidden/>
    <w:rsid w:val="002D5E77"/>
    <w:pPr>
      <w:spacing w:after="0" w:line="240" w:lineRule="auto"/>
    </w:pPr>
  </w:style>
  <w:style w:type="character" w:styleId="CommentReference">
    <w:name w:val="annotation reference"/>
    <w:basedOn w:val="DefaultParagraphFont"/>
    <w:uiPriority w:val="99"/>
    <w:semiHidden/>
    <w:unhideWhenUsed/>
    <w:rsid w:val="002D5E77"/>
    <w:rPr>
      <w:sz w:val="16"/>
      <w:szCs w:val="16"/>
    </w:rPr>
  </w:style>
  <w:style w:type="paragraph" w:styleId="CommentText">
    <w:name w:val="annotation text"/>
    <w:basedOn w:val="Normal"/>
    <w:link w:val="CommentTextChar"/>
    <w:uiPriority w:val="99"/>
    <w:unhideWhenUsed/>
    <w:rsid w:val="002D5E77"/>
    <w:pPr>
      <w:spacing w:line="240" w:lineRule="auto"/>
    </w:pPr>
    <w:rPr>
      <w:sz w:val="20"/>
      <w:szCs w:val="20"/>
    </w:rPr>
  </w:style>
  <w:style w:type="character" w:customStyle="1" w:styleId="CommentTextChar">
    <w:name w:val="Comment Text Char"/>
    <w:basedOn w:val="DefaultParagraphFont"/>
    <w:link w:val="CommentText"/>
    <w:uiPriority w:val="99"/>
    <w:rsid w:val="002D5E77"/>
    <w:rPr>
      <w:sz w:val="20"/>
      <w:szCs w:val="20"/>
    </w:rPr>
  </w:style>
  <w:style w:type="paragraph" w:styleId="CommentSubject">
    <w:name w:val="annotation subject"/>
    <w:basedOn w:val="CommentText"/>
    <w:next w:val="CommentText"/>
    <w:link w:val="CommentSubjectChar"/>
    <w:uiPriority w:val="99"/>
    <w:semiHidden/>
    <w:unhideWhenUsed/>
    <w:rsid w:val="002D5E77"/>
    <w:rPr>
      <w:b/>
      <w:bCs/>
    </w:rPr>
  </w:style>
  <w:style w:type="character" w:customStyle="1" w:styleId="CommentSubjectChar">
    <w:name w:val="Comment Subject Char"/>
    <w:basedOn w:val="CommentTextChar"/>
    <w:link w:val="CommentSubject"/>
    <w:uiPriority w:val="99"/>
    <w:semiHidden/>
    <w:rsid w:val="002D5E77"/>
    <w:rPr>
      <w:b/>
      <w:bCs/>
      <w:sz w:val="20"/>
      <w:szCs w:val="20"/>
    </w:rPr>
  </w:style>
  <w:style w:type="character" w:customStyle="1" w:styleId="cf01">
    <w:name w:val="cf01"/>
    <w:basedOn w:val="DefaultParagraphFont"/>
    <w:rsid w:val="0040197F"/>
    <w:rPr>
      <w:rFonts w:ascii="Segoe UI" w:hAnsi="Segoe UI" w:cs="Segoe UI" w:hint="default"/>
      <w:sz w:val="18"/>
      <w:szCs w:val="18"/>
    </w:rPr>
  </w:style>
  <w:style w:type="paragraph" w:styleId="NormalWeb">
    <w:name w:val="Normal (Web)"/>
    <w:basedOn w:val="Normal"/>
    <w:uiPriority w:val="99"/>
    <w:semiHidden/>
    <w:unhideWhenUsed/>
    <w:rsid w:val="00531171"/>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NoSpacing">
    <w:name w:val="No Spacing"/>
    <w:uiPriority w:val="1"/>
    <w:qFormat/>
    <w:rsid w:val="00D42327"/>
    <w:pPr>
      <w:spacing w:after="0" w:line="240" w:lineRule="auto"/>
    </w:pPr>
    <w:rPr>
      <w:rFonts w:eastAsiaTheme="minorHAnsi"/>
      <w:lang w:val="en-US" w:eastAsia="en-US" w:bidi="ar-SA"/>
    </w:rPr>
  </w:style>
  <w:style w:type="character" w:styleId="Hyperlink">
    <w:name w:val="Hyperlink"/>
    <w:basedOn w:val="DefaultParagraphFont"/>
    <w:uiPriority w:val="99"/>
    <w:unhideWhenUsed/>
    <w:rsid w:val="00D42327"/>
    <w:rPr>
      <w:color w:val="0563C1" w:themeColor="hyperlink"/>
      <w:u w:val="single"/>
    </w:rPr>
  </w:style>
  <w:style w:type="character" w:styleId="PageNumber">
    <w:name w:val="page number"/>
    <w:basedOn w:val="DefaultParagraphFont"/>
    <w:uiPriority w:val="99"/>
    <w:semiHidden/>
    <w:unhideWhenUsed/>
    <w:rsid w:val="00D42327"/>
  </w:style>
  <w:style w:type="character" w:customStyle="1" w:styleId="a-list-item">
    <w:name w:val="a-list-item"/>
    <w:basedOn w:val="DefaultParagraphFont"/>
    <w:rsid w:val="004E4CB7"/>
  </w:style>
  <w:style w:type="character" w:customStyle="1" w:styleId="a-text-bold">
    <w:name w:val="a-text-bold"/>
    <w:basedOn w:val="DefaultParagraphFont"/>
    <w:rsid w:val="004E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9097">
      <w:bodyDiv w:val="1"/>
      <w:marLeft w:val="0"/>
      <w:marRight w:val="0"/>
      <w:marTop w:val="0"/>
      <w:marBottom w:val="0"/>
      <w:divBdr>
        <w:top w:val="none" w:sz="0" w:space="0" w:color="auto"/>
        <w:left w:val="none" w:sz="0" w:space="0" w:color="auto"/>
        <w:bottom w:val="none" w:sz="0" w:space="0" w:color="auto"/>
        <w:right w:val="none" w:sz="0" w:space="0" w:color="auto"/>
      </w:divBdr>
    </w:div>
    <w:div w:id="366181907">
      <w:bodyDiv w:val="1"/>
      <w:marLeft w:val="0"/>
      <w:marRight w:val="0"/>
      <w:marTop w:val="0"/>
      <w:marBottom w:val="0"/>
      <w:divBdr>
        <w:top w:val="none" w:sz="0" w:space="0" w:color="auto"/>
        <w:left w:val="none" w:sz="0" w:space="0" w:color="auto"/>
        <w:bottom w:val="none" w:sz="0" w:space="0" w:color="auto"/>
        <w:right w:val="none" w:sz="0" w:space="0" w:color="auto"/>
      </w:divBdr>
    </w:div>
    <w:div w:id="422992960">
      <w:bodyDiv w:val="1"/>
      <w:marLeft w:val="0"/>
      <w:marRight w:val="0"/>
      <w:marTop w:val="0"/>
      <w:marBottom w:val="0"/>
      <w:divBdr>
        <w:top w:val="none" w:sz="0" w:space="0" w:color="auto"/>
        <w:left w:val="none" w:sz="0" w:space="0" w:color="auto"/>
        <w:bottom w:val="none" w:sz="0" w:space="0" w:color="auto"/>
        <w:right w:val="none" w:sz="0" w:space="0" w:color="auto"/>
      </w:divBdr>
      <w:divsChild>
        <w:div w:id="1453472669">
          <w:marLeft w:val="0"/>
          <w:marRight w:val="0"/>
          <w:marTop w:val="0"/>
          <w:marBottom w:val="0"/>
          <w:divBdr>
            <w:top w:val="none" w:sz="0" w:space="0" w:color="auto"/>
            <w:left w:val="none" w:sz="0" w:space="0" w:color="auto"/>
            <w:bottom w:val="none" w:sz="0" w:space="0" w:color="auto"/>
            <w:right w:val="none" w:sz="0" w:space="0" w:color="auto"/>
          </w:divBdr>
        </w:div>
      </w:divsChild>
    </w:div>
    <w:div w:id="1028262896">
      <w:bodyDiv w:val="1"/>
      <w:marLeft w:val="0"/>
      <w:marRight w:val="0"/>
      <w:marTop w:val="0"/>
      <w:marBottom w:val="0"/>
      <w:divBdr>
        <w:top w:val="none" w:sz="0" w:space="0" w:color="auto"/>
        <w:left w:val="none" w:sz="0" w:space="0" w:color="auto"/>
        <w:bottom w:val="none" w:sz="0" w:space="0" w:color="auto"/>
        <w:right w:val="none" w:sz="0" w:space="0" w:color="auto"/>
      </w:divBdr>
    </w:div>
    <w:div w:id="1266811302">
      <w:bodyDiv w:val="1"/>
      <w:marLeft w:val="0"/>
      <w:marRight w:val="0"/>
      <w:marTop w:val="0"/>
      <w:marBottom w:val="0"/>
      <w:divBdr>
        <w:top w:val="none" w:sz="0" w:space="0" w:color="auto"/>
        <w:left w:val="none" w:sz="0" w:space="0" w:color="auto"/>
        <w:bottom w:val="none" w:sz="0" w:space="0" w:color="auto"/>
        <w:right w:val="none" w:sz="0" w:space="0" w:color="auto"/>
      </w:divBdr>
      <w:divsChild>
        <w:div w:id="426317763">
          <w:marLeft w:val="0"/>
          <w:marRight w:val="0"/>
          <w:marTop w:val="0"/>
          <w:marBottom w:val="0"/>
          <w:divBdr>
            <w:top w:val="none" w:sz="0" w:space="0" w:color="auto"/>
            <w:left w:val="none" w:sz="0" w:space="0" w:color="auto"/>
            <w:bottom w:val="none" w:sz="0" w:space="0" w:color="auto"/>
            <w:right w:val="none" w:sz="0" w:space="0" w:color="auto"/>
          </w:divBdr>
          <w:divsChild>
            <w:div w:id="1186748077">
              <w:marLeft w:val="0"/>
              <w:marRight w:val="0"/>
              <w:marTop w:val="0"/>
              <w:marBottom w:val="0"/>
              <w:divBdr>
                <w:top w:val="none" w:sz="0" w:space="0" w:color="auto"/>
                <w:left w:val="none" w:sz="0" w:space="0" w:color="auto"/>
                <w:bottom w:val="none" w:sz="0" w:space="0" w:color="auto"/>
                <w:right w:val="none" w:sz="0" w:space="0" w:color="auto"/>
              </w:divBdr>
            </w:div>
            <w:div w:id="1413234620">
              <w:marLeft w:val="0"/>
              <w:marRight w:val="0"/>
              <w:marTop w:val="0"/>
              <w:marBottom w:val="0"/>
              <w:divBdr>
                <w:top w:val="none" w:sz="0" w:space="0" w:color="auto"/>
                <w:left w:val="none" w:sz="0" w:space="0" w:color="auto"/>
                <w:bottom w:val="none" w:sz="0" w:space="0" w:color="auto"/>
                <w:right w:val="none" w:sz="0" w:space="0" w:color="auto"/>
              </w:divBdr>
            </w:div>
          </w:divsChild>
        </w:div>
        <w:div w:id="348072474">
          <w:marLeft w:val="0"/>
          <w:marRight w:val="0"/>
          <w:marTop w:val="0"/>
          <w:marBottom w:val="0"/>
          <w:divBdr>
            <w:top w:val="none" w:sz="0" w:space="0" w:color="auto"/>
            <w:left w:val="none" w:sz="0" w:space="0" w:color="auto"/>
            <w:bottom w:val="none" w:sz="0" w:space="0" w:color="auto"/>
            <w:right w:val="none" w:sz="0" w:space="0" w:color="auto"/>
          </w:divBdr>
        </w:div>
      </w:divsChild>
    </w:div>
    <w:div w:id="1274944632">
      <w:bodyDiv w:val="1"/>
      <w:marLeft w:val="0"/>
      <w:marRight w:val="0"/>
      <w:marTop w:val="0"/>
      <w:marBottom w:val="0"/>
      <w:divBdr>
        <w:top w:val="none" w:sz="0" w:space="0" w:color="auto"/>
        <w:left w:val="none" w:sz="0" w:space="0" w:color="auto"/>
        <w:bottom w:val="none" w:sz="0" w:space="0" w:color="auto"/>
        <w:right w:val="none" w:sz="0" w:space="0" w:color="auto"/>
      </w:divBdr>
    </w:div>
    <w:div w:id="1675258030">
      <w:bodyDiv w:val="1"/>
      <w:marLeft w:val="0"/>
      <w:marRight w:val="0"/>
      <w:marTop w:val="0"/>
      <w:marBottom w:val="0"/>
      <w:divBdr>
        <w:top w:val="none" w:sz="0" w:space="0" w:color="auto"/>
        <w:left w:val="none" w:sz="0" w:space="0" w:color="auto"/>
        <w:bottom w:val="none" w:sz="0" w:space="0" w:color="auto"/>
        <w:right w:val="none" w:sz="0" w:space="0" w:color="auto"/>
      </w:divBdr>
      <w:divsChild>
        <w:div w:id="1836071679">
          <w:marLeft w:val="0"/>
          <w:marRight w:val="0"/>
          <w:marTop w:val="0"/>
          <w:marBottom w:val="0"/>
          <w:divBdr>
            <w:top w:val="single" w:sz="2" w:space="0" w:color="E3E3E3"/>
            <w:left w:val="single" w:sz="2" w:space="0" w:color="E3E3E3"/>
            <w:bottom w:val="single" w:sz="2" w:space="0" w:color="E3E3E3"/>
            <w:right w:val="single" w:sz="2" w:space="0" w:color="E3E3E3"/>
          </w:divBdr>
          <w:divsChild>
            <w:div w:id="1848446219">
              <w:marLeft w:val="0"/>
              <w:marRight w:val="0"/>
              <w:marTop w:val="0"/>
              <w:marBottom w:val="0"/>
              <w:divBdr>
                <w:top w:val="single" w:sz="2" w:space="0" w:color="E3E3E3"/>
                <w:left w:val="single" w:sz="2" w:space="0" w:color="E3E3E3"/>
                <w:bottom w:val="single" w:sz="2" w:space="0" w:color="E3E3E3"/>
                <w:right w:val="single" w:sz="2" w:space="0" w:color="E3E3E3"/>
              </w:divBdr>
              <w:divsChild>
                <w:div w:id="866215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Tianji Ma</dc:creator>
  <cp:keywords/>
  <dc:description/>
  <cp:lastModifiedBy>Nelson Jennings</cp:lastModifiedBy>
  <cp:revision>2</cp:revision>
  <dcterms:created xsi:type="dcterms:W3CDTF">2025-07-23T20:27:00Z</dcterms:created>
  <dcterms:modified xsi:type="dcterms:W3CDTF">2025-07-23T20:27:00Z</dcterms:modified>
</cp:coreProperties>
</file>